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7D75D9F" w14:textId="0688233B" w:rsidR="006C72D0" w:rsidRPr="00D76603" w:rsidRDefault="00AB2086" w:rsidP="00D76603">
      <w:pPr>
        <w:pStyle w:val="CE-StandardText"/>
        <w:rPr>
          <w:lang w:val="en-US"/>
        </w:rPr>
      </w:pPr>
      <w:r>
        <w:rPr>
          <w:lang w:val="en-US"/>
        </w:rPr>
        <w:t xml:space="preserve"> </w:t>
      </w:r>
    </w:p>
    <w:sdt>
      <w:sdtPr>
        <w:rPr>
          <w:lang w:eastAsia="de-AT"/>
        </w:rPr>
        <w:id w:val="-760060528"/>
        <w:docPartObj>
          <w:docPartGallery w:val="Cover Pages"/>
          <w:docPartUnique/>
        </w:docPartObj>
      </w:sdtPr>
      <w:sdtEndPr>
        <w:rPr>
          <w:lang w:eastAsia="en-US"/>
        </w:rPr>
      </w:sdtEndPr>
      <w:sdtContent>
        <w:p w14:paraId="382F04EE" w14:textId="77777777" w:rsidR="006C72D0" w:rsidRPr="00DC3CAE" w:rsidRDefault="006C72D0" w:rsidP="006C72D0">
          <w:pPr>
            <w:pStyle w:val="CE-StandardText"/>
          </w:pPr>
        </w:p>
        <w:p w14:paraId="7EDD0004" w14:textId="77777777" w:rsidR="006C72D0" w:rsidRPr="00DC3CAE" w:rsidRDefault="006C72D0" w:rsidP="006C72D0">
          <w:pPr>
            <w:spacing w:before="0" w:line="240" w:lineRule="auto"/>
            <w:ind w:left="0" w:right="0"/>
            <w:jc w:val="left"/>
            <w:rPr>
              <w:lang w:val="en-GB"/>
            </w:rPr>
          </w:pPr>
        </w:p>
        <w:p w14:paraId="7F568652" w14:textId="77777777" w:rsidR="006C72D0" w:rsidRPr="00DC3CAE" w:rsidRDefault="006C72D0" w:rsidP="006C72D0">
          <w:pPr>
            <w:spacing w:before="0" w:line="240" w:lineRule="auto"/>
            <w:ind w:left="0" w:right="0"/>
            <w:jc w:val="left"/>
            <w:rPr>
              <w:lang w:val="en-GB"/>
            </w:rPr>
          </w:pPr>
          <w:r w:rsidRPr="00DC3CAE">
            <w:rPr>
              <w:noProof/>
              <w:lang w:val="en-US"/>
            </w:rPr>
            <mc:AlternateContent>
              <mc:Choice Requires="wps">
                <w:drawing>
                  <wp:anchor distT="0" distB="0" distL="114300" distR="114300" simplePos="0" relativeHeight="251657216" behindDoc="0" locked="0" layoutInCell="1" allowOverlap="1" wp14:anchorId="7CC99837" wp14:editId="5CE16ED7">
                    <wp:simplePos x="0" y="0"/>
                    <wp:positionH relativeFrom="column">
                      <wp:posOffset>-132715</wp:posOffset>
                    </wp:positionH>
                    <wp:positionV relativeFrom="paragraph">
                      <wp:posOffset>113665</wp:posOffset>
                    </wp:positionV>
                    <wp:extent cx="4495800" cy="1019175"/>
                    <wp:effectExtent l="0" t="0" r="0" b="0"/>
                    <wp:wrapNone/>
                    <wp:docPr id="6" name="Textfeld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 bwMode="auto">
                            <a:xfrm>
                              <a:off x="0" y="0"/>
                              <a:ext cx="4495800" cy="10191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D95E99E" w14:textId="26C2938A" w:rsidR="001370FC" w:rsidRDefault="001370FC" w:rsidP="006C72D0">
                                <w:pPr>
                                  <w:pStyle w:val="CE-HeadlineTitle"/>
                                </w:pPr>
                                <w:r>
                                  <w:t>Deliverable D.T1.3.5</w:t>
                                </w:r>
                              </w:p>
                              <w:p w14:paraId="0B3037C8" w14:textId="77777777" w:rsidR="001370FC" w:rsidRDefault="001370FC" w:rsidP="006C72D0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 xmlns:mv="urn:schemas-microsoft-com:mac:vml" xmlns:mo="http://schemas.microsoft.com/office/mac/office/2008/main">
                <w:pict>
                  <v:shapetype w14:anchorId="7CC99837"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1" o:spid="_x0000_s1026" type="#_x0000_t202" style="position:absolute;margin-left:-10.45pt;margin-top:8.95pt;width:354pt;height:80.2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" filled="f" stroked="f" strokeweight=".5pt">
                    <v:textbox>
                      <w:txbxContent>
                        <w:p w14:paraId="4D95E99E" w14:textId="26C2938A" w:rsidR="001370FC" w:rsidRDefault="001370FC" w:rsidP="006C72D0">
                          <w:pPr>
                            <w:pStyle w:val="CE-HeadlineTitle"/>
                          </w:pPr>
                          <w:r>
                            <w:t>Deliverable D.T1.3.5</w:t>
                          </w:r>
                        </w:p>
                        <w:p w14:paraId="0B3037C8" w14:textId="77777777" w:rsidR="001370FC" w:rsidRDefault="001370FC" w:rsidP="006C72D0"/>
                      </w:txbxContent>
                    </v:textbox>
                  </v:shape>
                </w:pict>
              </mc:Fallback>
            </mc:AlternateContent>
          </w:r>
        </w:p>
        <w:p w14:paraId="356BF525" w14:textId="77777777" w:rsidR="006C72D0" w:rsidRPr="00DC3CAE" w:rsidRDefault="006C72D0" w:rsidP="006C72D0">
          <w:pPr>
            <w:pStyle w:val="FootnoteText"/>
          </w:pPr>
        </w:p>
        <w:p w14:paraId="09A861F0" w14:textId="77777777" w:rsidR="006C72D0" w:rsidRPr="00DC3CAE" w:rsidRDefault="006C72D0" w:rsidP="006C72D0">
          <w:pPr>
            <w:pStyle w:val="CE-StandardText"/>
          </w:pPr>
        </w:p>
        <w:p w14:paraId="1BC1F155" w14:textId="77777777" w:rsidR="006C72D0" w:rsidRPr="00DC3CAE" w:rsidRDefault="006C72D0" w:rsidP="006C72D0">
          <w:pPr>
            <w:pStyle w:val="CE-StandardText"/>
          </w:pPr>
        </w:p>
        <w:p w14:paraId="7A5405BE" w14:textId="77777777" w:rsidR="006C72D0" w:rsidRPr="00DC3CAE" w:rsidRDefault="006C72D0" w:rsidP="006C72D0">
          <w:pPr>
            <w:pStyle w:val="CE-StandardText"/>
          </w:pPr>
        </w:p>
        <w:p w14:paraId="046D4F40" w14:textId="77777777" w:rsidR="006C72D0" w:rsidRPr="00DC3CAE" w:rsidRDefault="009276E3" w:rsidP="006C72D0">
          <w:pPr>
            <w:pStyle w:val="CE-StandardText"/>
          </w:pPr>
        </w:p>
      </w:sdtContent>
    </w:sdt>
    <w:tbl>
      <w:tblPr>
        <w:tblStyle w:val="TableGrid"/>
        <w:tblpPr w:leftFromText="141" w:rightFromText="141" w:vertAnchor="text" w:horzAnchor="margin" w:tblpXSpec="center" w:tblpY="-65"/>
        <w:tblW w:w="0" w:type="auto"/>
        <w:tblBorders>
          <w:top w:val="single" w:sz="18" w:space="0" w:color="7E93A5" w:themeColor="background2"/>
          <w:left w:val="none" w:sz="0" w:space="0" w:color="auto"/>
          <w:bottom w:val="single" w:sz="18" w:space="0" w:color="7E93A5" w:themeColor="background2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391"/>
        <w:gridCol w:w="3107"/>
      </w:tblGrid>
      <w:tr w:rsidR="006C72D0" w:rsidRPr="00DC3CAE" w14:paraId="4D61FBEB" w14:textId="77777777" w:rsidTr="00F23832">
        <w:tc>
          <w:tcPr>
            <w:tcW w:w="6391" w:type="dxa"/>
            <w:vAlign w:val="center"/>
          </w:tcPr>
          <w:p w14:paraId="7085FC39" w14:textId="44294355" w:rsidR="006C72D0" w:rsidRPr="00DC3CAE" w:rsidRDefault="006C72D0" w:rsidP="000172AA">
            <w:pPr>
              <w:pStyle w:val="CE-HeadlineSubtitle"/>
              <w:rPr>
                <w:noProof w:val="0"/>
              </w:rPr>
            </w:pPr>
            <w:bookmarkStart w:id="0" w:name="_Toc504755701"/>
            <w:bookmarkStart w:id="1" w:name="_Toc507574348"/>
            <w:r w:rsidRPr="00DC3CAE">
              <w:rPr>
                <w:noProof w:val="0"/>
              </w:rPr>
              <w:t xml:space="preserve">Transnational </w:t>
            </w:r>
            <w:bookmarkEnd w:id="0"/>
            <w:r w:rsidR="000172AA">
              <w:rPr>
                <w:noProof w:val="0"/>
              </w:rPr>
              <w:t>Tool. Focus on Info-Mobility</w:t>
            </w:r>
            <w:bookmarkEnd w:id="1"/>
          </w:p>
        </w:tc>
        <w:tc>
          <w:tcPr>
            <w:tcW w:w="3107" w:type="dxa"/>
            <w:vAlign w:val="center"/>
          </w:tcPr>
          <w:p w14:paraId="5F2A1CD4" w14:textId="69827416" w:rsidR="006C72D0" w:rsidRPr="00DC3CAE" w:rsidRDefault="009B3258" w:rsidP="00F23832">
            <w:pPr>
              <w:pStyle w:val="CE-HeadlineSubtitle"/>
              <w:jc w:val="right"/>
              <w:rPr>
                <w:noProof w:val="0"/>
              </w:rPr>
            </w:pPr>
            <w:bookmarkStart w:id="2" w:name="_Toc504755702"/>
            <w:bookmarkStart w:id="3" w:name="_Toc507574349"/>
            <w:r>
              <w:rPr>
                <w:noProof w:val="0"/>
              </w:rPr>
              <w:t>Version 1</w:t>
            </w:r>
            <w:r w:rsidR="006C72D0" w:rsidRPr="00DC3CAE">
              <w:rPr>
                <w:noProof w:val="0"/>
              </w:rPr>
              <w:t>.</w:t>
            </w:r>
            <w:bookmarkEnd w:id="2"/>
            <w:bookmarkEnd w:id="3"/>
            <w:r>
              <w:rPr>
                <w:noProof w:val="0"/>
              </w:rPr>
              <w:t>0</w:t>
            </w:r>
          </w:p>
          <w:p w14:paraId="6DA0D03F" w14:textId="2ECC131F" w:rsidR="006C72D0" w:rsidRPr="00DC3CAE" w:rsidRDefault="007340DE" w:rsidP="00F23832">
            <w:pPr>
              <w:pStyle w:val="CE-HeadlineSubtitle"/>
              <w:jc w:val="right"/>
              <w:rPr>
                <w:noProof w:val="0"/>
              </w:rPr>
            </w:pPr>
            <w:bookmarkStart w:id="4" w:name="_Toc504755703"/>
            <w:bookmarkStart w:id="5" w:name="_Toc507574350"/>
            <w:r>
              <w:rPr>
                <w:noProof w:val="0"/>
              </w:rPr>
              <w:t>03</w:t>
            </w:r>
            <w:r w:rsidR="007D1105">
              <w:rPr>
                <w:noProof w:val="0"/>
              </w:rPr>
              <w:t>2018</w:t>
            </w:r>
            <w:bookmarkEnd w:id="4"/>
            <w:bookmarkEnd w:id="5"/>
          </w:p>
        </w:tc>
      </w:tr>
    </w:tbl>
    <w:p w14:paraId="430A4A1A" w14:textId="476C7328" w:rsidR="006C72D0" w:rsidRDefault="006C72D0" w:rsidP="000172AA">
      <w:pPr>
        <w:pStyle w:val="CE-StandardText"/>
      </w:pPr>
      <w:r>
        <w:br w:type="page"/>
      </w:r>
    </w:p>
    <w:p w14:paraId="72B7E372" w14:textId="77777777" w:rsidR="0011637A" w:rsidRDefault="0011637A">
      <w:pPr>
        <w:spacing w:before="0" w:line="240" w:lineRule="auto"/>
        <w:ind w:left="0" w:right="0"/>
        <w:jc w:val="left"/>
        <w:rPr>
          <w:rFonts w:ascii="Trebuchet MS" w:hAnsi="Trebuchet MS"/>
          <w:color w:val="4D4D4E" w:themeColor="text2"/>
          <w:szCs w:val="18"/>
          <w:lang w:val="en-GB"/>
        </w:rPr>
      </w:pPr>
    </w:p>
    <w:p w14:paraId="699B3F1B" w14:textId="135BFB03" w:rsidR="00664F62" w:rsidRDefault="00664F62" w:rsidP="00AD5C0D">
      <w:pPr>
        <w:pStyle w:val="CE-Headline1"/>
      </w:pPr>
      <w:bookmarkStart w:id="6" w:name="_Toc507574354"/>
      <w:r>
        <w:t>Basic features of the tool</w:t>
      </w:r>
    </w:p>
    <w:p w14:paraId="08445357" w14:textId="648C47F1" w:rsidR="00664F62" w:rsidRPr="00664F62" w:rsidRDefault="00664F62" w:rsidP="00766367">
      <w:pPr>
        <w:pStyle w:val="CE-Headline1"/>
        <w:numPr>
          <w:ilvl w:val="0"/>
          <w:numId w:val="0"/>
        </w:numPr>
        <w:ind w:right="8"/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</w:pPr>
      <w:r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The transnational tool on info-mobility is structured as an </w:t>
      </w:r>
      <w:r w:rsidRPr="00766367">
        <w:rPr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>“adaptive”</w:t>
      </w:r>
      <w:r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 or </w:t>
      </w:r>
      <w:r w:rsidRPr="00766367">
        <w:rPr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>“dichotomy”</w:t>
      </w:r>
      <w:r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 </w:t>
      </w:r>
      <w:r w:rsidRPr="00766367">
        <w:rPr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>survey</w:t>
      </w:r>
      <w:r w:rsidR="007226CD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>;</w:t>
      </w:r>
      <w:r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 according to the approach provided by the parallel specific tool</w:t>
      </w:r>
      <w:r w:rsidR="00766367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>s</w:t>
      </w:r>
      <w:r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 regarding Connectivity and Tariff and Ticketing. </w:t>
      </w:r>
      <w:r w:rsidR="00766367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More in detail, users </w:t>
      </w:r>
      <w:r w:rsidR="00CC0A51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>address customized</w:t>
      </w:r>
      <w:r w:rsidR="00766367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 flows of questions, which are</w:t>
      </w:r>
      <w:r w:rsidR="00CC0A51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 progressively proposed according to the previous answers provided.</w:t>
      </w:r>
      <w:r w:rsidR="007226CD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 The info-mobility transnational tool [D.T1.3.5] is organized in </w:t>
      </w:r>
      <w:r w:rsidR="007226CD" w:rsidRPr="00766367">
        <w:rPr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>five main clusters</w:t>
      </w:r>
      <w:r w:rsidR="007226CD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 of questions</w:t>
      </w:r>
      <w:r w:rsidR="00AD5C0D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, as specifically described in the </w:t>
      </w:r>
      <w:r w:rsidR="0071367E" w:rsidRPr="0071367E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>sections 3.3</w:t>
      </w:r>
      <w:r w:rsidR="00AD5C0D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 of this document</w:t>
      </w:r>
      <w:r w:rsidR="007226CD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>.</w:t>
      </w:r>
      <w:r w:rsidR="00766367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 These five clusters are held together thanks a </w:t>
      </w:r>
      <w:r w:rsidR="00766367" w:rsidRPr="00766367">
        <w:rPr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>common flowchart</w:t>
      </w:r>
      <w:r w:rsidR="00766367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 </w:t>
      </w:r>
      <w:r w:rsidR="0071367E" w:rsidRPr="0071367E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>(Annex I</w:t>
      </w:r>
      <w:r w:rsidR="00766367" w:rsidRPr="0071367E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>)</w:t>
      </w:r>
      <w:r w:rsidR="00642EE7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 Q</w:t>
      </w:r>
      <w:r w:rsidR="00AD5C0D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uestions forecast only “single choice” answers, </w:t>
      </w:r>
      <w:r w:rsidR="001370FC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which are all </w:t>
      </w:r>
      <w:r w:rsidR="00AD5C0D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>“mandatory”, and</w:t>
      </w:r>
      <w:r w:rsidR="001370FC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 classifiable in three categories: yes/no; choice between two options; and </w:t>
      </w:r>
      <w:r w:rsidR="00642EE7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quantitative </w:t>
      </w:r>
      <w:r w:rsidR="001370FC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>assessment in a scale of four steps (</w:t>
      </w:r>
      <w:r w:rsidR="00642EE7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none, a few, many, all/almost). </w:t>
      </w:r>
      <w:r w:rsidR="00AD5C0D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After </w:t>
      </w:r>
      <w:r w:rsidR="00642EE7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>answering</w:t>
      </w:r>
      <w:r w:rsidR="00AD5C0D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 all the questions, a table of </w:t>
      </w:r>
      <w:r w:rsidR="00AD5C0D" w:rsidRPr="00766367">
        <w:rPr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>customized feedbacks</w:t>
      </w:r>
      <w:r w:rsidR="00AD5C0D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 based on the survey will be proposed to the user </w:t>
      </w:r>
      <w:r w:rsidR="00AD5C0D" w:rsidRPr="0071367E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(Annex </w:t>
      </w:r>
      <w:r w:rsidR="0071367E" w:rsidRPr="0071367E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>II</w:t>
      </w:r>
      <w:r w:rsidR="00AD5C0D" w:rsidRPr="0071367E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>)</w:t>
      </w:r>
      <w:r w:rsidR="00642EE7" w:rsidRPr="0071367E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>.</w:t>
      </w:r>
      <w:r w:rsidR="00642EE7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 The aim of this last phase is to provide general suggestion</w:t>
      </w:r>
      <w:r w:rsidR="00766367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>s</w:t>
      </w:r>
      <w:r w:rsidR="00642EE7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 for the development of info-mobility in cross-border and peripheral areas. The approach is not technical, but rather general, so as to offer a complete framework regarding the themes that may need and enhancement. </w:t>
      </w:r>
      <w:r w:rsidR="007226CD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 </w:t>
      </w:r>
      <w:r w:rsidR="00CC0A51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 </w:t>
      </w:r>
      <w:r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  </w:t>
      </w:r>
      <w:r w:rsidR="00C6229A">
        <w:rPr>
          <w:b w:val="0"/>
          <w:bCs w:val="0"/>
          <w:iCs w:val="0"/>
          <w:noProof w:val="0"/>
          <w:color w:val="4D4D4E" w:themeColor="text2"/>
          <w:spacing w:val="0"/>
          <w:sz w:val="20"/>
          <w:szCs w:val="18"/>
          <w:lang w:eastAsia="en-US"/>
        </w:rPr>
        <w:t xml:space="preserve"> </w:t>
      </w:r>
    </w:p>
    <w:bookmarkEnd w:id="6"/>
    <w:p w14:paraId="2A8BFA0D" w14:textId="4C88E01C" w:rsidR="0093220C" w:rsidRDefault="00E11770" w:rsidP="000D6B42">
      <w:pPr>
        <w:pStyle w:val="CE-Headline2"/>
        <w:numPr>
          <w:ilvl w:val="1"/>
          <w:numId w:val="47"/>
        </w:numPr>
      </w:pPr>
      <w:r>
        <w:t>Defining</w:t>
      </w:r>
      <w:r w:rsidR="000235E8">
        <w:t xml:space="preserve"> the tool </w:t>
      </w:r>
    </w:p>
    <w:p w14:paraId="3D1B6C26" w14:textId="71498901" w:rsidR="000D59F5" w:rsidRDefault="000D59F5" w:rsidP="000D59F5">
      <w:pPr>
        <w:pStyle w:val="CE-StandardText"/>
      </w:pPr>
      <w:r>
        <w:t xml:space="preserve">As regards Info-mobility, the structure proposed </w:t>
      </w:r>
      <w:r w:rsidR="00710547">
        <w:t xml:space="preserve">for the tool </w:t>
      </w:r>
      <w:r>
        <w:t xml:space="preserve">is consistent with the </w:t>
      </w:r>
      <w:r w:rsidR="00937715">
        <w:t>approach</w:t>
      </w:r>
      <w:r>
        <w:t xml:space="preserve"> adopted in the previous transnational study [D.T1.2.15]. </w:t>
      </w:r>
      <w:r w:rsidR="000D3CDE">
        <w:t>A</w:t>
      </w:r>
      <w:r>
        <w:t>fter some territorial question</w:t>
      </w:r>
      <w:r w:rsidR="004C7D96">
        <w:t>s</w:t>
      </w:r>
      <w:r>
        <w:t xml:space="preserve"> useful to diversify the related suggest</w:t>
      </w:r>
      <w:r w:rsidRPr="0071367E">
        <w:t>ions</w:t>
      </w:r>
      <w:r w:rsidR="00066621" w:rsidRPr="0071367E">
        <w:t xml:space="preserve"> (STEP 1</w:t>
      </w:r>
      <w:r w:rsidR="00E11770" w:rsidRPr="0071367E">
        <w:t>, s</w:t>
      </w:r>
      <w:r w:rsidR="0071367E" w:rsidRPr="0071367E">
        <w:t>ection 3.3</w:t>
      </w:r>
      <w:r w:rsidR="00066621" w:rsidRPr="0071367E">
        <w:t>)</w:t>
      </w:r>
      <w:r w:rsidRPr="0071367E">
        <w:t xml:space="preserve"> and some question</w:t>
      </w:r>
      <w:r w:rsidR="004C7D96" w:rsidRPr="0071367E">
        <w:t>s</w:t>
      </w:r>
      <w:r w:rsidRPr="0071367E">
        <w:t xml:space="preserve"> regarding the identification of the </w:t>
      </w:r>
      <w:r w:rsidR="00B066FD" w:rsidRPr="0071367E">
        <w:t>system to analyse in the tool</w:t>
      </w:r>
      <w:r w:rsidR="00066621" w:rsidRPr="0071367E">
        <w:t xml:space="preserve"> (STEP 2</w:t>
      </w:r>
      <w:r w:rsidR="0071367E" w:rsidRPr="0071367E">
        <w:t>, section 3.3</w:t>
      </w:r>
      <w:r w:rsidR="00066621" w:rsidRPr="0071367E">
        <w:t>)</w:t>
      </w:r>
      <w:r w:rsidR="004C7D96" w:rsidRPr="0071367E">
        <w:t>,</w:t>
      </w:r>
      <w:r w:rsidRPr="0071367E">
        <w:t xml:space="preserve"> the three main fields (pre-trip component, on-trip component, and ticketing</w:t>
      </w:r>
      <w:r w:rsidR="00066621" w:rsidRPr="0071367E">
        <w:t>) are addressed (S</w:t>
      </w:r>
      <w:r w:rsidR="00C265B0" w:rsidRPr="0071367E">
        <w:t>TEP</w:t>
      </w:r>
      <w:r w:rsidR="004C7D96" w:rsidRPr="0071367E">
        <w:t>S</w:t>
      </w:r>
      <w:r w:rsidR="00C265B0" w:rsidRPr="0071367E">
        <w:t xml:space="preserve"> 3, </w:t>
      </w:r>
      <w:r w:rsidR="00066621" w:rsidRPr="0071367E">
        <w:t>4 and 5</w:t>
      </w:r>
      <w:r w:rsidR="00E11770" w:rsidRPr="0071367E">
        <w:t>, section</w:t>
      </w:r>
      <w:r w:rsidR="0071367E" w:rsidRPr="0071367E">
        <w:t xml:space="preserve"> 3.3</w:t>
      </w:r>
      <w:r w:rsidR="00066621" w:rsidRPr="0071367E">
        <w:t>)</w:t>
      </w:r>
      <w:r w:rsidRPr="0071367E">
        <w:t xml:space="preserve">. </w:t>
      </w:r>
      <w:r w:rsidR="00EE1FFB" w:rsidRPr="0071367E">
        <w:t>T</w:t>
      </w:r>
      <w:r w:rsidR="00066621" w:rsidRPr="0071367E">
        <w:t>hese</w:t>
      </w:r>
      <w:r w:rsidR="00EE1FFB">
        <w:t xml:space="preserve"> main </w:t>
      </w:r>
      <w:r w:rsidR="00066621">
        <w:t>phases</w:t>
      </w:r>
      <w:r w:rsidR="007340DE">
        <w:t>,</w:t>
      </w:r>
      <w:r w:rsidR="00EE1FFB">
        <w:t xml:space="preserve"> </w:t>
      </w:r>
      <w:r w:rsidR="00147721">
        <w:t>which constitute</w:t>
      </w:r>
      <w:r w:rsidR="00EE1FFB">
        <w:t xml:space="preserve"> the info-mobility tool</w:t>
      </w:r>
      <w:r w:rsidR="007340DE">
        <w:t>,</w:t>
      </w:r>
      <w:r w:rsidR="00EE1FFB">
        <w:t xml:space="preserve"> are explained </w:t>
      </w:r>
      <w:r w:rsidR="005006E1">
        <w:t>in the subsequent sections</w:t>
      </w:r>
      <w:r w:rsidR="00EE1FFB">
        <w:t>.</w:t>
      </w:r>
      <w:r w:rsidR="008438A4">
        <w:t xml:space="preserve"> </w:t>
      </w:r>
    </w:p>
    <w:p w14:paraId="6752A679" w14:textId="77777777" w:rsidR="009E3F47" w:rsidRDefault="009E3F47" w:rsidP="000D59F5">
      <w:pPr>
        <w:pStyle w:val="CE-StandardText"/>
      </w:pPr>
    </w:p>
    <w:p w14:paraId="356C65A7" w14:textId="3A78D48A" w:rsidR="009E3F47" w:rsidRDefault="00E11770" w:rsidP="000D6B42">
      <w:pPr>
        <w:pStyle w:val="CE-Headline2"/>
        <w:numPr>
          <w:ilvl w:val="1"/>
          <w:numId w:val="46"/>
        </w:numPr>
      </w:pPr>
      <w:r>
        <w:t xml:space="preserve">Using the tool. </w:t>
      </w:r>
      <w:r w:rsidRPr="003F081D">
        <w:t>STEP 1: t</w:t>
      </w:r>
      <w:r w:rsidR="00AD583E" w:rsidRPr="003F081D">
        <w:t>errit</w:t>
      </w:r>
      <w:r w:rsidR="004C7D96" w:rsidRPr="003F081D">
        <w:t>o</w:t>
      </w:r>
      <w:r w:rsidR="00AD583E" w:rsidRPr="003F081D">
        <w:t>rial classification</w:t>
      </w:r>
    </w:p>
    <w:p w14:paraId="19E2F97D" w14:textId="1837BB86" w:rsidR="00EE1FFB" w:rsidRDefault="004C7D96" w:rsidP="009E3F47">
      <w:pPr>
        <w:pStyle w:val="CE-StandardText"/>
      </w:pPr>
      <w:r>
        <w:t>In this section, s</w:t>
      </w:r>
      <w:r w:rsidR="00EE1FFB">
        <w:t xml:space="preserve">ome territorial questions are proposed. </w:t>
      </w:r>
      <w:r>
        <w:t xml:space="preserve">They deal with </w:t>
      </w:r>
      <w:r w:rsidR="00EE1FFB">
        <w:t xml:space="preserve">the scale (local or regional/inter-regional), </w:t>
      </w:r>
      <w:r w:rsidR="000D3CDE">
        <w:t xml:space="preserve">the </w:t>
      </w:r>
      <w:r w:rsidR="00EE1FFB">
        <w:t xml:space="preserve">territorial configuration (rural or urban), and the target user (citizen or tourist). </w:t>
      </w:r>
      <w:r>
        <w:t>According to the answers provided</w:t>
      </w:r>
      <w:r w:rsidR="00EE1FFB">
        <w:t>, eight territorial typologies are possible, tailor</w:t>
      </w:r>
      <w:r w:rsidR="00F45B23">
        <w:t>ed</w:t>
      </w:r>
      <w:r w:rsidR="00EE1FFB">
        <w:t xml:space="preserve"> on the specific territorial feature </w:t>
      </w:r>
      <w:r w:rsidR="00BD295B">
        <w:t>resulted</w:t>
      </w:r>
      <w:r w:rsidR="00EE1FFB">
        <w:t xml:space="preserve"> (Figure </w:t>
      </w:r>
      <w:r w:rsidR="00A941E8">
        <w:t>1</w:t>
      </w:r>
      <w:r w:rsidR="00EE1FFB">
        <w:t>).</w:t>
      </w:r>
      <w:r w:rsidR="00050A6D">
        <w:t xml:space="preserve"> These questions are identified by the violet colour in the flowchart (Figure </w:t>
      </w:r>
      <w:r w:rsidR="00A941E8">
        <w:t>2)</w:t>
      </w:r>
      <w:r w:rsidR="00050A6D">
        <w:t>.</w:t>
      </w:r>
      <w:r w:rsidR="008438A4">
        <w:t xml:space="preserve"> Moreover</w:t>
      </w:r>
      <w:r w:rsidR="000D3CDE">
        <w:t>, for this step</w:t>
      </w:r>
      <w:r w:rsidR="008438A4">
        <w:t>:</w:t>
      </w:r>
    </w:p>
    <w:p w14:paraId="0955880D" w14:textId="63A72CFE" w:rsidR="00050A6D" w:rsidRDefault="008438A4" w:rsidP="00AD583E">
      <w:pPr>
        <w:pStyle w:val="CE-StandardText"/>
        <w:numPr>
          <w:ilvl w:val="0"/>
          <w:numId w:val="41"/>
        </w:numPr>
      </w:pPr>
      <w:r>
        <w:t>The t</w:t>
      </w:r>
      <w:r w:rsidR="00050A6D">
        <w:t xml:space="preserve">ype of </w:t>
      </w:r>
      <w:r w:rsidR="000D3CDE">
        <w:t>answer possible is</w:t>
      </w:r>
      <w:r w:rsidR="00050A6D">
        <w:t xml:space="preserve"> </w:t>
      </w:r>
      <w:r w:rsidR="00050A6D" w:rsidRPr="001B6AB1">
        <w:rPr>
          <w:b/>
        </w:rPr>
        <w:t>multiple choice</w:t>
      </w:r>
      <w:r w:rsidR="001F227A">
        <w:rPr>
          <w:b/>
        </w:rPr>
        <w:t>.</w:t>
      </w:r>
    </w:p>
    <w:p w14:paraId="4D86FCAF" w14:textId="748D5C32" w:rsidR="00F07BBC" w:rsidRPr="00E663B2" w:rsidRDefault="008438A4" w:rsidP="00F07BBC">
      <w:pPr>
        <w:pStyle w:val="CE-StandardText"/>
        <w:numPr>
          <w:ilvl w:val="0"/>
          <w:numId w:val="41"/>
        </w:numPr>
      </w:pPr>
      <w:r>
        <w:t xml:space="preserve">The </w:t>
      </w:r>
      <w:r w:rsidR="00050A6D">
        <w:t>output</w:t>
      </w:r>
      <w:r w:rsidR="000D3CDE">
        <w:t>s</w:t>
      </w:r>
      <w:r>
        <w:t xml:space="preserve"> provided are</w:t>
      </w:r>
      <w:r w:rsidR="00050A6D">
        <w:t xml:space="preserve"> </w:t>
      </w:r>
      <w:r w:rsidR="00050A6D" w:rsidRPr="001B6AB1">
        <w:rPr>
          <w:b/>
        </w:rPr>
        <w:t>territorial filter</w:t>
      </w:r>
      <w:r w:rsidRPr="001B6AB1">
        <w:rPr>
          <w:b/>
        </w:rPr>
        <w:t>s</w:t>
      </w:r>
      <w:r w:rsidR="00050A6D" w:rsidRPr="001B6AB1">
        <w:rPr>
          <w:b/>
        </w:rPr>
        <w:t xml:space="preserve"> for the final suggestions and remarks</w:t>
      </w:r>
      <w:r w:rsidR="001F227A">
        <w:rPr>
          <w:b/>
        </w:rPr>
        <w:t>.</w:t>
      </w:r>
    </w:p>
    <w:p w14:paraId="555D4E79" w14:textId="77777777" w:rsidR="00E663B2" w:rsidRDefault="00E663B2" w:rsidP="00E663B2">
      <w:pPr>
        <w:pStyle w:val="CE-StandardText"/>
        <w:ind w:left="360"/>
      </w:pPr>
    </w:p>
    <w:p w14:paraId="28ED3F95" w14:textId="281A3634" w:rsidR="0054491E" w:rsidRDefault="0056153D" w:rsidP="000213DA">
      <w:pPr>
        <w:pStyle w:val="CE-StandardText"/>
        <w:jc w:val="center"/>
      </w:pPr>
      <w:r>
        <w:pict w14:anchorId="7F20B06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2pt;height:134.15pt">
            <v:imagedata r:id="rId8" o:title="territoriali3" croptop="3602f" cropbottom="3076f"/>
          </v:shape>
        </w:pict>
      </w:r>
    </w:p>
    <w:p w14:paraId="4B33233A" w14:textId="1BDD5EA8" w:rsidR="00BD295B" w:rsidRDefault="00BD295B" w:rsidP="00BD295B">
      <w:pPr>
        <w:pStyle w:val="CE-StandardText"/>
        <w:jc w:val="center"/>
      </w:pPr>
      <w:r>
        <w:t xml:space="preserve">Figure </w:t>
      </w:r>
      <w:r w:rsidR="00A941E8">
        <w:t>1.</w:t>
      </w:r>
      <w:r>
        <w:t xml:space="preserve"> The eight territorial typologies</w:t>
      </w:r>
      <w:r w:rsidR="000D3CDE">
        <w:t xml:space="preserve"> and the corresponding suggestion boxes (a-h)</w:t>
      </w:r>
    </w:p>
    <w:p w14:paraId="3D030206" w14:textId="77777777" w:rsidR="00E663B2" w:rsidRDefault="00E663B2" w:rsidP="00BD295B">
      <w:pPr>
        <w:pStyle w:val="CE-StandardText"/>
        <w:jc w:val="center"/>
      </w:pPr>
    </w:p>
    <w:p w14:paraId="2E24A120" w14:textId="283CBCFC" w:rsidR="00E663B2" w:rsidRDefault="00E663B2" w:rsidP="00E663B2">
      <w:pPr>
        <w:pStyle w:val="CE-StandardText"/>
        <w:jc w:val="center"/>
      </w:pPr>
      <w:r>
        <w:rPr>
          <w:noProof/>
          <w:lang w:val="en-US"/>
        </w:rPr>
        <w:lastRenderedPageBreak/>
        <w:drawing>
          <wp:inline distT="0" distB="0" distL="0" distR="0" wp14:anchorId="0E3BFB4E" wp14:editId="2D8025F4">
            <wp:extent cx="5437505" cy="2078990"/>
            <wp:effectExtent l="0" t="0" r="0" b="0"/>
            <wp:docPr id="1" name="Picture 1" descr="territorial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territoriali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7505" cy="207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460E88" w14:textId="41878EA6" w:rsidR="00E663B2" w:rsidRDefault="00E663B2" w:rsidP="00E663B2">
      <w:pPr>
        <w:pStyle w:val="CE-StandardText"/>
        <w:jc w:val="center"/>
      </w:pPr>
      <w:r>
        <w:t xml:space="preserve">Figure </w:t>
      </w:r>
      <w:r w:rsidR="00A941E8">
        <w:t>2.</w:t>
      </w:r>
      <w:r>
        <w:t xml:space="preserve"> The territorial question</w:t>
      </w:r>
      <w:r w:rsidR="00BC0CA9">
        <w:t xml:space="preserve"> flow</w:t>
      </w:r>
      <w:r w:rsidR="000D3CDE">
        <w:t>chart with t</w:t>
      </w:r>
      <w:r>
        <w:t>he eight r</w:t>
      </w:r>
      <w:r w:rsidR="008354D7">
        <w:t>esulting territorial typologies</w:t>
      </w:r>
    </w:p>
    <w:p w14:paraId="212E975B" w14:textId="77777777" w:rsidR="00E663B2" w:rsidRDefault="00E663B2" w:rsidP="00BD295B">
      <w:pPr>
        <w:pStyle w:val="CE-StandardText"/>
        <w:jc w:val="center"/>
      </w:pPr>
    </w:p>
    <w:p w14:paraId="3EA1EDB2" w14:textId="563D912D" w:rsidR="00631580" w:rsidRDefault="00E11770" w:rsidP="000D6B42">
      <w:pPr>
        <w:pStyle w:val="CE-Headline2"/>
        <w:numPr>
          <w:ilvl w:val="1"/>
          <w:numId w:val="49"/>
        </w:numPr>
      </w:pPr>
      <w:r>
        <w:t xml:space="preserve">Using the tool. </w:t>
      </w:r>
      <w:r w:rsidRPr="003F081D">
        <w:rPr>
          <w:color w:val="90ABB1" w:themeColor="accent2"/>
        </w:rPr>
        <w:t>STEP 2:</w:t>
      </w:r>
      <w:r w:rsidR="00631580" w:rsidRPr="003F081D">
        <w:rPr>
          <w:color w:val="90ABB1" w:themeColor="accent2"/>
        </w:rPr>
        <w:t xml:space="preserve"> </w:t>
      </w:r>
      <w:r w:rsidR="004B5587">
        <w:rPr>
          <w:color w:val="90ABB1" w:themeColor="accent2"/>
        </w:rPr>
        <w:t>Identification of the Mobility Information S</w:t>
      </w:r>
      <w:r w:rsidR="00340831" w:rsidRPr="003F081D">
        <w:rPr>
          <w:color w:val="90ABB1" w:themeColor="accent2"/>
        </w:rPr>
        <w:t>ystem (MIS</w:t>
      </w:r>
      <w:r w:rsidR="000D3CDE" w:rsidRPr="003F081D">
        <w:rPr>
          <w:color w:val="90ABB1" w:themeColor="accent2"/>
        </w:rPr>
        <w:t>/IMIS</w:t>
      </w:r>
      <w:r w:rsidR="00DB25D3" w:rsidRPr="003F081D">
        <w:rPr>
          <w:color w:val="90ABB1" w:themeColor="accent2"/>
        </w:rPr>
        <w:t>) to analys</w:t>
      </w:r>
      <w:r w:rsidR="008354D7" w:rsidRPr="003F081D">
        <w:rPr>
          <w:color w:val="90ABB1" w:themeColor="accent2"/>
        </w:rPr>
        <w:t>e</w:t>
      </w:r>
    </w:p>
    <w:p w14:paraId="354C4EED" w14:textId="56119184" w:rsidR="00B43561" w:rsidRDefault="004C7D96" w:rsidP="00766367">
      <w:pPr>
        <w:pStyle w:val="CE-StandardText"/>
        <w:tabs>
          <w:tab w:val="left" w:pos="9540"/>
        </w:tabs>
      </w:pPr>
      <w:r>
        <w:t>T</w:t>
      </w:r>
      <w:r w:rsidR="006A694F">
        <w:t>he aim</w:t>
      </w:r>
      <w:r>
        <w:t xml:space="preserve"> of this phase</w:t>
      </w:r>
      <w:r w:rsidR="006A694F">
        <w:t xml:space="preserve"> is </w:t>
      </w:r>
      <w:r>
        <w:t xml:space="preserve">to </w:t>
      </w:r>
      <w:r w:rsidR="006A694F">
        <w:t>identify the MIS</w:t>
      </w:r>
      <w:r w:rsidR="003B125B">
        <w:t>/IMIS</w:t>
      </w:r>
      <w:r w:rsidR="006A694F">
        <w:t xml:space="preserve"> object of the analysis. </w:t>
      </w:r>
      <w:r w:rsidR="009E6394">
        <w:t>In this respect</w:t>
      </w:r>
      <w:r w:rsidR="00393FE1">
        <w:t xml:space="preserve">, users are asked to </w:t>
      </w:r>
      <w:r w:rsidR="009E6394">
        <w:t>choose just one</w:t>
      </w:r>
      <w:r w:rsidR="00393FE1">
        <w:t xml:space="preserve"> system</w:t>
      </w:r>
      <w:r w:rsidR="009E6394">
        <w:t xml:space="preserve"> (</w:t>
      </w:r>
      <w:r w:rsidR="00393FE1">
        <w:t>the main one of their area</w:t>
      </w:r>
      <w:r w:rsidR="009E6394">
        <w:t>s)</w:t>
      </w:r>
      <w:r w:rsidR="00DB25D3">
        <w:t>,</w:t>
      </w:r>
      <w:r w:rsidR="009E6394">
        <w:t xml:space="preserve"> excluding all the others. </w:t>
      </w:r>
      <w:r w:rsidR="00C93601">
        <w:t xml:space="preserve">This choice is crucial, since </w:t>
      </w:r>
      <w:r w:rsidR="00D6718C">
        <w:t>including</w:t>
      </w:r>
      <w:r w:rsidR="00C93601">
        <w:t xml:space="preserve"> in the analysis</w:t>
      </w:r>
      <w:r w:rsidR="00D6718C">
        <w:t xml:space="preserve"> all the system</w:t>
      </w:r>
      <w:r w:rsidR="00C93601">
        <w:t>s</w:t>
      </w:r>
      <w:r w:rsidR="00D6718C">
        <w:t xml:space="preserve"> available is not a proper method</w:t>
      </w:r>
      <w:r w:rsidR="00C93601">
        <w:t xml:space="preserve"> to obtain reliable results.</w:t>
      </w:r>
      <w:r w:rsidR="009E6394">
        <w:t xml:space="preserve"> </w:t>
      </w:r>
      <w:r w:rsidR="00C93601">
        <w:t xml:space="preserve">Indeed, </w:t>
      </w:r>
      <w:r w:rsidR="009E6394">
        <w:t>a</w:t>
      </w:r>
      <w:r w:rsidR="00D6718C">
        <w:t xml:space="preserve"> </w:t>
      </w:r>
      <w:r w:rsidR="005F4EA7">
        <w:t xml:space="preserve">wide </w:t>
      </w:r>
      <w:r w:rsidR="00D6718C">
        <w:t xml:space="preserve">range of skills may be covered </w:t>
      </w:r>
      <w:r>
        <w:t xml:space="preserve">either </w:t>
      </w:r>
      <w:r w:rsidR="00D6718C">
        <w:t xml:space="preserve">by just one MIS </w:t>
      </w:r>
      <w:r>
        <w:t>or</w:t>
      </w:r>
      <w:r w:rsidR="00D6718C">
        <w:t xml:space="preserve"> by several ones</w:t>
      </w:r>
      <w:r w:rsidR="00C93601">
        <w:t>, and</w:t>
      </w:r>
      <w:r>
        <w:t xml:space="preserve"> </w:t>
      </w:r>
      <w:r w:rsidR="00C93601">
        <w:t>t</w:t>
      </w:r>
      <w:r w:rsidR="00D6718C">
        <w:t xml:space="preserve">his difference is crucial in terms of usability and user-friendliness. </w:t>
      </w:r>
      <w:r w:rsidR="00C93601">
        <w:t>More in detail, users have two main possibilities (Figure 3):</w:t>
      </w:r>
      <w:r w:rsidR="0069007E">
        <w:t xml:space="preserve"> </w:t>
      </w:r>
      <w:r w:rsidR="00DB25D3">
        <w:t xml:space="preserve">either </w:t>
      </w:r>
      <w:r w:rsidR="0069007E">
        <w:t xml:space="preserve">considering the IMIS (Integrated Mobility Info-System) of their area, regardless it is also the </w:t>
      </w:r>
      <w:r w:rsidR="00CE66B6">
        <w:t xml:space="preserve">main system available; </w:t>
      </w:r>
      <w:r w:rsidR="00DB25D3">
        <w:t>or else</w:t>
      </w:r>
      <w:r w:rsidR="00CE66B6">
        <w:t xml:space="preserve"> (if non</w:t>
      </w:r>
      <w:r w:rsidR="00BC0CA9">
        <w:t>e</w:t>
      </w:r>
      <w:r w:rsidR="00CE66B6">
        <w:t xml:space="preserve"> IMIS exists)</w:t>
      </w:r>
      <w:r w:rsidR="00DB25D3">
        <w:t>,</w:t>
      </w:r>
      <w:r w:rsidR="0069007E">
        <w:t xml:space="preserve"> </w:t>
      </w:r>
      <w:r w:rsidR="00CE66B6">
        <w:t>considering the main MIS among the ones available in their area.</w:t>
      </w:r>
      <w:r w:rsidR="00C93601">
        <w:t xml:space="preserve"> </w:t>
      </w:r>
      <w:r w:rsidR="00535DCF">
        <w:t xml:space="preserve">These questions are identified by the light-blue colour in the flowchart (Figure </w:t>
      </w:r>
      <w:r w:rsidR="00DB25D3">
        <w:t>4)</w:t>
      </w:r>
      <w:r w:rsidR="00535DCF">
        <w:t xml:space="preserve">. </w:t>
      </w:r>
      <w:r w:rsidR="001B6AB1">
        <w:t>Moreover</w:t>
      </w:r>
      <w:r w:rsidR="007860EB">
        <w:t>, for this step</w:t>
      </w:r>
      <w:r w:rsidR="001B6AB1">
        <w:t>:</w:t>
      </w:r>
    </w:p>
    <w:p w14:paraId="3BF1222C" w14:textId="47943169" w:rsidR="001B6AB1" w:rsidRDefault="001B6AB1" w:rsidP="001B6AB1">
      <w:pPr>
        <w:pStyle w:val="CE-StandardText"/>
        <w:numPr>
          <w:ilvl w:val="0"/>
          <w:numId w:val="42"/>
        </w:numPr>
      </w:pPr>
      <w:r>
        <w:t>The type</w:t>
      </w:r>
      <w:r w:rsidR="007860EB">
        <w:t>s</w:t>
      </w:r>
      <w:r>
        <w:t xml:space="preserve"> of answer possible are either </w:t>
      </w:r>
      <w:r w:rsidRPr="001B6AB1">
        <w:rPr>
          <w:b/>
        </w:rPr>
        <w:t>multiple choice</w:t>
      </w:r>
      <w:r>
        <w:rPr>
          <w:b/>
        </w:rPr>
        <w:t xml:space="preserve"> </w:t>
      </w:r>
      <w:r w:rsidRPr="001B6AB1">
        <w:t>or</w:t>
      </w:r>
      <w:r>
        <w:rPr>
          <w:b/>
        </w:rPr>
        <w:t xml:space="preserve"> Yes/No</w:t>
      </w:r>
      <w:r w:rsidR="001F227A">
        <w:rPr>
          <w:b/>
        </w:rPr>
        <w:t>.</w:t>
      </w:r>
    </w:p>
    <w:p w14:paraId="58FF356D" w14:textId="66765046" w:rsidR="00F07BBC" w:rsidRPr="00F07BBC" w:rsidRDefault="001F227A" w:rsidP="00046D02">
      <w:pPr>
        <w:pStyle w:val="CE-StandardText"/>
        <w:numPr>
          <w:ilvl w:val="0"/>
          <w:numId w:val="42"/>
        </w:numPr>
      </w:pPr>
      <w:r>
        <w:t xml:space="preserve">The output of this step is the </w:t>
      </w:r>
      <w:r w:rsidRPr="001F227A">
        <w:rPr>
          <w:b/>
        </w:rPr>
        <w:t>identification of the MIS/IMIS to analyse subsequently.</w:t>
      </w:r>
    </w:p>
    <w:p w14:paraId="7C204246" w14:textId="5E508AA0" w:rsidR="00C30BBC" w:rsidRDefault="0056153D" w:rsidP="00F07BBC">
      <w:pPr>
        <w:pStyle w:val="CE-StandardText"/>
        <w:jc w:val="center"/>
      </w:pPr>
      <w:r>
        <w:pict w14:anchorId="1C1590D3">
          <v:shape id="_x0000_i1026" type="#_x0000_t75" style="width:440.55pt;height:84.45pt">
            <v:imagedata r:id="rId10" o:title="IMIS2" croptop="-4803f"/>
          </v:shape>
        </w:pict>
      </w:r>
    </w:p>
    <w:p w14:paraId="04049D48" w14:textId="64E33134" w:rsidR="00C30BBC" w:rsidRDefault="00C30BBC" w:rsidP="00C30BBC">
      <w:pPr>
        <w:pStyle w:val="CE-StandardText"/>
        <w:jc w:val="center"/>
      </w:pPr>
      <w:r>
        <w:t xml:space="preserve">Figure </w:t>
      </w:r>
      <w:r w:rsidR="00C93601">
        <w:t>3.</w:t>
      </w:r>
      <w:r w:rsidR="007860EB">
        <w:t xml:space="preserve"> The MIS identification and t</w:t>
      </w:r>
      <w:r>
        <w:t xml:space="preserve">he two possible </w:t>
      </w:r>
      <w:r w:rsidR="004027C6">
        <w:t xml:space="preserve">resulting </w:t>
      </w:r>
      <w:r w:rsidR="008354D7">
        <w:t>typologies (MIS/IMIS)</w:t>
      </w:r>
    </w:p>
    <w:p w14:paraId="61E85BA7" w14:textId="6B780F5E" w:rsidR="00091975" w:rsidRDefault="00091975">
      <w:pPr>
        <w:spacing w:before="0" w:line="240" w:lineRule="auto"/>
        <w:ind w:left="0" w:right="0"/>
        <w:jc w:val="left"/>
        <w:rPr>
          <w:rFonts w:ascii="Trebuchet MS" w:hAnsi="Trebuchet MS"/>
          <w:color w:val="4D4D4E" w:themeColor="text2"/>
          <w:szCs w:val="18"/>
          <w:lang w:val="en-GB"/>
        </w:rPr>
      </w:pPr>
    </w:p>
    <w:p w14:paraId="6AFFAD7F" w14:textId="2D5E3B96" w:rsidR="0047774F" w:rsidRDefault="0047774F" w:rsidP="0047774F">
      <w:pPr>
        <w:pStyle w:val="CE-StandardText"/>
        <w:jc w:val="center"/>
      </w:pPr>
      <w:r>
        <w:rPr>
          <w:b/>
          <w:noProof/>
          <w:lang w:val="en-US"/>
        </w:rPr>
        <w:drawing>
          <wp:inline distT="0" distB="0" distL="0" distR="0" wp14:anchorId="1F827643" wp14:editId="071459E9">
            <wp:extent cx="4947313" cy="1978578"/>
            <wp:effectExtent l="0" t="0" r="5715" b="3175"/>
            <wp:docPr id="4" name="Picture 4" descr="IMI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IS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17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677" cy="2015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AFD413" w14:textId="323DDDDD" w:rsidR="0047774F" w:rsidRDefault="0047774F" w:rsidP="0047774F">
      <w:pPr>
        <w:pStyle w:val="CE-StandardText"/>
        <w:jc w:val="center"/>
      </w:pPr>
      <w:r>
        <w:t xml:space="preserve">Figure </w:t>
      </w:r>
      <w:r w:rsidR="00BC5155">
        <w:t>4.</w:t>
      </w:r>
      <w:r>
        <w:t xml:space="preserve"> Th</w:t>
      </w:r>
      <w:r w:rsidR="003E6FDB">
        <w:t>e MIS identification flow</w:t>
      </w:r>
      <w:r w:rsidR="007860EB">
        <w:t>chart and t</w:t>
      </w:r>
      <w:r>
        <w:t xml:space="preserve">he two </w:t>
      </w:r>
      <w:r w:rsidR="008354D7">
        <w:t>resulting typologies (MIS/IMIS)</w:t>
      </w:r>
    </w:p>
    <w:p w14:paraId="77F276EA" w14:textId="0857DBFA" w:rsidR="00BD2F97" w:rsidRDefault="00BD2F97">
      <w:pPr>
        <w:spacing w:before="0" w:line="240" w:lineRule="auto"/>
        <w:ind w:left="0" w:right="0"/>
        <w:jc w:val="left"/>
        <w:rPr>
          <w:rFonts w:ascii="Trebuchet MS" w:hAnsi="Trebuchet MS"/>
          <w:color w:val="4D4D4E" w:themeColor="text2"/>
          <w:szCs w:val="18"/>
          <w:lang w:val="en-GB"/>
        </w:rPr>
      </w:pPr>
    </w:p>
    <w:p w14:paraId="2D9EC2E3" w14:textId="77777777" w:rsidR="0047774F" w:rsidRDefault="0047774F">
      <w:pPr>
        <w:spacing w:before="0" w:line="240" w:lineRule="auto"/>
        <w:ind w:left="0" w:right="0"/>
        <w:jc w:val="left"/>
        <w:rPr>
          <w:rFonts w:ascii="Trebuchet MS" w:hAnsi="Trebuchet MS"/>
          <w:color w:val="4D4D4E" w:themeColor="text2"/>
          <w:szCs w:val="18"/>
          <w:lang w:val="en-GB"/>
        </w:rPr>
      </w:pPr>
    </w:p>
    <w:p w14:paraId="2390B205" w14:textId="235323BB" w:rsidR="00BB6784" w:rsidRDefault="00860473" w:rsidP="000D6B42">
      <w:pPr>
        <w:pStyle w:val="CE-Headline2"/>
        <w:numPr>
          <w:ilvl w:val="1"/>
          <w:numId w:val="48"/>
        </w:numPr>
      </w:pPr>
      <w:r>
        <w:t xml:space="preserve">Using the tool. </w:t>
      </w:r>
      <w:r w:rsidR="00BB6784" w:rsidRPr="00BD2BAB">
        <w:rPr>
          <w:color w:val="90ABB1" w:themeColor="accent2"/>
        </w:rPr>
        <w:t>STEP 3</w:t>
      </w:r>
      <w:r w:rsidR="00C265B0" w:rsidRPr="00BD2BAB">
        <w:rPr>
          <w:color w:val="90ABB1" w:themeColor="accent2"/>
        </w:rPr>
        <w:t>-4-5</w:t>
      </w:r>
      <w:r w:rsidRPr="00BD2BAB">
        <w:rPr>
          <w:color w:val="90ABB1" w:themeColor="accent2"/>
        </w:rPr>
        <w:t>:</w:t>
      </w:r>
      <w:r w:rsidR="00BB6784" w:rsidRPr="00BD2BAB">
        <w:rPr>
          <w:color w:val="90ABB1" w:themeColor="accent2"/>
        </w:rPr>
        <w:t xml:space="preserve"> </w:t>
      </w:r>
      <w:r w:rsidR="009A6ADA" w:rsidRPr="00BD2BAB">
        <w:rPr>
          <w:color w:val="90ABB1" w:themeColor="accent2"/>
        </w:rPr>
        <w:t>Pre-trip</w:t>
      </w:r>
      <w:r w:rsidR="004C7D96" w:rsidRPr="00BD2BAB">
        <w:rPr>
          <w:color w:val="90ABB1" w:themeColor="accent2"/>
        </w:rPr>
        <w:t xml:space="preserve">, </w:t>
      </w:r>
      <w:r w:rsidR="0087434E" w:rsidRPr="00BD2BAB">
        <w:rPr>
          <w:color w:val="90ABB1" w:themeColor="accent2"/>
        </w:rPr>
        <w:t xml:space="preserve">on-trip </w:t>
      </w:r>
      <w:r w:rsidR="009A6ADA" w:rsidRPr="00BD2BAB">
        <w:rPr>
          <w:color w:val="90ABB1" w:themeColor="accent2"/>
        </w:rPr>
        <w:t>component</w:t>
      </w:r>
      <w:r w:rsidR="004C7D96" w:rsidRPr="00BD2BAB">
        <w:rPr>
          <w:color w:val="90ABB1" w:themeColor="accent2"/>
        </w:rPr>
        <w:t xml:space="preserve">, </w:t>
      </w:r>
      <w:r w:rsidR="0087434E" w:rsidRPr="00BD2BAB">
        <w:rPr>
          <w:color w:val="90ABB1" w:themeColor="accent2"/>
        </w:rPr>
        <w:t xml:space="preserve">ticketing </w:t>
      </w:r>
      <w:r w:rsidR="008354D7" w:rsidRPr="00BD2BAB">
        <w:rPr>
          <w:color w:val="90ABB1" w:themeColor="accent2"/>
        </w:rPr>
        <w:t>analysis</w:t>
      </w:r>
    </w:p>
    <w:p w14:paraId="72B3646A" w14:textId="40535C14" w:rsidR="00BD2F97" w:rsidRDefault="004C7D96" w:rsidP="00BD2F97">
      <w:pPr>
        <w:pStyle w:val="CE-StandardText"/>
      </w:pPr>
      <w:r>
        <w:t>This third phase deals with</w:t>
      </w:r>
      <w:r w:rsidR="00BD2F97">
        <w:t xml:space="preserve"> </w:t>
      </w:r>
      <w:r w:rsidR="000C6A92">
        <w:t>p</w:t>
      </w:r>
      <w:r w:rsidR="000C6A92" w:rsidRPr="000C6A92">
        <w:t>re-trip</w:t>
      </w:r>
      <w:r>
        <w:t xml:space="preserve"> and </w:t>
      </w:r>
      <w:r w:rsidR="000C6A92" w:rsidRPr="000C6A92">
        <w:t xml:space="preserve">on-trip </w:t>
      </w:r>
      <w:r>
        <w:t>information,</w:t>
      </w:r>
      <w:r w:rsidRPr="000C6A92">
        <w:t xml:space="preserve"> </w:t>
      </w:r>
      <w:r w:rsidR="000C6A92" w:rsidRPr="000C6A92">
        <w:t xml:space="preserve">as well as ticketing </w:t>
      </w:r>
      <w:r>
        <w:t>services</w:t>
      </w:r>
      <w:r w:rsidR="00BD2F97">
        <w:t>, in order</w:t>
      </w:r>
      <w:r w:rsidR="00FA0FE8">
        <w:t xml:space="preserve"> to </w:t>
      </w:r>
      <w:r w:rsidR="007340DE">
        <w:t>verify the effectiveness of the</w:t>
      </w:r>
      <w:r w:rsidR="00BD2F97">
        <w:t xml:space="preserve"> selected system. </w:t>
      </w:r>
      <w:r w:rsidR="009A5B4E">
        <w:t xml:space="preserve">By </w:t>
      </w:r>
      <w:r w:rsidR="00DA3308">
        <w:t xml:space="preserve">asking if </w:t>
      </w:r>
      <w:r w:rsidR="007340DE">
        <w:t>each type of</w:t>
      </w:r>
      <w:r w:rsidR="00DA3308">
        <w:t xml:space="preserve"> information is actually available for the MIS considered, three themes are investigated: multimodality, transnational coverage, and customization</w:t>
      </w:r>
      <w:r w:rsidR="00FA0FE8">
        <w:t xml:space="preserve"> (</w:t>
      </w:r>
      <w:r w:rsidR="007340DE">
        <w:t xml:space="preserve">as for </w:t>
      </w:r>
      <w:r w:rsidR="00FA0FE8">
        <w:t xml:space="preserve">pre-trip); </w:t>
      </w:r>
      <w:r w:rsidR="007E3322">
        <w:t>reliability, types of on-trip information, and off-line information (</w:t>
      </w:r>
      <w:r w:rsidR="007340DE">
        <w:t xml:space="preserve">as for </w:t>
      </w:r>
      <w:r w:rsidR="007E3322">
        <w:t xml:space="preserve">on-trip); and </w:t>
      </w:r>
      <w:r w:rsidR="007340DE">
        <w:t xml:space="preserve">the </w:t>
      </w:r>
      <w:r w:rsidR="007E3322">
        <w:t>extent of the service, payment methods, and types of available tickets (</w:t>
      </w:r>
      <w:r w:rsidR="007340DE">
        <w:t xml:space="preserve">as for </w:t>
      </w:r>
      <w:r w:rsidR="007E3322">
        <w:t>ticketing)</w:t>
      </w:r>
      <w:r w:rsidR="00DA3308">
        <w:t xml:space="preserve">. </w:t>
      </w:r>
      <w:r w:rsidR="00676869">
        <w:t xml:space="preserve">For each </w:t>
      </w:r>
      <w:r w:rsidR="00D77547">
        <w:t>of them</w:t>
      </w:r>
      <w:r w:rsidR="007340DE">
        <w:t>,</w:t>
      </w:r>
      <w:r w:rsidR="00676869">
        <w:t xml:space="preserve"> the efficiency of the MIS in these fields</w:t>
      </w:r>
      <w:r w:rsidR="007E3322">
        <w:t xml:space="preserve"> is weighted</w:t>
      </w:r>
      <w:r w:rsidR="00830D2E">
        <w:t>. These questions are identified by the yellow</w:t>
      </w:r>
      <w:r w:rsidR="007E3322">
        <w:t>, brow</w:t>
      </w:r>
      <w:r w:rsidR="00D77547">
        <w:t>n</w:t>
      </w:r>
      <w:r w:rsidR="007E3322">
        <w:t xml:space="preserve"> and orange</w:t>
      </w:r>
      <w:r w:rsidR="00830D2E">
        <w:t xml:space="preserve"> colour</w:t>
      </w:r>
      <w:r w:rsidR="00D77547">
        <w:t>s</w:t>
      </w:r>
      <w:r w:rsidR="00830D2E">
        <w:t xml:space="preserve"> in the flowchart</w:t>
      </w:r>
      <w:r w:rsidR="00DA3308">
        <w:t xml:space="preserve"> </w:t>
      </w:r>
      <w:r w:rsidR="00830D2E">
        <w:t xml:space="preserve">(Figure </w:t>
      </w:r>
      <w:r w:rsidR="005D1CEC">
        <w:t>7)</w:t>
      </w:r>
      <w:r w:rsidR="00830D2E">
        <w:t>.  Moreover</w:t>
      </w:r>
      <w:r w:rsidR="000C6A92">
        <w:t>, for this step</w:t>
      </w:r>
      <w:r w:rsidR="00830D2E">
        <w:t>:</w:t>
      </w:r>
    </w:p>
    <w:p w14:paraId="37C49D06" w14:textId="40914C88" w:rsidR="00830D2E" w:rsidRPr="00830D2E" w:rsidRDefault="00830D2E" w:rsidP="00830D2E">
      <w:pPr>
        <w:pStyle w:val="CE-StandardText"/>
        <w:numPr>
          <w:ilvl w:val="0"/>
          <w:numId w:val="43"/>
        </w:numPr>
      </w:pPr>
      <w:r>
        <w:t xml:space="preserve">The type of answer possible is </w:t>
      </w:r>
      <w:r w:rsidRPr="001B6AB1">
        <w:rPr>
          <w:b/>
        </w:rPr>
        <w:t>multiple choice</w:t>
      </w:r>
      <w:r w:rsidR="008354D7">
        <w:rPr>
          <w:b/>
        </w:rPr>
        <w:t>.</w:t>
      </w:r>
    </w:p>
    <w:p w14:paraId="4B3860F5" w14:textId="7705F385" w:rsidR="00170148" w:rsidRPr="00170148" w:rsidRDefault="00065270" w:rsidP="00065270">
      <w:pPr>
        <w:pStyle w:val="CE-StandardText"/>
        <w:numPr>
          <w:ilvl w:val="0"/>
          <w:numId w:val="43"/>
        </w:numPr>
      </w:pPr>
      <w:r>
        <w:t>The output</w:t>
      </w:r>
      <w:r w:rsidR="000C6A92">
        <w:t>s of this step are</w:t>
      </w:r>
      <w:r>
        <w:t xml:space="preserve"> the </w:t>
      </w:r>
      <w:r w:rsidR="001F5939">
        <w:rPr>
          <w:b/>
        </w:rPr>
        <w:t>assessment</w:t>
      </w:r>
      <w:r w:rsidR="000C6A92">
        <w:rPr>
          <w:b/>
        </w:rPr>
        <w:t>s</w:t>
      </w:r>
      <w:r w:rsidRPr="001F227A">
        <w:rPr>
          <w:b/>
        </w:rPr>
        <w:t xml:space="preserve"> of the MIS/IMIS </w:t>
      </w:r>
      <w:r>
        <w:rPr>
          <w:b/>
        </w:rPr>
        <w:t>pre-trip</w:t>
      </w:r>
      <w:r w:rsidR="007340DE">
        <w:rPr>
          <w:b/>
        </w:rPr>
        <w:t xml:space="preserve"> and on-trip, as well as ticketing</w:t>
      </w:r>
      <w:r>
        <w:rPr>
          <w:b/>
        </w:rPr>
        <w:t xml:space="preserve"> coverage</w:t>
      </w:r>
      <w:r w:rsidRPr="001F227A">
        <w:rPr>
          <w:b/>
        </w:rPr>
        <w:t>.</w:t>
      </w:r>
      <w:r w:rsidR="00170148">
        <w:rPr>
          <w:b/>
        </w:rPr>
        <w:t xml:space="preserve"> </w:t>
      </w:r>
    </w:p>
    <w:p w14:paraId="684A781B" w14:textId="294515B0" w:rsidR="00830D2E" w:rsidRPr="00170148" w:rsidRDefault="00170148" w:rsidP="006F11A3">
      <w:pPr>
        <w:pStyle w:val="CE-StandardText"/>
      </w:pPr>
      <w:r>
        <w:t>This assessment, together with the previous two steps (STEP 1 and STEP 2)</w:t>
      </w:r>
      <w:r w:rsidR="00E204E8">
        <w:t>,</w:t>
      </w:r>
      <w:r>
        <w:t xml:space="preserve"> leads to a </w:t>
      </w:r>
      <w:r w:rsidRPr="00170148">
        <w:rPr>
          <w:b/>
        </w:rPr>
        <w:t xml:space="preserve">“box of suggestions” </w:t>
      </w:r>
      <w:r w:rsidRPr="00FE112E">
        <w:t xml:space="preserve">and </w:t>
      </w:r>
      <w:r w:rsidR="00E204E8">
        <w:t xml:space="preserve">to </w:t>
      </w:r>
      <w:r w:rsidRPr="00FE112E">
        <w:t>a</w:t>
      </w:r>
      <w:r w:rsidRPr="00170148">
        <w:rPr>
          <w:b/>
        </w:rPr>
        <w:t xml:space="preserve"> “table of example</w:t>
      </w:r>
      <w:r w:rsidR="00E204E8">
        <w:rPr>
          <w:b/>
        </w:rPr>
        <w:t>s</w:t>
      </w:r>
      <w:r w:rsidRPr="00170148">
        <w:rPr>
          <w:b/>
        </w:rPr>
        <w:t>”</w:t>
      </w:r>
      <w:r>
        <w:t xml:space="preserve">. The former </w:t>
      </w:r>
      <w:r w:rsidR="005E2E04">
        <w:t>consists of a group of standard suggestions and remarks, customized depending on the identified territorial typology</w:t>
      </w:r>
      <w:r w:rsidR="00A13D5C">
        <w:t xml:space="preserve">, </w:t>
      </w:r>
      <w:r w:rsidR="00FE112E">
        <w:t xml:space="preserve">out of the eight </w:t>
      </w:r>
      <w:r w:rsidR="00E204E8">
        <w:t xml:space="preserve">ones </w:t>
      </w:r>
      <w:r w:rsidR="00A13D5C">
        <w:t xml:space="preserve">possible (Figure </w:t>
      </w:r>
      <w:r w:rsidR="00C31846">
        <w:t>5)</w:t>
      </w:r>
      <w:r w:rsidR="005E2E04">
        <w:t xml:space="preserve">. </w:t>
      </w:r>
      <w:r w:rsidR="00FE112E">
        <w:t xml:space="preserve">The latter is an additional tool (Figure </w:t>
      </w:r>
      <w:r w:rsidR="00424DDC">
        <w:t>6)</w:t>
      </w:r>
      <w:r w:rsidR="00CC3E54">
        <w:t xml:space="preserve">, which aims to provide a table of best cases with different characteristics. </w:t>
      </w:r>
      <w:r w:rsidR="00424DDC">
        <w:t>With this table</w:t>
      </w:r>
      <w:r w:rsidR="00CC3E54">
        <w:t xml:space="preserve">, </w:t>
      </w:r>
      <w:r w:rsidR="00214C7E">
        <w:t xml:space="preserve">e.g. </w:t>
      </w:r>
      <w:r w:rsidR="00CC3E54">
        <w:t>users can search</w:t>
      </w:r>
      <w:r w:rsidR="00E204E8">
        <w:t xml:space="preserve"> for the best case</w:t>
      </w:r>
      <w:r w:rsidR="00CC3E54">
        <w:t xml:space="preserve"> closest to their current state of art, or for the one that represents their future plan of development. F</w:t>
      </w:r>
      <w:r w:rsidR="00E204E8">
        <w:t xml:space="preserve">or </w:t>
      </w:r>
      <w:r w:rsidR="00D77547">
        <w:t xml:space="preserve">each </w:t>
      </w:r>
      <w:r w:rsidR="00CC3E54">
        <w:t>case</w:t>
      </w:r>
      <w:r w:rsidR="00E204E8">
        <w:t xml:space="preserve">, a web link to </w:t>
      </w:r>
      <w:r w:rsidR="00D77547">
        <w:t xml:space="preserve">its </w:t>
      </w:r>
      <w:r w:rsidR="00CC3E54">
        <w:t xml:space="preserve">own web page is proposed.  </w:t>
      </w:r>
    </w:p>
    <w:p w14:paraId="24471E36" w14:textId="23046738" w:rsidR="00A13D5C" w:rsidRDefault="0056153D" w:rsidP="00A13D5C">
      <w:pPr>
        <w:pStyle w:val="CE-StandardText"/>
        <w:jc w:val="center"/>
        <w:rPr>
          <w:b/>
        </w:rPr>
      </w:pPr>
      <w:r>
        <w:rPr>
          <w:b/>
        </w:rPr>
        <w:pict w14:anchorId="68698FBF">
          <v:shape id="_x0000_i1027" type="#_x0000_t75" style="width:474.85pt;height:180.85pt">
            <v:imagedata r:id="rId12" o:title="territoriali2"/>
          </v:shape>
        </w:pict>
      </w:r>
    </w:p>
    <w:p w14:paraId="66BA4658" w14:textId="001B7C2B" w:rsidR="00A13D5C" w:rsidRDefault="00A13D5C" w:rsidP="006F11A3">
      <w:pPr>
        <w:pStyle w:val="CE-StandardText"/>
        <w:jc w:val="center"/>
      </w:pPr>
      <w:r>
        <w:t xml:space="preserve">Figure </w:t>
      </w:r>
      <w:r w:rsidR="00C31846">
        <w:t>5.</w:t>
      </w:r>
      <w:r>
        <w:t xml:space="preserve"> The “</w:t>
      </w:r>
      <w:r w:rsidR="00931235">
        <w:t>box of suggestions</w:t>
      </w:r>
      <w:r>
        <w:t xml:space="preserve">” organized according to the </w:t>
      </w:r>
      <w:r w:rsidR="00CD4EF8">
        <w:t>eight possible territorial typologies</w:t>
      </w:r>
    </w:p>
    <w:p w14:paraId="6A926DC6" w14:textId="1A248DC5" w:rsidR="00C27C25" w:rsidRDefault="0056153D" w:rsidP="00A13D5C">
      <w:pPr>
        <w:pStyle w:val="CE-StandardText"/>
        <w:jc w:val="center"/>
      </w:pPr>
      <w:r>
        <w:pict w14:anchorId="405D4AD2">
          <v:shape id="_x0000_i1028" type="#_x0000_t75" style="width:479.15pt;height:147.45pt">
            <v:imagedata r:id="rId13" o:title="pre-on-tick2" croptop="-6268f" cropright="463f"/>
          </v:shape>
        </w:pict>
      </w:r>
    </w:p>
    <w:p w14:paraId="5D77FBA9" w14:textId="51375C0A" w:rsidR="00091975" w:rsidRDefault="00C27C25" w:rsidP="003D798A">
      <w:pPr>
        <w:pStyle w:val="CE-StandardText"/>
        <w:jc w:val="center"/>
      </w:pPr>
      <w:r>
        <w:t xml:space="preserve">Figure </w:t>
      </w:r>
      <w:r w:rsidR="00CC30CA">
        <w:t>6.</w:t>
      </w:r>
      <w:r>
        <w:t xml:space="preserve"> The “table of examples” organized according to the mai</w:t>
      </w:r>
      <w:r w:rsidR="008354D7">
        <w:t>n features proposed by the tool</w:t>
      </w:r>
    </w:p>
    <w:p w14:paraId="6F7BF21C" w14:textId="7E8E1CF5" w:rsidR="00A13D5C" w:rsidRPr="005F6F59" w:rsidRDefault="00A13D5C" w:rsidP="00CA0079">
      <w:pPr>
        <w:pStyle w:val="CE-StandardText"/>
        <w:jc w:val="left"/>
      </w:pPr>
      <w:r>
        <w:rPr>
          <w:noProof/>
          <w:lang w:val="en-US"/>
        </w:rPr>
        <w:lastRenderedPageBreak/>
        <w:drawing>
          <wp:inline distT="0" distB="0" distL="0" distR="0" wp14:anchorId="1F287E24" wp14:editId="60948040">
            <wp:extent cx="6072770" cy="5023757"/>
            <wp:effectExtent l="0" t="0" r="4445" b="5715"/>
            <wp:docPr id="5" name="Picture 5" descr="C:\Users\ADianin\AppData\Local\Microsoft\Windows\INetCache\Content.Word\pre-on-tick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ADianin\AppData\Local\Microsoft\Windows\INetCache\Content.Word\pre-on-tick1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1677" cy="503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03FD82" w14:textId="7CF67172" w:rsidR="00A13D5C" w:rsidRDefault="00A13D5C" w:rsidP="00A13D5C">
      <w:pPr>
        <w:pStyle w:val="CE-StandardText"/>
        <w:jc w:val="center"/>
      </w:pPr>
      <w:r>
        <w:t xml:space="preserve">Figure </w:t>
      </w:r>
      <w:r w:rsidR="005D1CEC">
        <w:t>7.</w:t>
      </w:r>
      <w:r>
        <w:t xml:space="preserve"> The pre-trip, on-trip and ticketing flow</w:t>
      </w:r>
      <w:r w:rsidR="008354D7">
        <w:t xml:space="preserve"> chart, and the two main output</w:t>
      </w:r>
    </w:p>
    <w:p w14:paraId="74D9B99C" w14:textId="3033D2B4" w:rsidR="008438A4" w:rsidRDefault="008438A4" w:rsidP="00F07BBC">
      <w:pPr>
        <w:pStyle w:val="CE-StandardText"/>
        <w:jc w:val="center"/>
      </w:pPr>
    </w:p>
    <w:p w14:paraId="02E95C64" w14:textId="0209499D" w:rsidR="003D615A" w:rsidRDefault="006F11A3" w:rsidP="000D6B42">
      <w:pPr>
        <w:pStyle w:val="CE-Headline2"/>
        <w:numPr>
          <w:ilvl w:val="1"/>
          <w:numId w:val="48"/>
        </w:numPr>
      </w:pPr>
      <w:r>
        <w:t>Interpreting results</w:t>
      </w:r>
    </w:p>
    <w:p w14:paraId="33FB7DD5" w14:textId="5A93BEA7" w:rsidR="008D088A" w:rsidRDefault="00710547" w:rsidP="003D615A">
      <w:pPr>
        <w:pStyle w:val="CE-StandardText"/>
      </w:pPr>
      <w:r>
        <w:t>T</w:t>
      </w:r>
      <w:r w:rsidR="006E27DE">
        <w:t xml:space="preserve">he </w:t>
      </w:r>
      <w:r w:rsidR="003D615A">
        <w:t>transnati</w:t>
      </w:r>
      <w:r w:rsidR="003E6FDB">
        <w:t>onal tool on info-mobility built</w:t>
      </w:r>
      <w:r w:rsidR="003D615A">
        <w:t xml:space="preserve"> </w:t>
      </w:r>
      <w:r>
        <w:t>is the logical consequence</w:t>
      </w:r>
      <w:r w:rsidR="003D615A">
        <w:t xml:space="preserve"> </w:t>
      </w:r>
      <w:r>
        <w:t>of</w:t>
      </w:r>
      <w:r w:rsidR="003D615A">
        <w:t xml:space="preserve"> the transnational study</w:t>
      </w:r>
      <w:r w:rsidR="002966D0">
        <w:t xml:space="preserve"> </w:t>
      </w:r>
      <w:r w:rsidR="00937715">
        <w:t>[D.T1.2.15]</w:t>
      </w:r>
      <w:r w:rsidR="006E27DE">
        <w:t>.</w:t>
      </w:r>
      <w:r w:rsidR="003D615A">
        <w:t xml:space="preserve"> </w:t>
      </w:r>
      <w:r w:rsidR="006E27DE">
        <w:t xml:space="preserve">Furthermore, it </w:t>
      </w:r>
      <w:r w:rsidR="00D82C61">
        <w:t>tries</w:t>
      </w:r>
      <w:r w:rsidR="006E27DE">
        <w:t xml:space="preserve"> to offer</w:t>
      </w:r>
      <w:r w:rsidR="009F4BA4">
        <w:t xml:space="preserve"> a</w:t>
      </w:r>
      <w:r w:rsidR="006E27DE">
        <w:t xml:space="preserve"> preliminary</w:t>
      </w:r>
      <w:r w:rsidR="00D82C61">
        <w:t xml:space="preserve"> support for</w:t>
      </w:r>
      <w:r w:rsidR="003D615A">
        <w:t xml:space="preserve"> the implementation of the pilot actions</w:t>
      </w:r>
      <w:r w:rsidR="00D82C61">
        <w:t xml:space="preserve"> [WP T2]</w:t>
      </w:r>
      <w:r w:rsidR="003D615A">
        <w:t xml:space="preserve">. </w:t>
      </w:r>
      <w:r w:rsidR="003E6FDB">
        <w:t>With the flow</w:t>
      </w:r>
      <w:r w:rsidR="002909A4">
        <w:t xml:space="preserve">chart described, each user </w:t>
      </w:r>
      <w:r>
        <w:t>can</w:t>
      </w:r>
      <w:r w:rsidR="002909A4">
        <w:t xml:space="preserve"> have a framework of the crucial features and themes that affect info-mobility in cross-border and peripheral contexts</w:t>
      </w:r>
      <w:r w:rsidR="009F4BA4">
        <w:t>;</w:t>
      </w:r>
      <w:r w:rsidR="002909A4">
        <w:t xml:space="preserve"> </w:t>
      </w:r>
      <w:r w:rsidR="009F4BA4">
        <w:t>at the same time</w:t>
      </w:r>
      <w:r w:rsidR="00D82C61">
        <w:t>, they can</w:t>
      </w:r>
      <w:r w:rsidR="009F4BA4">
        <w:t xml:space="preserve"> </w:t>
      </w:r>
      <w:r w:rsidR="002909A4">
        <w:t xml:space="preserve">understand </w:t>
      </w:r>
      <w:r>
        <w:t>the main lacks to be addressed</w:t>
      </w:r>
      <w:r w:rsidR="002909A4">
        <w:t>. In this sense, the tool provide</w:t>
      </w:r>
      <w:r w:rsidR="009F4BA4">
        <w:t>s</w:t>
      </w:r>
      <w:r w:rsidR="00B81ED6">
        <w:t xml:space="preserve"> a decisional support for the identification of</w:t>
      </w:r>
      <w:r w:rsidR="002909A4">
        <w:t xml:space="preserve"> issues, rather than a technical</w:t>
      </w:r>
      <w:r w:rsidR="00B81ED6">
        <w:t xml:space="preserve"> manual of solutions for</w:t>
      </w:r>
      <w:r w:rsidR="004E64FD">
        <w:t xml:space="preserve"> </w:t>
      </w:r>
      <w:r w:rsidR="002909A4">
        <w:t>already identified</w:t>
      </w:r>
      <w:r w:rsidR="00B81ED6">
        <w:t xml:space="preserve"> challenges</w:t>
      </w:r>
      <w:r w:rsidR="002909A4">
        <w:t xml:space="preserve">. </w:t>
      </w:r>
      <w:r w:rsidR="003D798A">
        <w:t xml:space="preserve">It is expected to play a complementary role with the tool-box foreseen by the WP T3, which will provide more technical suggestions based also on the expertise acquired during the period of Pilot action implementation. </w:t>
      </w:r>
    </w:p>
    <w:p w14:paraId="4F9CCE5D" w14:textId="1821DA4B" w:rsidR="003D615A" w:rsidRDefault="002E1941" w:rsidP="003D615A">
      <w:pPr>
        <w:pStyle w:val="CE-StandardText"/>
      </w:pPr>
      <w:r>
        <w:t xml:space="preserve">Finally, in the </w:t>
      </w:r>
      <w:r w:rsidR="006F5FD2">
        <w:t>annexes 1 and 2</w:t>
      </w:r>
      <w:r>
        <w:t xml:space="preserve">, the overall flowchart of the info-mobility transnational tool is </w:t>
      </w:r>
      <w:r w:rsidR="000D3183">
        <w:t xml:space="preserve">displayed </w:t>
      </w:r>
      <w:r w:rsidR="00B81ED6">
        <w:t>(Figure 8),</w:t>
      </w:r>
      <w:r w:rsidR="0063034C">
        <w:t xml:space="preserve"> </w:t>
      </w:r>
      <w:r w:rsidR="006F5FD2">
        <w:t>followed by</w:t>
      </w:r>
      <w:r w:rsidR="0063034C">
        <w:t xml:space="preserve"> the </w:t>
      </w:r>
      <w:r w:rsidR="00B81ED6">
        <w:t>corresponding</w:t>
      </w:r>
      <w:r w:rsidR="0063034C">
        <w:t xml:space="preserve"> table of standard suggestions (Figure </w:t>
      </w:r>
      <w:r w:rsidR="00B81ED6">
        <w:t>9)</w:t>
      </w:r>
      <w:r w:rsidR="00043203">
        <w:t xml:space="preserve">, </w:t>
      </w:r>
      <w:r w:rsidR="00043203" w:rsidRPr="008E6887">
        <w:t>and by the image of the final output provided by the web-based tool “EU-Survey” (Figure 10).</w:t>
      </w:r>
      <w:r w:rsidR="004E64FD">
        <w:t xml:space="preserve"> </w:t>
      </w:r>
      <w:r w:rsidR="003D615A">
        <w:t xml:space="preserve">  </w:t>
      </w:r>
    </w:p>
    <w:p w14:paraId="04963030" w14:textId="44E9A5FC" w:rsidR="00AF5D76" w:rsidRDefault="00AF5D76">
      <w:pPr>
        <w:spacing w:before="0" w:line="240" w:lineRule="auto"/>
        <w:ind w:left="0" w:right="0"/>
        <w:jc w:val="left"/>
        <w:rPr>
          <w:rFonts w:ascii="Trebuchet MS" w:hAnsi="Trebuchet MS"/>
          <w:color w:val="4D4D4E" w:themeColor="text2"/>
          <w:szCs w:val="18"/>
          <w:lang w:val="en-GB"/>
        </w:rPr>
      </w:pPr>
      <w:r w:rsidRPr="00AF5D76">
        <w:rPr>
          <w:lang w:val="en-US"/>
        </w:rPr>
        <w:br w:type="page"/>
      </w:r>
    </w:p>
    <w:p w14:paraId="6733200D" w14:textId="6A3A3507" w:rsidR="00AF5D76" w:rsidRDefault="000D461A" w:rsidP="00AF5D76">
      <w:pPr>
        <w:pStyle w:val="CE-Headline2"/>
        <w:numPr>
          <w:ilvl w:val="0"/>
          <w:numId w:val="0"/>
        </w:numPr>
      </w:pPr>
      <w:r>
        <w:lastRenderedPageBreak/>
        <w:t>Annex</w:t>
      </w:r>
      <w:r w:rsidR="00990396">
        <w:t xml:space="preserve"> I - </w:t>
      </w:r>
      <w:r w:rsidR="00AF5D76">
        <w:t xml:space="preserve"> </w:t>
      </w:r>
      <w:r w:rsidR="00990396">
        <w:t xml:space="preserve">Questionnaire &amp; Instructions. </w:t>
      </w:r>
      <w:r w:rsidR="00990396" w:rsidRPr="00990396">
        <w:rPr>
          <w:color w:val="90ABB1" w:themeColor="accent2"/>
        </w:rPr>
        <w:t>The overall flowchart</w:t>
      </w:r>
      <w:r w:rsidR="00990396">
        <w:t xml:space="preserve"> </w:t>
      </w:r>
    </w:p>
    <w:p w14:paraId="56114940" w14:textId="59FCD243" w:rsidR="00183B2C" w:rsidRDefault="00183B2C" w:rsidP="00183B2C">
      <w:pPr>
        <w:pStyle w:val="CE-StandardText"/>
      </w:pPr>
      <w:r>
        <w:t xml:space="preserve">Below, the overall flowchart of the tool is displayed. In the different colours are represented the five clusters of questions, while the </w:t>
      </w:r>
      <w:r w:rsidR="00D2178E">
        <w:t>symbols</w:t>
      </w:r>
      <w:r>
        <w:t xml:space="preserve"> </w:t>
      </w:r>
      <w:r w:rsidR="00D2178E">
        <w:t xml:space="preserve">identify </w:t>
      </w:r>
      <w:r>
        <w:t>the typologies of answer available. This logical structure is translate in EU-Survey, according to the possibilities and rules belonging to this web-based support.</w:t>
      </w:r>
    </w:p>
    <w:p w14:paraId="531B4D33" w14:textId="77777777" w:rsidR="00D2178E" w:rsidRPr="00441D8F" w:rsidRDefault="00D2178E" w:rsidP="00183B2C">
      <w:pPr>
        <w:pStyle w:val="CE-StandardText"/>
      </w:pPr>
    </w:p>
    <w:p w14:paraId="61AC9EAB" w14:textId="7EC74DA6" w:rsidR="00AF5D76" w:rsidRDefault="009276E3" w:rsidP="00CA0079">
      <w:pPr>
        <w:pStyle w:val="CE-Headline2"/>
        <w:numPr>
          <w:ilvl w:val="0"/>
          <w:numId w:val="0"/>
        </w:numPr>
        <w:jc w:val="center"/>
      </w:pPr>
      <w:r>
        <w:pict w14:anchorId="7F79C148">
          <v:shape id="_x0000_s1031" type="#_x0000_t75" style="position:absolute;left:0;text-align:left;margin-left:378.55pt;margin-top:123.15pt;width:93.15pt;height:153.9pt;z-index:-251658240;mso-position-horizontal-relative:text;mso-position-vertical-relative:text;mso-width-relative:page;mso-height-relative:page">
            <v:imagedata r:id="rId15" o:title="annex2" cropbottom="10316f" cropright="10415f"/>
          </v:shape>
        </w:pict>
      </w:r>
      <w:r w:rsidR="0056153D">
        <w:pict w14:anchorId="39CC86C0">
          <v:shape id="_x0000_i1029" type="#_x0000_t75" style="width:319.7pt;height:548.15pt">
            <v:imagedata r:id="rId16" o:title="annex" cropbottom="676f"/>
          </v:shape>
        </w:pict>
      </w:r>
    </w:p>
    <w:p w14:paraId="74202C55" w14:textId="77E316FA" w:rsidR="00D85C53" w:rsidRDefault="00776029" w:rsidP="00776029">
      <w:pPr>
        <w:pStyle w:val="CE-StandardText"/>
        <w:jc w:val="center"/>
      </w:pPr>
      <w:r>
        <w:t xml:space="preserve">Figure </w:t>
      </w:r>
      <w:r w:rsidR="007C5C43">
        <w:t>8.</w:t>
      </w:r>
      <w:r>
        <w:t xml:space="preserve"> </w:t>
      </w:r>
      <w:r w:rsidR="00D85C53">
        <w:t>The o</w:t>
      </w:r>
      <w:r w:rsidR="008354D7">
        <w:t>verall info-mobility flow chart</w:t>
      </w:r>
    </w:p>
    <w:p w14:paraId="13B183F5" w14:textId="33152831" w:rsidR="00776029" w:rsidRDefault="00D85C53" w:rsidP="00776029">
      <w:pPr>
        <w:pStyle w:val="CE-StandardText"/>
        <w:jc w:val="center"/>
      </w:pPr>
      <w:r>
        <w:t>Legend: STEP 1 (violet colour), STEP 2 (light-blue colour), STEP 3 (yellow colour), STEP 4 (brow</w:t>
      </w:r>
      <w:r w:rsidR="00923E2D">
        <w:t>n</w:t>
      </w:r>
      <w:r>
        <w:t xml:space="preserve"> colour), STEP 5 (orange colour). In </w:t>
      </w:r>
      <w:r w:rsidR="008354D7">
        <w:t>green all the outputs</w:t>
      </w:r>
    </w:p>
    <w:p w14:paraId="5A29FFB5" w14:textId="29315D92" w:rsidR="0063034C" w:rsidRDefault="00CB21FF" w:rsidP="0063034C">
      <w:pPr>
        <w:pStyle w:val="CE-Headline2"/>
        <w:numPr>
          <w:ilvl w:val="0"/>
          <w:numId w:val="0"/>
        </w:numPr>
        <w:rPr>
          <w:color w:val="90ABB1" w:themeColor="accent2"/>
        </w:rPr>
      </w:pPr>
      <w:r>
        <w:lastRenderedPageBreak/>
        <w:t>Annex</w:t>
      </w:r>
      <w:r w:rsidR="0030197E">
        <w:t xml:space="preserve"> </w:t>
      </w:r>
      <w:r>
        <w:t>I -</w:t>
      </w:r>
      <w:r w:rsidR="0063034C">
        <w:t xml:space="preserve"> </w:t>
      </w:r>
      <w:r>
        <w:t xml:space="preserve">Questionnaire &amp; Instructions. </w:t>
      </w:r>
      <w:r w:rsidR="0063034C" w:rsidRPr="00CB21FF">
        <w:rPr>
          <w:color w:val="90ABB1" w:themeColor="accent2"/>
        </w:rPr>
        <w:t xml:space="preserve">The table </w:t>
      </w:r>
      <w:r w:rsidRPr="00CB21FF">
        <w:rPr>
          <w:color w:val="90ABB1" w:themeColor="accent2"/>
        </w:rPr>
        <w:t>of standard suggestions</w:t>
      </w:r>
    </w:p>
    <w:p w14:paraId="3DD9CF04" w14:textId="0DA1F394" w:rsidR="00D4406E" w:rsidRDefault="00D4406E" w:rsidP="00D4406E">
      <w:pPr>
        <w:pStyle w:val="CE-StandardText"/>
      </w:pPr>
      <w:r>
        <w:t xml:space="preserve">Below, the </w:t>
      </w:r>
      <w:r w:rsidR="00A71A05">
        <w:t xml:space="preserve">final table of suggestions (standard version) is proposed. The subdivision in five clusters and corresponding colour is maintained to make it more understandable. All these standard suggestions have also </w:t>
      </w:r>
      <w:r w:rsidR="00923620">
        <w:t>eight</w:t>
      </w:r>
      <w:r w:rsidR="00A71A05">
        <w:t xml:space="preserve"> customized variations, according to the eight possible territorial configurations. </w:t>
      </w:r>
    </w:p>
    <w:p w14:paraId="190A2279" w14:textId="77777777" w:rsidR="009A36EE" w:rsidRDefault="009A36EE" w:rsidP="00D4406E">
      <w:pPr>
        <w:pStyle w:val="CE-StandardText"/>
      </w:pPr>
    </w:p>
    <w:p w14:paraId="595A6E1D" w14:textId="6E98E8CF" w:rsidR="009A36EE" w:rsidRDefault="009A36EE" w:rsidP="009A36EE">
      <w:pPr>
        <w:pStyle w:val="CE-StandardText"/>
        <w:jc w:val="center"/>
      </w:pPr>
      <w:r>
        <w:rPr>
          <w:noProof/>
          <w:lang w:val="en-US"/>
        </w:rPr>
        <w:drawing>
          <wp:inline distT="0" distB="0" distL="0" distR="0" wp14:anchorId="0B1D5786" wp14:editId="4185DF52">
            <wp:extent cx="4739818" cy="7622275"/>
            <wp:effectExtent l="0" t="0" r="3810" b="0"/>
            <wp:docPr id="8" name="Picture 8" descr="annex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annex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9818" cy="762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271CB4" w14:textId="0A7FC6A5" w:rsidR="003D615A" w:rsidRDefault="00BE4952" w:rsidP="009A36EE">
      <w:pPr>
        <w:pStyle w:val="CE-StandardText"/>
        <w:jc w:val="center"/>
      </w:pPr>
      <w:r>
        <w:rPr>
          <w:noProof/>
          <w:lang w:val="en-US"/>
        </w:rPr>
        <w:lastRenderedPageBreak/>
        <w:drawing>
          <wp:inline distT="0" distB="0" distL="0" distR="0" wp14:anchorId="24ED1F2F" wp14:editId="5B2B682C">
            <wp:extent cx="4809794" cy="7376708"/>
            <wp:effectExtent l="0" t="0" r="0" b="0"/>
            <wp:docPr id="7" name="Picture 7" descr="C:\Users\ADianin\AppData\Local\Microsoft\Windows\INetCache\Content.Word\annex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ADianin\AppData\Local\Microsoft\Windows\INetCache\Content.Word\annex3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0" t="50904" r="1433" b="1075"/>
                    <a:stretch/>
                  </pic:blipFill>
                  <pic:spPr bwMode="auto">
                    <a:xfrm>
                      <a:off x="0" y="0"/>
                      <a:ext cx="4823253" cy="739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626BF4" w14:textId="2A9C1C77" w:rsidR="00353269" w:rsidRDefault="00353269" w:rsidP="00353269">
      <w:pPr>
        <w:pStyle w:val="CE-StandardText"/>
        <w:jc w:val="center"/>
      </w:pPr>
      <w:r>
        <w:t xml:space="preserve">Figure </w:t>
      </w:r>
      <w:r w:rsidR="007C5C43">
        <w:t>9.</w:t>
      </w:r>
      <w:r>
        <w:t xml:space="preserve"> The overall table of </w:t>
      </w:r>
      <w:r w:rsidR="00045E54">
        <w:t xml:space="preserve">standard </w:t>
      </w:r>
      <w:r w:rsidR="008354D7">
        <w:t>info-mobility suggestions</w:t>
      </w:r>
    </w:p>
    <w:p w14:paraId="77748C4B" w14:textId="3870E4C2" w:rsidR="00353269" w:rsidRDefault="00353269" w:rsidP="00353269">
      <w:pPr>
        <w:pStyle w:val="CE-StandardText"/>
        <w:jc w:val="center"/>
      </w:pPr>
      <w:r>
        <w:t>Legend: STEP 1 (violet colour), STEP 2 (light-blue colour), STEP 3 (yellow colour), STEP 4 (brow</w:t>
      </w:r>
      <w:r w:rsidR="00923E2D">
        <w:t>n</w:t>
      </w:r>
      <w:r>
        <w:t xml:space="preserve"> </w:t>
      </w:r>
      <w:r w:rsidR="008354D7">
        <w:t>colour), STEP 5 (orange colour)</w:t>
      </w:r>
    </w:p>
    <w:p w14:paraId="5E04C975" w14:textId="7C2C94C3" w:rsidR="0030197E" w:rsidRDefault="0030197E">
      <w:pPr>
        <w:spacing w:before="0" w:line="240" w:lineRule="auto"/>
        <w:ind w:left="0" w:right="0"/>
        <w:jc w:val="left"/>
        <w:rPr>
          <w:rFonts w:ascii="Trebuchet MS" w:hAnsi="Trebuchet MS"/>
          <w:color w:val="4D4D4E" w:themeColor="text2"/>
          <w:szCs w:val="18"/>
          <w:lang w:val="en-GB"/>
        </w:rPr>
      </w:pPr>
      <w:r w:rsidRPr="0056153D">
        <w:rPr>
          <w:lang w:val="en-US"/>
        </w:rPr>
        <w:br w:type="page"/>
      </w:r>
    </w:p>
    <w:p w14:paraId="59B454F8" w14:textId="676577ED" w:rsidR="0030197E" w:rsidRDefault="0030197E" w:rsidP="0030197E">
      <w:pPr>
        <w:pStyle w:val="CE-Headline2"/>
        <w:numPr>
          <w:ilvl w:val="0"/>
          <w:numId w:val="0"/>
        </w:numPr>
        <w:rPr>
          <w:color w:val="90ABB1" w:themeColor="accent2"/>
        </w:rPr>
      </w:pPr>
      <w:r>
        <w:lastRenderedPageBreak/>
        <w:t xml:space="preserve">Annex II – Pilot tips. </w:t>
      </w:r>
      <w:r w:rsidRPr="00CB21FF">
        <w:rPr>
          <w:color w:val="90ABB1" w:themeColor="accent2"/>
        </w:rPr>
        <w:t xml:space="preserve">The </w:t>
      </w:r>
      <w:r>
        <w:rPr>
          <w:color w:val="90ABB1" w:themeColor="accent2"/>
        </w:rPr>
        <w:t>output of the web-based tool EU-Survey</w:t>
      </w:r>
    </w:p>
    <w:p w14:paraId="555406EF" w14:textId="01CB8514" w:rsidR="0030197E" w:rsidRDefault="0056153D" w:rsidP="0056153D">
      <w:pPr>
        <w:pStyle w:val="CE-StandardText"/>
        <w:jc w:val="center"/>
      </w:pPr>
      <w:r>
        <w:pict w14:anchorId="05A91A6A">
          <v:shape id="_x0000_i1030" type="#_x0000_t75" style="width:441.85pt;height:620.15pt">
            <v:imagedata r:id="rId19" o:title="output"/>
          </v:shape>
        </w:pict>
      </w:r>
    </w:p>
    <w:p w14:paraId="232D5EE9" w14:textId="4945CBF7" w:rsidR="0056153D" w:rsidRDefault="0056153D" w:rsidP="0056153D">
      <w:pPr>
        <w:pStyle w:val="CE-StandardText"/>
        <w:jc w:val="center"/>
      </w:pPr>
      <w:r>
        <w:t xml:space="preserve">Figure </w:t>
      </w:r>
      <w:r>
        <w:t>10</w:t>
      </w:r>
      <w:r>
        <w:t xml:space="preserve">. The </w:t>
      </w:r>
      <w:r>
        <w:t>EU Survey output of the transnational tool</w:t>
      </w:r>
    </w:p>
    <w:p w14:paraId="0F0A7E2F" w14:textId="77777777" w:rsidR="00353269" w:rsidRDefault="00353269" w:rsidP="00353269">
      <w:pPr>
        <w:pStyle w:val="CE-StandardText"/>
        <w:jc w:val="center"/>
      </w:pPr>
      <w:bookmarkStart w:id="7" w:name="_GoBack"/>
      <w:bookmarkEnd w:id="7"/>
    </w:p>
    <w:sectPr w:rsidR="00353269" w:rsidSect="004C7AA1">
      <w:headerReference w:type="default" r:id="rId20"/>
      <w:footerReference w:type="default" r:id="rId21"/>
      <w:headerReference w:type="first" r:id="rId22"/>
      <w:pgSz w:w="11906" w:h="16838" w:code="9"/>
      <w:pgMar w:top="1985" w:right="1134" w:bottom="85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09E032F" w14:textId="77777777" w:rsidR="009276E3" w:rsidRDefault="009276E3" w:rsidP="00877C37">
      <w:r>
        <w:separator/>
      </w:r>
    </w:p>
    <w:p w14:paraId="08ECF759" w14:textId="77777777" w:rsidR="009276E3" w:rsidRDefault="009276E3"/>
    <w:p w14:paraId="05D9B993" w14:textId="77777777" w:rsidR="009276E3" w:rsidRDefault="009276E3"/>
    <w:p w14:paraId="0CB0DE46" w14:textId="77777777" w:rsidR="009276E3" w:rsidRDefault="009276E3"/>
  </w:endnote>
  <w:endnote w:type="continuationSeparator" w:id="0">
    <w:p w14:paraId="1115CD3B" w14:textId="77777777" w:rsidR="009276E3" w:rsidRDefault="009276E3" w:rsidP="00877C37">
      <w:r>
        <w:continuationSeparator/>
      </w:r>
    </w:p>
    <w:p w14:paraId="0C6F137F" w14:textId="77777777" w:rsidR="009276E3" w:rsidRDefault="009276E3"/>
    <w:p w14:paraId="1C4BB86B" w14:textId="77777777" w:rsidR="009276E3" w:rsidRDefault="009276E3"/>
    <w:p w14:paraId="1FEEAD13" w14:textId="77777777" w:rsidR="009276E3" w:rsidRDefault="009276E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MinionPro-Regular">
    <w:altName w:val="Minion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b w:val="0"/>
        <w:sz w:val="17"/>
        <w:szCs w:val="17"/>
      </w:rPr>
      <w:id w:val="-1623063020"/>
      <w:docPartObj>
        <w:docPartGallery w:val="Page Numbers (Bottom of Page)"/>
        <w:docPartUnique/>
      </w:docPartObj>
    </w:sdtPr>
    <w:sdtEndPr/>
    <w:sdtContent>
      <w:p w14:paraId="0FF4FCDD" w14:textId="4324E0EE" w:rsidR="001370FC" w:rsidRPr="00956169" w:rsidRDefault="001370FC" w:rsidP="00BD2130">
        <w:pPr>
          <w:pStyle w:val="CE-Headline4"/>
          <w:numPr>
            <w:ilvl w:val="0"/>
            <w:numId w:val="0"/>
          </w:numPr>
          <w:ind w:right="-1"/>
          <w:jc w:val="right"/>
          <w:rPr>
            <w:b w:val="0"/>
            <w:sz w:val="17"/>
            <w:szCs w:val="17"/>
          </w:rPr>
        </w:pPr>
        <w:r w:rsidRPr="00956169">
          <w:rPr>
            <w:b w:val="0"/>
            <w:sz w:val="17"/>
            <w:szCs w:val="17"/>
          </w:rPr>
          <w:t xml:space="preserve">Page </w:t>
        </w:r>
        <w:r w:rsidRPr="00956169">
          <w:rPr>
            <w:b w:val="0"/>
            <w:sz w:val="17"/>
            <w:szCs w:val="17"/>
          </w:rPr>
          <w:fldChar w:fldCharType="begin"/>
        </w:r>
        <w:r w:rsidRPr="00956169">
          <w:rPr>
            <w:b w:val="0"/>
            <w:sz w:val="17"/>
            <w:szCs w:val="17"/>
          </w:rPr>
          <w:instrText>PAGE   \* MERGEFORMAT</w:instrText>
        </w:r>
        <w:r w:rsidRPr="00956169">
          <w:rPr>
            <w:b w:val="0"/>
            <w:sz w:val="17"/>
            <w:szCs w:val="17"/>
          </w:rPr>
          <w:fldChar w:fldCharType="separate"/>
        </w:r>
        <w:r w:rsidR="00EF1A27" w:rsidRPr="00EF1A27">
          <w:rPr>
            <w:b w:val="0"/>
            <w:noProof/>
            <w:sz w:val="17"/>
            <w:szCs w:val="17"/>
            <w:lang w:val="de-DE"/>
          </w:rPr>
          <w:t>7</w:t>
        </w:r>
        <w:r w:rsidRPr="00956169">
          <w:rPr>
            <w:b w:val="0"/>
            <w:sz w:val="17"/>
            <w:szCs w:val="17"/>
          </w:rPr>
          <w:fldChar w:fldCharType="end"/>
        </w:r>
      </w:p>
    </w:sdtContent>
  </w:sdt>
  <w:p w14:paraId="44956ACC" w14:textId="77777777" w:rsidR="001370FC" w:rsidRPr="00956169" w:rsidRDefault="001370FC" w:rsidP="00DA073A">
    <w:pPr>
      <w:pStyle w:val="Footer"/>
      <w:tabs>
        <w:tab w:val="clear" w:pos="4536"/>
        <w:tab w:val="clear" w:pos="9072"/>
      </w:tabs>
      <w:ind w:left="0" w:right="-2"/>
      <w:rPr>
        <w:sz w:val="17"/>
        <w:szCs w:val="17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E9B8217" w14:textId="77777777" w:rsidR="009276E3" w:rsidRPr="007F69D3" w:rsidRDefault="009276E3" w:rsidP="007F69D3">
      <w:pPr>
        <w:spacing w:before="0" w:line="240" w:lineRule="auto"/>
        <w:ind w:left="0" w:right="340"/>
        <w:jc w:val="left"/>
      </w:pPr>
      <w:r>
        <w:separator/>
      </w:r>
    </w:p>
  </w:footnote>
  <w:footnote w:type="continuationSeparator" w:id="0">
    <w:p w14:paraId="3BB4F361" w14:textId="77777777" w:rsidR="009276E3" w:rsidRDefault="009276E3" w:rsidP="00924079">
      <w:pPr>
        <w:ind w:left="0"/>
      </w:pPr>
      <w:r>
        <w:continuationSeparator/>
      </w:r>
    </w:p>
    <w:p w14:paraId="27E99566" w14:textId="77777777" w:rsidR="009276E3" w:rsidRDefault="009276E3" w:rsidP="00C12DFF">
      <w:pPr>
        <w:ind w:left="0"/>
      </w:pPr>
    </w:p>
  </w:footnote>
  <w:footnote w:type="continuationNotice" w:id="1">
    <w:p w14:paraId="13DDB0C2" w14:textId="77777777" w:rsidR="009276E3" w:rsidRDefault="009276E3" w:rsidP="00C12DFF">
      <w:pPr>
        <w:ind w:left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3E248B" w14:textId="77777777" w:rsidR="001370FC" w:rsidRPr="00C8321B" w:rsidRDefault="001370FC" w:rsidP="00C8321B">
    <w:pPr>
      <w:pStyle w:val="Header"/>
      <w:jc w:val="center"/>
    </w:pPr>
    <w:r w:rsidRPr="004C7AA1">
      <w:rPr>
        <w:noProof/>
        <w:lang w:val="en-US"/>
      </w:rPr>
      <w:drawing>
        <wp:anchor distT="0" distB="0" distL="114300" distR="114300" simplePos="0" relativeHeight="251664384" behindDoc="1" locked="0" layoutInCell="1" allowOverlap="1" wp14:anchorId="7F8A7040" wp14:editId="7D013B29">
          <wp:simplePos x="0" y="0"/>
          <wp:positionH relativeFrom="column">
            <wp:posOffset>-396240</wp:posOffset>
          </wp:positionH>
          <wp:positionV relativeFrom="paragraph">
            <wp:posOffset>0</wp:posOffset>
          </wp:positionV>
          <wp:extent cx="6917055" cy="1438910"/>
          <wp:effectExtent l="0" t="0" r="0" b="8890"/>
          <wp:wrapNone/>
          <wp:docPr id="12" name="Grafik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ISTORAGE\-Print\MA27\Report_DOC\Header50---long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6917055" cy="14389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40CA09F" w14:textId="77777777" w:rsidR="001370FC" w:rsidRDefault="001370FC">
    <w:r w:rsidRPr="004C7AA1">
      <w:rPr>
        <w:noProof/>
        <w:lang w:val="en-US"/>
      </w:rPr>
      <w:drawing>
        <wp:anchor distT="0" distB="0" distL="114300" distR="114300" simplePos="0" relativeHeight="251665408" behindDoc="0" locked="0" layoutInCell="1" allowOverlap="1" wp14:anchorId="33479419" wp14:editId="5C0954D4">
          <wp:simplePos x="0" y="0"/>
          <wp:positionH relativeFrom="column">
            <wp:posOffset>-1404</wp:posOffset>
          </wp:positionH>
          <wp:positionV relativeFrom="paragraph">
            <wp:posOffset>105410</wp:posOffset>
          </wp:positionV>
          <wp:extent cx="1647457" cy="711835"/>
          <wp:effectExtent l="0" t="0" r="0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CRONYM_CMYK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47457" cy="7118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68480" behindDoc="0" locked="0" layoutInCell="1" allowOverlap="1" wp14:anchorId="6D08295F" wp14:editId="6D2811FA">
          <wp:simplePos x="0" y="0"/>
          <wp:positionH relativeFrom="column">
            <wp:posOffset>5680710</wp:posOffset>
          </wp:positionH>
          <wp:positionV relativeFrom="paragraph">
            <wp:posOffset>95885</wp:posOffset>
          </wp:positionV>
          <wp:extent cx="638175" cy="638175"/>
          <wp:effectExtent l="0" t="0" r="9525" b="9525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NaturalCulturalResources.pn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8175" cy="6381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37AA91D" w14:textId="77777777" w:rsidR="001370FC" w:rsidRDefault="001370FC"/>
  <w:p w14:paraId="63B67D99" w14:textId="77777777" w:rsidR="001370FC" w:rsidRDefault="001370FC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AD1AF5" w14:textId="77777777" w:rsidR="001370FC" w:rsidRDefault="001370FC" w:rsidP="00D41EE5">
    <w:pPr>
      <w:pStyle w:val="Header"/>
      <w:ind w:left="-1559"/>
    </w:pPr>
    <w:r w:rsidRPr="00941563">
      <w:rPr>
        <w:noProof/>
        <w:lang w:val="en-US"/>
      </w:rPr>
      <w:drawing>
        <wp:anchor distT="0" distB="0" distL="114300" distR="114300" simplePos="0" relativeHeight="251662336" behindDoc="1" locked="0" layoutInCell="1" allowOverlap="1" wp14:anchorId="35469663" wp14:editId="70042376">
          <wp:simplePos x="0" y="0"/>
          <wp:positionH relativeFrom="column">
            <wp:posOffset>-775408</wp:posOffset>
          </wp:positionH>
          <wp:positionV relativeFrom="paragraph">
            <wp:posOffset>-9525</wp:posOffset>
          </wp:positionV>
          <wp:extent cx="7623263" cy="10783229"/>
          <wp:effectExtent l="0" t="0" r="0" b="0"/>
          <wp:wrapNone/>
          <wp:docPr id="13" name="Grafik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ove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23263" cy="1078322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76450"/>
    <w:multiLevelType w:val="hybridMultilevel"/>
    <w:tmpl w:val="1CB48F76"/>
    <w:lvl w:ilvl="0" w:tplc="04090003">
      <w:start w:val="1"/>
      <w:numFmt w:val="bullet"/>
      <w:lvlText w:val="o"/>
      <w:lvlJc w:val="left"/>
      <w:pPr>
        <w:ind w:left="7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" w15:restartNumberingAfterBreak="0">
    <w:nsid w:val="057A53A9"/>
    <w:multiLevelType w:val="hybridMultilevel"/>
    <w:tmpl w:val="2F7CF5E6"/>
    <w:lvl w:ilvl="0" w:tplc="79869E96">
      <w:start w:val="1"/>
      <w:numFmt w:val="upperLetter"/>
      <w:pStyle w:val="Headline1part"/>
      <w:lvlText w:val="%1."/>
      <w:lvlJc w:val="left"/>
      <w:pPr>
        <w:ind w:left="3054" w:hanging="360"/>
      </w:pPr>
      <w:rPr>
        <w:rFonts w:ascii="Arial Rounded MT Bold" w:eastAsia="Calibri" w:hAnsi="Arial Rounded MT Bold" w:cs="Times New Roman"/>
      </w:rPr>
    </w:lvl>
    <w:lvl w:ilvl="1" w:tplc="8F76168C" w:tentative="1">
      <w:start w:val="1"/>
      <w:numFmt w:val="lowerLetter"/>
      <w:lvlText w:val="%2."/>
      <w:lvlJc w:val="left"/>
      <w:pPr>
        <w:ind w:left="3774" w:hanging="360"/>
      </w:pPr>
    </w:lvl>
    <w:lvl w:ilvl="2" w:tplc="4866C924" w:tentative="1">
      <w:start w:val="1"/>
      <w:numFmt w:val="lowerRoman"/>
      <w:lvlText w:val="%3."/>
      <w:lvlJc w:val="right"/>
      <w:pPr>
        <w:ind w:left="4494" w:hanging="180"/>
      </w:pPr>
    </w:lvl>
    <w:lvl w:ilvl="3" w:tplc="2702F0F6" w:tentative="1">
      <w:start w:val="1"/>
      <w:numFmt w:val="decimal"/>
      <w:lvlText w:val="%4."/>
      <w:lvlJc w:val="left"/>
      <w:pPr>
        <w:ind w:left="5214" w:hanging="360"/>
      </w:pPr>
    </w:lvl>
    <w:lvl w:ilvl="4" w:tplc="ACFCB9A6" w:tentative="1">
      <w:start w:val="1"/>
      <w:numFmt w:val="lowerLetter"/>
      <w:lvlText w:val="%5."/>
      <w:lvlJc w:val="left"/>
      <w:pPr>
        <w:ind w:left="5934" w:hanging="360"/>
      </w:pPr>
    </w:lvl>
    <w:lvl w:ilvl="5" w:tplc="9B3CF642" w:tentative="1">
      <w:start w:val="1"/>
      <w:numFmt w:val="lowerRoman"/>
      <w:lvlText w:val="%6."/>
      <w:lvlJc w:val="right"/>
      <w:pPr>
        <w:ind w:left="6654" w:hanging="180"/>
      </w:pPr>
    </w:lvl>
    <w:lvl w:ilvl="6" w:tplc="D20802FA" w:tentative="1">
      <w:start w:val="1"/>
      <w:numFmt w:val="decimal"/>
      <w:lvlText w:val="%7."/>
      <w:lvlJc w:val="left"/>
      <w:pPr>
        <w:ind w:left="7374" w:hanging="360"/>
      </w:pPr>
    </w:lvl>
    <w:lvl w:ilvl="7" w:tplc="A6800A68" w:tentative="1">
      <w:start w:val="1"/>
      <w:numFmt w:val="lowerLetter"/>
      <w:lvlText w:val="%8."/>
      <w:lvlJc w:val="left"/>
      <w:pPr>
        <w:ind w:left="8094" w:hanging="360"/>
      </w:pPr>
    </w:lvl>
    <w:lvl w:ilvl="8" w:tplc="89B66CF6" w:tentative="1">
      <w:start w:val="1"/>
      <w:numFmt w:val="lowerRoman"/>
      <w:lvlText w:val="%9."/>
      <w:lvlJc w:val="right"/>
      <w:pPr>
        <w:ind w:left="8814" w:hanging="180"/>
      </w:pPr>
    </w:lvl>
  </w:abstractNum>
  <w:abstractNum w:abstractNumId="2" w15:restartNumberingAfterBreak="0">
    <w:nsid w:val="07C129B0"/>
    <w:multiLevelType w:val="hybridMultilevel"/>
    <w:tmpl w:val="D1482FDC"/>
    <w:lvl w:ilvl="0" w:tplc="18086192">
      <w:start w:val="1"/>
      <w:numFmt w:val="bullet"/>
      <w:pStyle w:val="CommsHeading1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1" w:tplc="0C070019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C07001B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C07000F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C070019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C07001B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C07000F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C070019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C07001B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3" w15:restartNumberingAfterBreak="0">
    <w:nsid w:val="0AA04582"/>
    <w:multiLevelType w:val="hybridMultilevel"/>
    <w:tmpl w:val="C4CE97A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DF2766"/>
    <w:multiLevelType w:val="hybridMultilevel"/>
    <w:tmpl w:val="0DA6FBEC"/>
    <w:lvl w:ilvl="0" w:tplc="0407000F">
      <w:start w:val="1"/>
      <w:numFmt w:val="decimal"/>
      <w:pStyle w:val="Heading3"/>
      <w:lvlText w:val="A.1.%1."/>
      <w:lvlJc w:val="left"/>
      <w:pPr>
        <w:ind w:left="2204" w:hanging="360"/>
      </w:pPr>
      <w:rPr>
        <w:rFonts w:hint="default"/>
      </w:rPr>
    </w:lvl>
    <w:lvl w:ilvl="1" w:tplc="0C070003" w:tentative="1">
      <w:start w:val="1"/>
      <w:numFmt w:val="lowerLetter"/>
      <w:lvlText w:val="%2."/>
      <w:lvlJc w:val="left"/>
      <w:pPr>
        <w:ind w:left="1440" w:hanging="360"/>
      </w:pPr>
    </w:lvl>
    <w:lvl w:ilvl="2" w:tplc="0C070005" w:tentative="1">
      <w:start w:val="1"/>
      <w:numFmt w:val="lowerRoman"/>
      <w:lvlText w:val="%3."/>
      <w:lvlJc w:val="right"/>
      <w:pPr>
        <w:ind w:left="2160" w:hanging="180"/>
      </w:pPr>
    </w:lvl>
    <w:lvl w:ilvl="3" w:tplc="0C070001" w:tentative="1">
      <w:start w:val="1"/>
      <w:numFmt w:val="decimal"/>
      <w:lvlText w:val="%4."/>
      <w:lvlJc w:val="left"/>
      <w:pPr>
        <w:ind w:left="2880" w:hanging="360"/>
      </w:pPr>
    </w:lvl>
    <w:lvl w:ilvl="4" w:tplc="0C070003" w:tentative="1">
      <w:start w:val="1"/>
      <w:numFmt w:val="lowerLetter"/>
      <w:lvlText w:val="%5."/>
      <w:lvlJc w:val="left"/>
      <w:pPr>
        <w:ind w:left="3600" w:hanging="360"/>
      </w:pPr>
    </w:lvl>
    <w:lvl w:ilvl="5" w:tplc="0C070005" w:tentative="1">
      <w:start w:val="1"/>
      <w:numFmt w:val="lowerRoman"/>
      <w:lvlText w:val="%6."/>
      <w:lvlJc w:val="right"/>
      <w:pPr>
        <w:ind w:left="4320" w:hanging="180"/>
      </w:pPr>
    </w:lvl>
    <w:lvl w:ilvl="6" w:tplc="0C070001" w:tentative="1">
      <w:start w:val="1"/>
      <w:numFmt w:val="decimal"/>
      <w:lvlText w:val="%7."/>
      <w:lvlJc w:val="left"/>
      <w:pPr>
        <w:ind w:left="5040" w:hanging="360"/>
      </w:pPr>
    </w:lvl>
    <w:lvl w:ilvl="7" w:tplc="0C070003" w:tentative="1">
      <w:start w:val="1"/>
      <w:numFmt w:val="lowerLetter"/>
      <w:lvlText w:val="%8."/>
      <w:lvlJc w:val="left"/>
      <w:pPr>
        <w:ind w:left="5760" w:hanging="360"/>
      </w:pPr>
    </w:lvl>
    <w:lvl w:ilvl="8" w:tplc="0C07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531A34"/>
    <w:multiLevelType w:val="multilevel"/>
    <w:tmpl w:val="1FE28E64"/>
    <w:styleLink w:val="CentralEuropeStandard"/>
    <w:lvl w:ilvl="0">
      <w:start w:val="1"/>
      <w:numFmt w:val="bullet"/>
      <w:lvlText w:val=""/>
      <w:lvlJc w:val="left"/>
      <w:pPr>
        <w:ind w:left="284" w:hanging="284"/>
      </w:pPr>
      <w:rPr>
        <w:rFonts w:ascii="Wingdings 2" w:hAnsi="Wingdings 2" w:hint="default"/>
        <w:color w:val="7D8B8A" w:themeColor="accent1"/>
        <w:sz w:val="18"/>
      </w:rPr>
    </w:lvl>
    <w:lvl w:ilvl="1">
      <w:start w:val="1"/>
      <w:numFmt w:val="bullet"/>
      <w:lvlText w:val=""/>
      <w:lvlJc w:val="left"/>
      <w:pPr>
        <w:ind w:left="568" w:hanging="284"/>
      </w:pPr>
      <w:rPr>
        <w:rFonts w:ascii="Wingdings" w:hAnsi="Wingdings"/>
        <w:color w:val="7D8B8A" w:themeColor="accent1"/>
        <w:sz w:val="24"/>
      </w:rPr>
    </w:lvl>
    <w:lvl w:ilvl="2">
      <w:start w:val="1"/>
      <w:numFmt w:val="bullet"/>
      <w:lvlText w:val="&gt;"/>
      <w:lvlJc w:val="left"/>
      <w:pPr>
        <w:ind w:left="852" w:hanging="284"/>
      </w:pPr>
      <w:rPr>
        <w:rFonts w:ascii="Trebuchet MS" w:hAnsi="Trebuchet MS" w:hint="default"/>
        <w:color w:val="7D8B8A" w:themeColor="accent1"/>
      </w:rPr>
    </w:lvl>
    <w:lvl w:ilvl="3">
      <w:start w:val="1"/>
      <w:numFmt w:val="bullet"/>
      <w:lvlText w:val="&gt;"/>
      <w:lvlJc w:val="left"/>
      <w:pPr>
        <w:ind w:left="1136" w:hanging="284"/>
      </w:pPr>
      <w:rPr>
        <w:rFonts w:ascii="Trebuchet MS" w:hAnsi="Trebuchet MS" w:hint="default"/>
        <w:color w:val="7D8B8A" w:themeColor="accent1"/>
      </w:rPr>
    </w:lvl>
    <w:lvl w:ilvl="4">
      <w:start w:val="1"/>
      <w:numFmt w:val="bullet"/>
      <w:lvlText w:val="&gt;"/>
      <w:lvlJc w:val="left"/>
      <w:pPr>
        <w:ind w:left="1420" w:hanging="284"/>
      </w:pPr>
      <w:rPr>
        <w:rFonts w:ascii="Trebuchet MS" w:hAnsi="Trebuchet MS" w:cs="Courier New" w:hint="default"/>
        <w:color w:val="7D8B8A" w:themeColor="accent1"/>
      </w:rPr>
    </w:lvl>
    <w:lvl w:ilvl="5">
      <w:start w:val="1"/>
      <w:numFmt w:val="bullet"/>
      <w:lvlText w:val="&gt;"/>
      <w:lvlJc w:val="left"/>
      <w:pPr>
        <w:ind w:left="1704" w:hanging="284"/>
      </w:pPr>
      <w:rPr>
        <w:rFonts w:ascii="Trebuchet MS" w:hAnsi="Trebuchet MS" w:hint="default"/>
        <w:color w:val="7D8B8A" w:themeColor="accent1"/>
      </w:rPr>
    </w:lvl>
    <w:lvl w:ilvl="6">
      <w:start w:val="1"/>
      <w:numFmt w:val="bullet"/>
      <w:lvlText w:val="&gt;"/>
      <w:lvlJc w:val="left"/>
      <w:pPr>
        <w:ind w:left="1988" w:hanging="284"/>
      </w:pPr>
      <w:rPr>
        <w:rFonts w:ascii="Trebuchet MS" w:hAnsi="Trebuchet MS" w:hint="default"/>
        <w:color w:val="7D8B8A" w:themeColor="accent1"/>
      </w:rPr>
    </w:lvl>
    <w:lvl w:ilvl="7">
      <w:start w:val="1"/>
      <w:numFmt w:val="bullet"/>
      <w:lvlText w:val="&gt;"/>
      <w:lvlJc w:val="left"/>
      <w:pPr>
        <w:ind w:left="2272" w:hanging="284"/>
      </w:pPr>
      <w:rPr>
        <w:rFonts w:ascii="Trebuchet MS" w:hAnsi="Trebuchet MS" w:cs="Courier New" w:hint="default"/>
        <w:color w:val="7D8B8A" w:themeColor="accent1"/>
      </w:rPr>
    </w:lvl>
    <w:lvl w:ilvl="8">
      <w:start w:val="1"/>
      <w:numFmt w:val="bullet"/>
      <w:lvlText w:val="&gt;"/>
      <w:lvlJc w:val="left"/>
      <w:pPr>
        <w:ind w:left="2556" w:hanging="284"/>
      </w:pPr>
      <w:rPr>
        <w:rFonts w:ascii="Trebuchet MS" w:hAnsi="Trebuchet MS" w:hint="default"/>
        <w:color w:val="7D8B8A" w:themeColor="accent1"/>
      </w:rPr>
    </w:lvl>
  </w:abstractNum>
  <w:abstractNum w:abstractNumId="6" w15:restartNumberingAfterBreak="0">
    <w:nsid w:val="1AC813A9"/>
    <w:multiLevelType w:val="hybridMultilevel"/>
    <w:tmpl w:val="02D60BC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C81F55"/>
    <w:multiLevelType w:val="hybridMultilevel"/>
    <w:tmpl w:val="6EFE772E"/>
    <w:lvl w:ilvl="0" w:tplc="5B3ECE72">
      <w:start w:val="1"/>
      <w:numFmt w:val="bullet"/>
      <w:pStyle w:val="CE-BulletPoint3"/>
      <w:lvlText w:val="&gt;"/>
      <w:lvlJc w:val="left"/>
      <w:pPr>
        <w:ind w:left="644" w:hanging="360"/>
      </w:pPr>
      <w:rPr>
        <w:rFonts w:ascii="Trebuchet MS" w:hAnsi="Trebuchet MS" w:hint="default"/>
        <w:color w:val="7E93A5" w:themeColor="background2"/>
      </w:rPr>
    </w:lvl>
    <w:lvl w:ilvl="1" w:tplc="0C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 w15:restartNumberingAfterBreak="0">
    <w:nsid w:val="1B634FE9"/>
    <w:multiLevelType w:val="hybridMultilevel"/>
    <w:tmpl w:val="BA8AF4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6E2AE4"/>
    <w:multiLevelType w:val="hybridMultilevel"/>
    <w:tmpl w:val="315612AE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40D51B8"/>
    <w:multiLevelType w:val="multilevel"/>
    <w:tmpl w:val="99223750"/>
    <w:styleLink w:val="CE-HeadNumbering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1.%2.%3.%4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11" w15:restartNumberingAfterBreak="0">
    <w:nsid w:val="24C01312"/>
    <w:multiLevelType w:val="multilevel"/>
    <w:tmpl w:val="D9FE9B98"/>
    <w:lvl w:ilvl="0">
      <w:start w:val="3"/>
      <w:numFmt w:val="decimal"/>
      <w:pStyle w:val="CE-Headline1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CE-Headline2"/>
      <w:suff w:val="space"/>
      <w:lvlText w:val="%1.1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CE-Headline3"/>
      <w:suff w:val="space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CE-Headline4"/>
      <w:suff w:val="space"/>
      <w:lvlText w:val="%1.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1.%2.%3.%4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12" w15:restartNumberingAfterBreak="0">
    <w:nsid w:val="2ADC738C"/>
    <w:multiLevelType w:val="multilevel"/>
    <w:tmpl w:val="0C07001D"/>
    <w:styleLink w:val="Budgetlines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2E24613E"/>
    <w:multiLevelType w:val="hybridMultilevel"/>
    <w:tmpl w:val="3B186FC2"/>
    <w:lvl w:ilvl="0" w:tplc="6316D04E">
      <w:start w:val="1"/>
      <w:numFmt w:val="decimal"/>
      <w:pStyle w:val="Heading2"/>
      <w:lvlText w:val="A.%1."/>
      <w:lvlJc w:val="left"/>
      <w:pPr>
        <w:ind w:left="1637" w:hanging="360"/>
      </w:pPr>
      <w:rPr>
        <w:rFonts w:ascii="Arial Rounded MT Bold" w:eastAsia="Calibri" w:hAnsi="Arial Rounded MT Bold" w:cs="Times New Roman"/>
      </w:rPr>
    </w:lvl>
    <w:lvl w:ilvl="1" w:tplc="B55AD682" w:tentative="1">
      <w:start w:val="1"/>
      <w:numFmt w:val="lowerLetter"/>
      <w:lvlText w:val="%2."/>
      <w:lvlJc w:val="left"/>
      <w:pPr>
        <w:ind w:left="3774" w:hanging="360"/>
      </w:pPr>
    </w:lvl>
    <w:lvl w:ilvl="2" w:tplc="DEB68484" w:tentative="1">
      <w:start w:val="1"/>
      <w:numFmt w:val="lowerRoman"/>
      <w:lvlText w:val="%3."/>
      <w:lvlJc w:val="right"/>
      <w:pPr>
        <w:ind w:left="4494" w:hanging="180"/>
      </w:pPr>
    </w:lvl>
    <w:lvl w:ilvl="3" w:tplc="49409994" w:tentative="1">
      <w:start w:val="1"/>
      <w:numFmt w:val="decimal"/>
      <w:lvlText w:val="%4."/>
      <w:lvlJc w:val="left"/>
      <w:pPr>
        <w:ind w:left="5214" w:hanging="360"/>
      </w:pPr>
    </w:lvl>
    <w:lvl w:ilvl="4" w:tplc="6652E44A" w:tentative="1">
      <w:start w:val="1"/>
      <w:numFmt w:val="lowerLetter"/>
      <w:lvlText w:val="%5."/>
      <w:lvlJc w:val="left"/>
      <w:pPr>
        <w:ind w:left="5934" w:hanging="360"/>
      </w:pPr>
    </w:lvl>
    <w:lvl w:ilvl="5" w:tplc="92205192" w:tentative="1">
      <w:start w:val="1"/>
      <w:numFmt w:val="lowerRoman"/>
      <w:lvlText w:val="%6."/>
      <w:lvlJc w:val="right"/>
      <w:pPr>
        <w:ind w:left="6654" w:hanging="180"/>
      </w:pPr>
    </w:lvl>
    <w:lvl w:ilvl="6" w:tplc="CB50346A" w:tentative="1">
      <w:start w:val="1"/>
      <w:numFmt w:val="decimal"/>
      <w:lvlText w:val="%7."/>
      <w:lvlJc w:val="left"/>
      <w:pPr>
        <w:ind w:left="7374" w:hanging="360"/>
      </w:pPr>
    </w:lvl>
    <w:lvl w:ilvl="7" w:tplc="57248D52" w:tentative="1">
      <w:start w:val="1"/>
      <w:numFmt w:val="lowerLetter"/>
      <w:lvlText w:val="%8."/>
      <w:lvlJc w:val="left"/>
      <w:pPr>
        <w:ind w:left="8094" w:hanging="360"/>
      </w:pPr>
    </w:lvl>
    <w:lvl w:ilvl="8" w:tplc="27A6974A" w:tentative="1">
      <w:start w:val="1"/>
      <w:numFmt w:val="lowerRoman"/>
      <w:lvlText w:val="%9."/>
      <w:lvlJc w:val="right"/>
      <w:pPr>
        <w:ind w:left="8814" w:hanging="180"/>
      </w:pPr>
    </w:lvl>
  </w:abstractNum>
  <w:abstractNum w:abstractNumId="14" w15:restartNumberingAfterBreak="0">
    <w:nsid w:val="308C2179"/>
    <w:multiLevelType w:val="hybridMultilevel"/>
    <w:tmpl w:val="8DBCEA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2871C77"/>
    <w:multiLevelType w:val="hybridMultilevel"/>
    <w:tmpl w:val="6232AFDE"/>
    <w:lvl w:ilvl="0" w:tplc="04090003">
      <w:start w:val="1"/>
      <w:numFmt w:val="bullet"/>
      <w:lvlText w:val="o"/>
      <w:lvlJc w:val="left"/>
      <w:pPr>
        <w:ind w:left="7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6" w15:restartNumberingAfterBreak="0">
    <w:nsid w:val="32E3615E"/>
    <w:multiLevelType w:val="hybridMultilevel"/>
    <w:tmpl w:val="F72E22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32417A9"/>
    <w:multiLevelType w:val="multilevel"/>
    <w:tmpl w:val="74B811E0"/>
    <w:lvl w:ilvl="0">
      <w:start w:val="1"/>
      <w:numFmt w:val="upperLetter"/>
      <w:pStyle w:val="CE-HeadlineChapter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upperLetter"/>
      <w:lvlRestart w:val="0"/>
      <w:suff w:val="space"/>
      <w:lvlText w:val="%2."/>
      <w:lvlJc w:val="left"/>
      <w:pPr>
        <w:ind w:left="0" w:firstLine="0"/>
      </w:pPr>
      <w:rPr>
        <w:rFonts w:hint="default"/>
      </w:rPr>
    </w:lvl>
    <w:lvl w:ilvl="2">
      <w:start w:val="1"/>
      <w:numFmt w:val="upperLetter"/>
      <w:lvlRestart w:val="0"/>
      <w:suff w:val="space"/>
      <w:lvlText w:val="%3."/>
      <w:lvlJc w:val="left"/>
      <w:pPr>
        <w:ind w:left="0" w:firstLine="0"/>
      </w:pPr>
      <w:rPr>
        <w:rFonts w:hint="default"/>
      </w:rPr>
    </w:lvl>
    <w:lvl w:ilvl="3">
      <w:start w:val="1"/>
      <w:numFmt w:val="upperLetter"/>
      <w:lvlRestart w:val="0"/>
      <w:suff w:val="space"/>
      <w:lvlText w:val="%4."/>
      <w:lvlJc w:val="left"/>
      <w:pPr>
        <w:ind w:left="0" w:firstLine="0"/>
      </w:pPr>
      <w:rPr>
        <w:rFonts w:hint="default"/>
      </w:rPr>
    </w:lvl>
    <w:lvl w:ilvl="4">
      <w:start w:val="1"/>
      <w:numFmt w:val="upperLetter"/>
      <w:lvlRestart w:val="0"/>
      <w:suff w:val="space"/>
      <w:lvlText w:val="%5."/>
      <w:lvlJc w:val="left"/>
      <w:pPr>
        <w:ind w:left="0" w:firstLine="0"/>
      </w:pPr>
      <w:rPr>
        <w:rFonts w:hint="default"/>
      </w:rPr>
    </w:lvl>
    <w:lvl w:ilvl="5">
      <w:start w:val="1"/>
      <w:numFmt w:val="upperLetter"/>
      <w:lvlRestart w:val="0"/>
      <w:suff w:val="space"/>
      <w:lvlText w:val="%6."/>
      <w:lvlJc w:val="left"/>
      <w:pPr>
        <w:ind w:left="0" w:firstLine="0"/>
      </w:pPr>
      <w:rPr>
        <w:rFonts w:hint="default"/>
      </w:rPr>
    </w:lvl>
    <w:lvl w:ilvl="6">
      <w:start w:val="1"/>
      <w:numFmt w:val="upperLetter"/>
      <w:lvlRestart w:val="0"/>
      <w:suff w:val="space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upperLetter"/>
      <w:lvlRestart w:val="0"/>
      <w:suff w:val="space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upperLetter"/>
      <w:lvlRestart w:val="0"/>
      <w:suff w:val="space"/>
      <w:lvlText w:val="%9."/>
      <w:lvlJc w:val="left"/>
      <w:pPr>
        <w:ind w:left="0" w:firstLine="0"/>
      </w:pPr>
      <w:rPr>
        <w:rFonts w:hint="default"/>
      </w:rPr>
    </w:lvl>
  </w:abstractNum>
  <w:abstractNum w:abstractNumId="18" w15:restartNumberingAfterBreak="0">
    <w:nsid w:val="35F11CC9"/>
    <w:multiLevelType w:val="hybridMultilevel"/>
    <w:tmpl w:val="17DCB45A"/>
    <w:lvl w:ilvl="0" w:tplc="84A6758C">
      <w:start w:val="1"/>
      <w:numFmt w:val="bullet"/>
      <w:pStyle w:val="CE-List-Bullet"/>
      <w:lvlText w:val="×"/>
      <w:lvlJc w:val="left"/>
      <w:pPr>
        <w:ind w:left="720" w:hanging="360"/>
      </w:pPr>
      <w:rPr>
        <w:rFonts w:ascii="Trebuchet MS" w:hAnsi="Trebuchet MS" w:hint="default"/>
        <w:b/>
        <w:i w:val="0"/>
        <w:caps w:val="0"/>
        <w:strike w:val="0"/>
        <w:dstrike w:val="0"/>
        <w:vanish w:val="0"/>
        <w:color w:val="7D8B8A" w:themeColor="accent1"/>
        <w:sz w:val="20"/>
        <w:u w:val="none"/>
        <w:vertAlign w:val="baseline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60B04F6"/>
    <w:multiLevelType w:val="multilevel"/>
    <w:tmpl w:val="041AA308"/>
    <w:lvl w:ilvl="0">
      <w:start w:val="3"/>
      <w:numFmt w:val="decimal"/>
      <w:lvlText w:val="%1."/>
      <w:lvlJc w:val="left"/>
      <w:pPr>
        <w:ind w:left="497" w:hanging="497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20" w15:restartNumberingAfterBreak="0">
    <w:nsid w:val="366801D2"/>
    <w:multiLevelType w:val="hybridMultilevel"/>
    <w:tmpl w:val="AADE8CEA"/>
    <w:lvl w:ilvl="0" w:tplc="0C070005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70003">
      <w:start w:val="1"/>
      <w:numFmt w:val="bullet"/>
      <w:pStyle w:val="bulletpoints2"/>
      <w:lvlText w:val="à"/>
      <w:lvlJc w:val="left"/>
      <w:pPr>
        <w:ind w:left="1080" w:hanging="360"/>
      </w:pPr>
      <w:rPr>
        <w:rFonts w:ascii="Wingdings" w:hAnsi="Wingdings" w:hint="default"/>
      </w:rPr>
    </w:lvl>
    <w:lvl w:ilvl="2" w:tplc="0C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6C30F2A0">
      <w:numFmt w:val="bullet"/>
      <w:lvlText w:val="•"/>
      <w:lvlJc w:val="left"/>
      <w:pPr>
        <w:ind w:left="2880" w:hanging="720"/>
      </w:pPr>
      <w:rPr>
        <w:rFonts w:ascii="Trebuchet MS" w:eastAsia="Calibri" w:hAnsi="Trebuchet MS" w:cs="Times New Roman" w:hint="default"/>
      </w:rPr>
    </w:lvl>
    <w:lvl w:ilvl="4" w:tplc="0C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39FC4642"/>
    <w:multiLevelType w:val="multilevel"/>
    <w:tmpl w:val="55AAE5B0"/>
    <w:lvl w:ilvl="0">
      <w:start w:val="1"/>
      <w:numFmt w:val="upperLetter"/>
      <w:pStyle w:val="IM1"/>
      <w:lvlText w:val="%1."/>
      <w:lvlJc w:val="left"/>
      <w:pPr>
        <w:ind w:left="0" w:firstLine="0"/>
      </w:pPr>
    </w:lvl>
    <w:lvl w:ilvl="1">
      <w:start w:val="1"/>
      <w:numFmt w:val="decimal"/>
      <w:lvlText w:val="%2)"/>
      <w:lvlJc w:val="left"/>
      <w:pPr>
        <w:ind w:left="720" w:firstLine="0"/>
      </w:pPr>
    </w:lvl>
    <w:lvl w:ilvl="2">
      <w:start w:val="1"/>
      <w:numFmt w:val="decimal"/>
      <w:lvlText w:val="%3."/>
      <w:lvlJc w:val="left"/>
      <w:pPr>
        <w:ind w:left="1440" w:firstLine="0"/>
      </w:pPr>
    </w:lvl>
    <w:lvl w:ilvl="3">
      <w:start w:val="1"/>
      <w:numFmt w:val="lowerLetter"/>
      <w:lvlText w:val="%4)"/>
      <w:lvlJc w:val="left"/>
      <w:pPr>
        <w:ind w:left="2160" w:firstLine="0"/>
      </w:pPr>
    </w:lvl>
    <w:lvl w:ilvl="4">
      <w:start w:val="1"/>
      <w:numFmt w:val="decimal"/>
      <w:lvlText w:val="(%5)"/>
      <w:lvlJc w:val="left"/>
      <w:pPr>
        <w:ind w:left="2880" w:firstLine="0"/>
      </w:pPr>
    </w:lvl>
    <w:lvl w:ilvl="5">
      <w:start w:val="1"/>
      <w:numFmt w:val="lowerLetter"/>
      <w:lvlText w:val="(%6)"/>
      <w:lvlJc w:val="left"/>
      <w:pPr>
        <w:ind w:left="3600" w:firstLine="0"/>
      </w:pPr>
    </w:lvl>
    <w:lvl w:ilvl="6">
      <w:start w:val="1"/>
      <w:numFmt w:val="lowerRoman"/>
      <w:lvlText w:val="(%7)"/>
      <w:lvlJc w:val="left"/>
      <w:pPr>
        <w:ind w:left="4320" w:firstLine="0"/>
      </w:pPr>
    </w:lvl>
    <w:lvl w:ilvl="7">
      <w:start w:val="1"/>
      <w:numFmt w:val="lowerLetter"/>
      <w:lvlText w:val="(%8)"/>
      <w:lvlJc w:val="left"/>
      <w:pPr>
        <w:ind w:left="5040" w:firstLine="0"/>
      </w:pPr>
    </w:lvl>
    <w:lvl w:ilvl="8">
      <w:start w:val="1"/>
      <w:numFmt w:val="lowerRoman"/>
      <w:lvlText w:val="(%9)"/>
      <w:lvlJc w:val="left"/>
      <w:pPr>
        <w:ind w:left="5760" w:firstLine="0"/>
      </w:pPr>
    </w:lvl>
  </w:abstractNum>
  <w:abstractNum w:abstractNumId="22" w15:restartNumberingAfterBreak="0">
    <w:nsid w:val="3A093B0F"/>
    <w:multiLevelType w:val="multilevel"/>
    <w:tmpl w:val="C96A687A"/>
    <w:lvl w:ilvl="0">
      <w:start w:val="3"/>
      <w:numFmt w:val="decimal"/>
      <w:lvlText w:val="%1."/>
      <w:lvlJc w:val="left"/>
      <w:pPr>
        <w:ind w:left="497" w:hanging="4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23" w15:restartNumberingAfterBreak="0">
    <w:nsid w:val="3A6F7862"/>
    <w:multiLevelType w:val="multilevel"/>
    <w:tmpl w:val="B56C78C4"/>
    <w:styleLink w:val="CE-ListStandardText"/>
    <w:lvl w:ilvl="0">
      <w:start w:val="1"/>
      <w:numFmt w:val="decimal"/>
      <w:suff w:val="space"/>
      <w:lvlText w:val="%1."/>
      <w:lvlJc w:val="left"/>
      <w:pPr>
        <w:ind w:left="357" w:hanging="357"/>
      </w:pPr>
      <w:rPr>
        <w:rFonts w:hint="default"/>
      </w:rPr>
    </w:lvl>
    <w:lvl w:ilvl="1">
      <w:start w:val="1"/>
      <w:numFmt w:val="decimal"/>
      <w:lvlRestart w:val="0"/>
      <w:suff w:val="space"/>
      <w:lvlText w:val="%1.%2."/>
      <w:lvlJc w:val="left"/>
      <w:pPr>
        <w:ind w:left="527" w:hanging="357"/>
      </w:pPr>
      <w:rPr>
        <w:rFonts w:hint="default"/>
      </w:rPr>
    </w:lvl>
    <w:lvl w:ilvl="2">
      <w:start w:val="1"/>
      <w:numFmt w:val="decimal"/>
      <w:lvlRestart w:val="0"/>
      <w:suff w:val="space"/>
      <w:lvlText w:val="%1.%2.%3."/>
      <w:lvlJc w:val="left"/>
      <w:pPr>
        <w:ind w:left="697" w:hanging="357"/>
      </w:pPr>
      <w:rPr>
        <w:rFonts w:hint="default"/>
      </w:rPr>
    </w:lvl>
    <w:lvl w:ilvl="3">
      <w:start w:val="1"/>
      <w:numFmt w:val="decimal"/>
      <w:lvlRestart w:val="0"/>
      <w:suff w:val="space"/>
      <w:lvlText w:val="%1.%2.%3.%4."/>
      <w:lvlJc w:val="left"/>
      <w:pPr>
        <w:ind w:left="867" w:hanging="357"/>
      </w:pPr>
      <w:rPr>
        <w:rFonts w:hint="default"/>
      </w:rPr>
    </w:lvl>
    <w:lvl w:ilvl="4">
      <w:start w:val="1"/>
      <w:numFmt w:val="decimal"/>
      <w:suff w:val="space"/>
      <w:lvlText w:val="%1.%2.%3.%4.%5."/>
      <w:lvlJc w:val="left"/>
      <w:pPr>
        <w:ind w:left="1037" w:hanging="357"/>
      </w:pPr>
      <w:rPr>
        <w:rFonts w:hint="default"/>
      </w:rPr>
    </w:lvl>
    <w:lvl w:ilvl="5">
      <w:start w:val="1"/>
      <w:numFmt w:val="decimal"/>
      <w:suff w:val="space"/>
      <w:lvlText w:val="%1.%2.%3.%4.%5.%6."/>
      <w:lvlJc w:val="left"/>
      <w:pPr>
        <w:ind w:left="1207" w:hanging="357"/>
      </w:pPr>
      <w:rPr>
        <w:rFonts w:hint="default"/>
      </w:rPr>
    </w:lvl>
    <w:lvl w:ilvl="6">
      <w:start w:val="1"/>
      <w:numFmt w:val="decimal"/>
      <w:suff w:val="space"/>
      <w:lvlText w:val="%1.%2.%3.%4.%5.%6.%7."/>
      <w:lvlJc w:val="left"/>
      <w:pPr>
        <w:ind w:left="1377" w:hanging="357"/>
      </w:pPr>
      <w:rPr>
        <w:rFonts w:hint="default"/>
      </w:rPr>
    </w:lvl>
    <w:lvl w:ilvl="7">
      <w:start w:val="1"/>
      <w:numFmt w:val="decimal"/>
      <w:suff w:val="space"/>
      <w:lvlText w:val="%1.%2.%3.%4.%5.%6.%7.%8."/>
      <w:lvlJc w:val="left"/>
      <w:pPr>
        <w:ind w:left="1547" w:hanging="357"/>
      </w:pPr>
      <w:rPr>
        <w:rFonts w:hint="default"/>
      </w:rPr>
    </w:lvl>
    <w:lvl w:ilvl="8">
      <w:start w:val="1"/>
      <w:numFmt w:val="decimal"/>
      <w:suff w:val="space"/>
      <w:lvlText w:val="%1.%2.%3.%4.%5.%6.%7.%8.%9."/>
      <w:lvlJc w:val="left"/>
      <w:pPr>
        <w:ind w:left="1717" w:hanging="357"/>
      </w:pPr>
      <w:rPr>
        <w:rFonts w:hint="default"/>
      </w:rPr>
    </w:lvl>
  </w:abstractNum>
  <w:abstractNum w:abstractNumId="24" w15:restartNumberingAfterBreak="0">
    <w:nsid w:val="3C444B86"/>
    <w:multiLevelType w:val="hybridMultilevel"/>
    <w:tmpl w:val="5756D392"/>
    <w:lvl w:ilvl="0" w:tplc="04070005">
      <w:start w:val="2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Trebuchet MS" w:hint="default"/>
      </w:rPr>
    </w:lvl>
    <w:lvl w:ilvl="1" w:tplc="04070003">
      <w:start w:val="2"/>
      <w:numFmt w:val="bullet"/>
      <w:pStyle w:val="Subbullets"/>
      <w:lvlText w:val=""/>
      <w:lvlJc w:val="left"/>
      <w:pPr>
        <w:ind w:left="1440" w:hanging="360"/>
      </w:pPr>
      <w:rPr>
        <w:rFonts w:ascii="Wingdings" w:eastAsiaTheme="minorHAnsi" w:hAnsi="Wingdings" w:cs="Trebuchet MS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C960020"/>
    <w:multiLevelType w:val="hybridMultilevel"/>
    <w:tmpl w:val="ECF8A8E8"/>
    <w:lvl w:ilvl="0" w:tplc="97E49668">
      <w:start w:val="1"/>
      <w:numFmt w:val="bullet"/>
      <w:pStyle w:val="CE-BulletPoint1"/>
      <w:lvlText w:val=""/>
      <w:lvlJc w:val="left"/>
      <w:pPr>
        <w:ind w:left="1004" w:hanging="360"/>
      </w:pPr>
      <w:rPr>
        <w:rFonts w:ascii="Wingdings 2" w:hAnsi="Wingdings 2" w:hint="default"/>
        <w:color w:val="7E93A5" w:themeColor="background2"/>
      </w:rPr>
    </w:lvl>
    <w:lvl w:ilvl="1" w:tplc="0C07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6" w15:restartNumberingAfterBreak="0">
    <w:nsid w:val="3E741885"/>
    <w:multiLevelType w:val="multilevel"/>
    <w:tmpl w:val="6C069AF6"/>
    <w:lvl w:ilvl="0">
      <w:start w:val="3"/>
      <w:numFmt w:val="decimal"/>
      <w:lvlText w:val="%1."/>
      <w:lvlJc w:val="left"/>
      <w:pPr>
        <w:ind w:left="497" w:hanging="497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27" w15:restartNumberingAfterBreak="0">
    <w:nsid w:val="3F014B40"/>
    <w:multiLevelType w:val="multilevel"/>
    <w:tmpl w:val="DAA805E6"/>
    <w:lvl w:ilvl="0">
      <w:start w:val="1"/>
      <w:numFmt w:val="decimal"/>
      <w:pStyle w:val="IM2"/>
      <w:lvlText w:val="A.%1"/>
      <w:lvlJc w:val="left"/>
      <w:pPr>
        <w:ind w:left="360" w:hanging="360"/>
      </w:pPr>
      <w:rPr>
        <w:rFonts w:hint="default"/>
      </w:rPr>
    </w:lvl>
    <w:lvl w:ilvl="1">
      <w:start w:val="1"/>
      <w:numFmt w:val="upperLetter"/>
      <w:lvlText w:val="%2.1.1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28" w15:restartNumberingAfterBreak="0">
    <w:nsid w:val="4671134E"/>
    <w:multiLevelType w:val="hybridMultilevel"/>
    <w:tmpl w:val="5DECBA00"/>
    <w:lvl w:ilvl="0" w:tplc="0407000F">
      <w:start w:val="1"/>
      <w:numFmt w:val="upperLetter"/>
      <w:pStyle w:val="Heading1"/>
      <w:lvlText w:val="%1."/>
      <w:lvlJc w:val="left"/>
      <w:pPr>
        <w:ind w:left="360" w:hanging="360"/>
      </w:pPr>
      <w:rPr>
        <w:rFonts w:hint="default"/>
      </w:rPr>
    </w:lvl>
    <w:lvl w:ilvl="1" w:tplc="0C070003" w:tentative="1">
      <w:start w:val="1"/>
      <w:numFmt w:val="lowerLetter"/>
      <w:lvlText w:val="%2."/>
      <w:lvlJc w:val="left"/>
      <w:pPr>
        <w:ind w:left="1080" w:hanging="360"/>
      </w:pPr>
    </w:lvl>
    <w:lvl w:ilvl="2" w:tplc="0C070005" w:tentative="1">
      <w:start w:val="1"/>
      <w:numFmt w:val="lowerRoman"/>
      <w:lvlText w:val="%3."/>
      <w:lvlJc w:val="right"/>
      <w:pPr>
        <w:ind w:left="1800" w:hanging="180"/>
      </w:pPr>
    </w:lvl>
    <w:lvl w:ilvl="3" w:tplc="0C070001" w:tentative="1">
      <w:start w:val="1"/>
      <w:numFmt w:val="decimal"/>
      <w:lvlText w:val="%4."/>
      <w:lvlJc w:val="left"/>
      <w:pPr>
        <w:ind w:left="2520" w:hanging="360"/>
      </w:pPr>
    </w:lvl>
    <w:lvl w:ilvl="4" w:tplc="0C070003" w:tentative="1">
      <w:start w:val="1"/>
      <w:numFmt w:val="lowerLetter"/>
      <w:lvlText w:val="%5."/>
      <w:lvlJc w:val="left"/>
      <w:pPr>
        <w:ind w:left="3240" w:hanging="360"/>
      </w:pPr>
    </w:lvl>
    <w:lvl w:ilvl="5" w:tplc="0C070005" w:tentative="1">
      <w:start w:val="1"/>
      <w:numFmt w:val="lowerRoman"/>
      <w:lvlText w:val="%6."/>
      <w:lvlJc w:val="right"/>
      <w:pPr>
        <w:ind w:left="3960" w:hanging="180"/>
      </w:pPr>
    </w:lvl>
    <w:lvl w:ilvl="6" w:tplc="0C070001" w:tentative="1">
      <w:start w:val="1"/>
      <w:numFmt w:val="decimal"/>
      <w:lvlText w:val="%7."/>
      <w:lvlJc w:val="left"/>
      <w:pPr>
        <w:ind w:left="4680" w:hanging="360"/>
      </w:pPr>
    </w:lvl>
    <w:lvl w:ilvl="7" w:tplc="0C070003" w:tentative="1">
      <w:start w:val="1"/>
      <w:numFmt w:val="lowerLetter"/>
      <w:lvlText w:val="%8."/>
      <w:lvlJc w:val="left"/>
      <w:pPr>
        <w:ind w:left="5400" w:hanging="360"/>
      </w:pPr>
    </w:lvl>
    <w:lvl w:ilvl="8" w:tplc="0C070005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47154635"/>
    <w:multiLevelType w:val="multilevel"/>
    <w:tmpl w:val="0C07001D"/>
    <w:styleLink w:val="CE-List"/>
    <w:lvl w:ilvl="0">
      <w:start w:val="1"/>
      <w:numFmt w:val="bullet"/>
      <w:lvlText w:val=""/>
      <w:lvlJc w:val="left"/>
      <w:pPr>
        <w:ind w:left="360" w:hanging="360"/>
      </w:pPr>
      <w:rPr>
        <w:rFonts w:ascii="Wingdings 2" w:hAnsi="Wingdings 2" w:hint="default"/>
        <w:color w:val="7E93A5" w:themeColor="background2"/>
        <w:sz w:val="18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0" w15:restartNumberingAfterBreak="0">
    <w:nsid w:val="487E3B47"/>
    <w:multiLevelType w:val="multilevel"/>
    <w:tmpl w:val="AD38B728"/>
    <w:lvl w:ilvl="0">
      <w:start w:val="3"/>
      <w:numFmt w:val="decimal"/>
      <w:lvlText w:val="%1."/>
      <w:lvlJc w:val="left"/>
      <w:pPr>
        <w:ind w:left="497" w:hanging="497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31" w15:restartNumberingAfterBreak="0">
    <w:nsid w:val="4997762B"/>
    <w:multiLevelType w:val="multilevel"/>
    <w:tmpl w:val="F5704D40"/>
    <w:lvl w:ilvl="0">
      <w:start w:val="1"/>
      <w:numFmt w:val="decimal"/>
      <w:pStyle w:val="IM3"/>
      <w:lvlText w:val="A.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pStyle w:val="IM3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32" w15:restartNumberingAfterBreak="0">
    <w:nsid w:val="4BD72F30"/>
    <w:multiLevelType w:val="hybridMultilevel"/>
    <w:tmpl w:val="204C6F84"/>
    <w:lvl w:ilvl="0" w:tplc="04090001">
      <w:start w:val="1"/>
      <w:numFmt w:val="bullet"/>
      <w:lvlText w:val=""/>
      <w:lvlJc w:val="left"/>
      <w:pPr>
        <w:ind w:left="187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9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1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3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75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7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9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1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32" w:hanging="360"/>
      </w:pPr>
      <w:rPr>
        <w:rFonts w:ascii="Wingdings" w:hAnsi="Wingdings" w:hint="default"/>
      </w:rPr>
    </w:lvl>
  </w:abstractNum>
  <w:abstractNum w:abstractNumId="33" w15:restartNumberingAfterBreak="0">
    <w:nsid w:val="520D04A9"/>
    <w:multiLevelType w:val="hybridMultilevel"/>
    <w:tmpl w:val="0136B1E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4741D58"/>
    <w:multiLevelType w:val="hybridMultilevel"/>
    <w:tmpl w:val="C5C838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CEF1318"/>
    <w:multiLevelType w:val="hybridMultilevel"/>
    <w:tmpl w:val="FDD2FD90"/>
    <w:lvl w:ilvl="0" w:tplc="63B0EE56">
      <w:start w:val="1"/>
      <w:numFmt w:val="decimal"/>
      <w:lvlText w:val="STEP %1."/>
      <w:lvlJc w:val="left"/>
      <w:pPr>
        <w:tabs>
          <w:tab w:val="num" w:pos="432"/>
        </w:tabs>
        <w:ind w:left="1152" w:hanging="792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E011593"/>
    <w:multiLevelType w:val="hybridMultilevel"/>
    <w:tmpl w:val="B07E81E6"/>
    <w:lvl w:ilvl="0" w:tplc="5316DADC">
      <w:start w:val="1"/>
      <w:numFmt w:val="bullet"/>
      <w:pStyle w:val="CE-BulletPoint2"/>
      <w:lvlText w:val=""/>
      <w:lvlJc w:val="left"/>
      <w:pPr>
        <w:ind w:left="1004" w:hanging="360"/>
      </w:pPr>
      <w:rPr>
        <w:rFonts w:ascii="Wingdings" w:hAnsi="Wingdings" w:hint="default"/>
        <w:color w:val="7E93A5" w:themeColor="background2"/>
        <w:sz w:val="24"/>
      </w:rPr>
    </w:lvl>
    <w:lvl w:ilvl="1" w:tplc="0C07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7" w15:restartNumberingAfterBreak="0">
    <w:nsid w:val="642D6C4B"/>
    <w:multiLevelType w:val="multilevel"/>
    <w:tmpl w:val="9AECB8AA"/>
    <w:lvl w:ilvl="0">
      <w:start w:val="3"/>
      <w:numFmt w:val="decimal"/>
      <w:lvlText w:val="%1."/>
      <w:lvlJc w:val="left"/>
      <w:pPr>
        <w:ind w:left="497" w:hanging="497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38" w15:restartNumberingAfterBreak="0">
    <w:nsid w:val="64572936"/>
    <w:multiLevelType w:val="hybridMultilevel"/>
    <w:tmpl w:val="930CA2D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7671EEF"/>
    <w:multiLevelType w:val="singleLevel"/>
    <w:tmpl w:val="249CEA72"/>
    <w:lvl w:ilvl="0">
      <w:start w:val="1"/>
      <w:numFmt w:val="bullet"/>
      <w:pStyle w:val="ListDash1"/>
      <w:lvlText w:val="–"/>
      <w:lvlJc w:val="left"/>
      <w:pPr>
        <w:tabs>
          <w:tab w:val="num" w:pos="765"/>
        </w:tabs>
        <w:ind w:left="765" w:hanging="283"/>
      </w:pPr>
      <w:rPr>
        <w:rFonts w:ascii="Times New Roman" w:hAnsi="Times New Roman"/>
      </w:rPr>
    </w:lvl>
  </w:abstractNum>
  <w:abstractNum w:abstractNumId="40" w15:restartNumberingAfterBreak="0">
    <w:nsid w:val="686A0703"/>
    <w:multiLevelType w:val="hybridMultilevel"/>
    <w:tmpl w:val="FA645642"/>
    <w:lvl w:ilvl="0" w:tplc="285C9AA0">
      <w:start w:val="1"/>
      <w:numFmt w:val="bullet"/>
      <w:pStyle w:val="bulletpoints"/>
      <w:lvlText w:val=""/>
      <w:lvlJc w:val="left"/>
      <w:pPr>
        <w:ind w:left="1778" w:hanging="360"/>
      </w:pPr>
      <w:rPr>
        <w:rFonts w:ascii="Symbol" w:hAnsi="Symbol" w:hint="default"/>
        <w:color w:val="auto"/>
      </w:rPr>
    </w:lvl>
    <w:lvl w:ilvl="1" w:tplc="7BA4ABEA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9B56C568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C1A09372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E07FB0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2CA6BA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9BDE0EA2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9AECFF42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C4AC9AA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 w15:restartNumberingAfterBreak="0">
    <w:nsid w:val="6923448E"/>
    <w:multiLevelType w:val="hybridMultilevel"/>
    <w:tmpl w:val="66427A7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9B811AE"/>
    <w:multiLevelType w:val="multilevel"/>
    <w:tmpl w:val="A4606672"/>
    <w:styleLink w:val="Formatvorlage2"/>
    <w:lvl w:ilvl="0">
      <w:start w:val="1"/>
      <w:numFmt w:val="bullet"/>
      <w:lvlText w:val=""/>
      <w:lvlJc w:val="left"/>
      <w:pPr>
        <w:ind w:left="284" w:hanging="284"/>
      </w:pPr>
      <w:rPr>
        <w:rFonts w:ascii="Wingdings 2" w:hAnsi="Wingdings 2" w:hint="default"/>
        <w:color w:val="7D8B8A" w:themeColor="accent1"/>
        <w:sz w:val="18"/>
      </w:rPr>
    </w:lvl>
    <w:lvl w:ilvl="1">
      <w:start w:val="1"/>
      <w:numFmt w:val="bullet"/>
      <w:lvlText w:val=""/>
      <w:lvlJc w:val="left"/>
      <w:pPr>
        <w:ind w:left="568" w:hanging="284"/>
      </w:pPr>
      <w:rPr>
        <w:rFonts w:ascii="Wingdings" w:hAnsi="Wingdings"/>
        <w:color w:val="7D8B8A" w:themeColor="accent1"/>
        <w:sz w:val="24"/>
      </w:rPr>
    </w:lvl>
    <w:lvl w:ilvl="2">
      <w:start w:val="1"/>
      <w:numFmt w:val="bullet"/>
      <w:lvlText w:val="&gt;"/>
      <w:lvlJc w:val="left"/>
      <w:pPr>
        <w:ind w:left="852" w:hanging="284"/>
      </w:pPr>
      <w:rPr>
        <w:rFonts w:ascii="Trebuchet MS" w:hAnsi="Trebuchet MS" w:hint="default"/>
        <w:color w:val="7D8B8A" w:themeColor="accent1"/>
      </w:rPr>
    </w:lvl>
    <w:lvl w:ilvl="3">
      <w:start w:val="1"/>
      <w:numFmt w:val="bullet"/>
      <w:lvlText w:val="&gt;"/>
      <w:lvlJc w:val="left"/>
      <w:pPr>
        <w:ind w:left="1136" w:hanging="284"/>
      </w:pPr>
      <w:rPr>
        <w:rFonts w:ascii="Trebuchet MS" w:hAnsi="Trebuchet MS" w:hint="default"/>
        <w:color w:val="7D8B8A" w:themeColor="accent1"/>
      </w:rPr>
    </w:lvl>
    <w:lvl w:ilvl="4">
      <w:start w:val="1"/>
      <w:numFmt w:val="bullet"/>
      <w:lvlText w:val="&gt;"/>
      <w:lvlJc w:val="left"/>
      <w:pPr>
        <w:ind w:left="1420" w:hanging="284"/>
      </w:pPr>
      <w:rPr>
        <w:rFonts w:ascii="Trebuchet MS" w:hAnsi="Trebuchet MS" w:cs="Courier New" w:hint="default"/>
        <w:color w:val="7D8B8A" w:themeColor="accent1"/>
      </w:rPr>
    </w:lvl>
    <w:lvl w:ilvl="5">
      <w:start w:val="1"/>
      <w:numFmt w:val="bullet"/>
      <w:lvlText w:val="&gt;"/>
      <w:lvlJc w:val="left"/>
      <w:pPr>
        <w:ind w:left="1704" w:hanging="284"/>
      </w:pPr>
      <w:rPr>
        <w:rFonts w:ascii="Trebuchet MS" w:hAnsi="Trebuchet MS" w:hint="default"/>
        <w:color w:val="7D8B8A" w:themeColor="accent1"/>
      </w:rPr>
    </w:lvl>
    <w:lvl w:ilvl="6">
      <w:start w:val="1"/>
      <w:numFmt w:val="bullet"/>
      <w:lvlText w:val="&gt;"/>
      <w:lvlJc w:val="left"/>
      <w:pPr>
        <w:ind w:left="1988" w:hanging="284"/>
      </w:pPr>
      <w:rPr>
        <w:rFonts w:ascii="Trebuchet MS" w:hAnsi="Trebuchet MS" w:hint="default"/>
        <w:color w:val="7D8B8A" w:themeColor="accent1"/>
      </w:rPr>
    </w:lvl>
    <w:lvl w:ilvl="7">
      <w:start w:val="1"/>
      <w:numFmt w:val="bullet"/>
      <w:lvlText w:val="&gt;"/>
      <w:lvlJc w:val="left"/>
      <w:pPr>
        <w:ind w:left="2272" w:hanging="284"/>
      </w:pPr>
      <w:rPr>
        <w:rFonts w:ascii="Trebuchet MS" w:hAnsi="Trebuchet MS" w:cs="Courier New" w:hint="default"/>
        <w:color w:val="7D8B8A" w:themeColor="accent1"/>
      </w:rPr>
    </w:lvl>
    <w:lvl w:ilvl="8">
      <w:start w:val="1"/>
      <w:numFmt w:val="bullet"/>
      <w:lvlText w:val="&gt;"/>
      <w:lvlJc w:val="left"/>
      <w:pPr>
        <w:ind w:left="2556" w:hanging="284"/>
      </w:pPr>
      <w:rPr>
        <w:rFonts w:ascii="Trebuchet MS" w:hAnsi="Trebuchet MS" w:hint="default"/>
        <w:color w:val="7D8B8A" w:themeColor="accent1"/>
      </w:rPr>
    </w:lvl>
  </w:abstractNum>
  <w:abstractNum w:abstractNumId="43" w15:restartNumberingAfterBreak="0">
    <w:nsid w:val="6F252829"/>
    <w:multiLevelType w:val="hybridMultilevel"/>
    <w:tmpl w:val="8FDEDE46"/>
    <w:lvl w:ilvl="0" w:tplc="87D8118C">
      <w:start w:val="1"/>
      <w:numFmt w:val="bullet"/>
      <w:pStyle w:val="Bullet1"/>
      <w:lvlText w:val="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</w:rPr>
    </w:lvl>
    <w:lvl w:ilvl="1" w:tplc="0C070003">
      <w:start w:val="1"/>
      <w:numFmt w:val="bullet"/>
      <w:pStyle w:val="Bullet2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hint="default"/>
      </w:rPr>
    </w:lvl>
    <w:lvl w:ilvl="2" w:tplc="0C070005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hint="default"/>
      </w:rPr>
    </w:lvl>
    <w:lvl w:ilvl="5" w:tplc="0C07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hint="default"/>
      </w:rPr>
    </w:lvl>
    <w:lvl w:ilvl="8" w:tplc="0C07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44" w15:restartNumberingAfterBreak="0">
    <w:nsid w:val="70FB1A08"/>
    <w:multiLevelType w:val="multilevel"/>
    <w:tmpl w:val="37C86A14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A.4.4.%4.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5" w15:restartNumberingAfterBreak="0">
    <w:nsid w:val="77763E50"/>
    <w:multiLevelType w:val="hybridMultilevel"/>
    <w:tmpl w:val="2B5CDBC2"/>
    <w:lvl w:ilvl="0" w:tplc="29EA637C">
      <w:start w:val="1"/>
      <w:numFmt w:val="bullet"/>
      <w:pStyle w:val="CE-List-Numbers"/>
      <w:lvlText w:val="×"/>
      <w:lvlJc w:val="left"/>
      <w:pPr>
        <w:ind w:left="720" w:hanging="360"/>
      </w:pPr>
      <w:rPr>
        <w:rFonts w:ascii="Trebuchet MS" w:hAnsi="Trebuchet MS" w:hint="default"/>
        <w:b/>
        <w:i w:val="0"/>
        <w:caps w:val="0"/>
        <w:strike w:val="0"/>
        <w:dstrike w:val="0"/>
        <w:vanish w:val="0"/>
        <w:color w:val="7D8B8A" w:themeColor="accent1"/>
        <w:spacing w:val="0"/>
        <w:position w:val="0"/>
        <w:sz w:val="20"/>
        <w:u w:val="none"/>
        <w:vertAlign w:val="baseline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9B85DC1"/>
    <w:multiLevelType w:val="hybridMultilevel"/>
    <w:tmpl w:val="73D2D046"/>
    <w:lvl w:ilvl="0" w:tplc="11961190">
      <w:start w:val="1"/>
      <w:numFmt w:val="bullet"/>
      <w:pStyle w:val="ListBullet"/>
      <w:lvlText w:val="–"/>
      <w:lvlJc w:val="left"/>
      <w:pPr>
        <w:ind w:left="720" w:hanging="360"/>
      </w:pPr>
      <w:rPr>
        <w:rFonts w:ascii="Arial" w:hAnsi="Arial" w:cs="Arial" w:hint="default"/>
        <w:color w:val="0060A9"/>
      </w:rPr>
    </w:lvl>
    <w:lvl w:ilvl="1" w:tplc="0C07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D660AB2"/>
    <w:multiLevelType w:val="multilevel"/>
    <w:tmpl w:val="EA58F362"/>
    <w:styleLink w:val="Formatvorlage1"/>
    <w:lvl w:ilvl="0">
      <w:start w:val="1"/>
      <w:numFmt w:val="bullet"/>
      <w:lvlText w:val=""/>
      <w:lvlJc w:val="left"/>
      <w:pPr>
        <w:ind w:left="284" w:hanging="284"/>
      </w:pPr>
      <w:rPr>
        <w:rFonts w:ascii="Wingdings 2" w:hAnsi="Wingdings 2" w:hint="default"/>
        <w:color w:val="7D8B8A" w:themeColor="accent1"/>
        <w:sz w:val="18"/>
      </w:rPr>
    </w:lvl>
    <w:lvl w:ilvl="1">
      <w:start w:val="1"/>
      <w:numFmt w:val="bullet"/>
      <w:lvlText w:val=""/>
      <w:lvlJc w:val="left"/>
      <w:pPr>
        <w:ind w:left="568" w:hanging="284"/>
      </w:pPr>
      <w:rPr>
        <w:rFonts w:ascii="Wingdings" w:hAnsi="Wingdings"/>
        <w:color w:val="7D8B8A" w:themeColor="accent1"/>
        <w:sz w:val="24"/>
      </w:rPr>
    </w:lvl>
    <w:lvl w:ilvl="2">
      <w:start w:val="1"/>
      <w:numFmt w:val="bullet"/>
      <w:lvlText w:val=""/>
      <w:lvlJc w:val="left"/>
      <w:pPr>
        <w:ind w:left="852" w:hanging="284"/>
      </w:pPr>
      <w:rPr>
        <w:rFonts w:ascii="Symbol" w:hAnsi="Symbol" w:hint="default"/>
        <w:b w:val="0"/>
        <w:i w:val="0"/>
        <w:color w:val="7D8B8A" w:themeColor="accent1"/>
        <w:sz w:val="18"/>
      </w:rPr>
    </w:lvl>
    <w:lvl w:ilvl="3">
      <w:start w:val="1"/>
      <w:numFmt w:val="bullet"/>
      <w:lvlText w:val=""/>
      <w:lvlJc w:val="left"/>
      <w:pPr>
        <w:ind w:left="1136" w:hanging="284"/>
      </w:pPr>
      <w:rPr>
        <w:rFonts w:ascii="Symbol" w:hAnsi="Symbol" w:hint="default"/>
        <w:b w:val="0"/>
        <w:i w:val="0"/>
        <w:color w:val="7D8B8A" w:themeColor="accent1"/>
        <w:sz w:val="18"/>
      </w:rPr>
    </w:lvl>
    <w:lvl w:ilvl="4">
      <w:start w:val="1"/>
      <w:numFmt w:val="bullet"/>
      <w:lvlText w:val=""/>
      <w:lvlJc w:val="left"/>
      <w:pPr>
        <w:ind w:left="1420" w:hanging="284"/>
      </w:pPr>
      <w:rPr>
        <w:rFonts w:ascii="Symbol" w:hAnsi="Symbol" w:hint="default"/>
        <w:color w:val="7D8B8A" w:themeColor="accent1"/>
      </w:rPr>
    </w:lvl>
    <w:lvl w:ilvl="5">
      <w:start w:val="1"/>
      <w:numFmt w:val="bullet"/>
      <w:lvlText w:val=""/>
      <w:lvlJc w:val="left"/>
      <w:pPr>
        <w:ind w:left="1704" w:hanging="284"/>
      </w:pPr>
      <w:rPr>
        <w:rFonts w:ascii="Symbol" w:hAnsi="Symbol" w:hint="default"/>
        <w:color w:val="7D8B8A" w:themeColor="accent1"/>
      </w:rPr>
    </w:lvl>
    <w:lvl w:ilvl="6">
      <w:start w:val="1"/>
      <w:numFmt w:val="bullet"/>
      <w:lvlText w:val=""/>
      <w:lvlJc w:val="left"/>
      <w:pPr>
        <w:ind w:left="1988" w:hanging="284"/>
      </w:pPr>
      <w:rPr>
        <w:rFonts w:ascii="Symbol" w:hAnsi="Symbol" w:hint="default"/>
        <w:color w:val="7D8B8A" w:themeColor="accent1"/>
      </w:rPr>
    </w:lvl>
    <w:lvl w:ilvl="7">
      <w:start w:val="1"/>
      <w:numFmt w:val="bullet"/>
      <w:lvlText w:val=""/>
      <w:lvlJc w:val="left"/>
      <w:pPr>
        <w:ind w:left="2272" w:hanging="284"/>
      </w:pPr>
      <w:rPr>
        <w:rFonts w:ascii="Symbol" w:hAnsi="Symbol" w:hint="default"/>
        <w:color w:val="7D8B8A" w:themeColor="accent1"/>
      </w:rPr>
    </w:lvl>
    <w:lvl w:ilvl="8">
      <w:start w:val="1"/>
      <w:numFmt w:val="bullet"/>
      <w:lvlText w:val=""/>
      <w:lvlJc w:val="left"/>
      <w:pPr>
        <w:ind w:left="2556" w:hanging="284"/>
      </w:pPr>
      <w:rPr>
        <w:rFonts w:ascii="Symbol" w:hAnsi="Symbol"/>
        <w:color w:val="7D8B8A" w:themeColor="accent1"/>
      </w:rPr>
    </w:lvl>
  </w:abstractNum>
  <w:num w:numId="1">
    <w:abstractNumId w:val="43"/>
  </w:num>
  <w:num w:numId="2">
    <w:abstractNumId w:val="44"/>
  </w:num>
  <w:num w:numId="3">
    <w:abstractNumId w:val="2"/>
  </w:num>
  <w:num w:numId="4">
    <w:abstractNumId w:val="46"/>
  </w:num>
  <w:num w:numId="5">
    <w:abstractNumId w:val="39"/>
  </w:num>
  <w:num w:numId="6">
    <w:abstractNumId w:val="21"/>
  </w:num>
  <w:num w:numId="7">
    <w:abstractNumId w:val="27"/>
  </w:num>
  <w:num w:numId="8">
    <w:abstractNumId w:val="31"/>
  </w:num>
  <w:num w:numId="9">
    <w:abstractNumId w:val="4"/>
  </w:num>
  <w:num w:numId="10">
    <w:abstractNumId w:val="40"/>
  </w:num>
  <w:num w:numId="11">
    <w:abstractNumId w:val="28"/>
  </w:num>
  <w:num w:numId="12">
    <w:abstractNumId w:val="13"/>
  </w:num>
  <w:num w:numId="13">
    <w:abstractNumId w:val="20"/>
  </w:num>
  <w:num w:numId="14">
    <w:abstractNumId w:val="1"/>
  </w:num>
  <w:num w:numId="15">
    <w:abstractNumId w:val="24"/>
  </w:num>
  <w:num w:numId="16">
    <w:abstractNumId w:val="12"/>
  </w:num>
  <w:num w:numId="17">
    <w:abstractNumId w:val="18"/>
  </w:num>
  <w:num w:numId="18">
    <w:abstractNumId w:val="45"/>
  </w:num>
  <w:num w:numId="19">
    <w:abstractNumId w:val="5"/>
  </w:num>
  <w:num w:numId="20">
    <w:abstractNumId w:val="29"/>
  </w:num>
  <w:num w:numId="21">
    <w:abstractNumId w:val="7"/>
  </w:num>
  <w:num w:numId="22">
    <w:abstractNumId w:val="47"/>
  </w:num>
  <w:num w:numId="23">
    <w:abstractNumId w:val="42"/>
  </w:num>
  <w:num w:numId="24">
    <w:abstractNumId w:val="23"/>
  </w:num>
  <w:num w:numId="25">
    <w:abstractNumId w:val="10"/>
  </w:num>
  <w:num w:numId="26">
    <w:abstractNumId w:val="11"/>
  </w:num>
  <w:num w:numId="27">
    <w:abstractNumId w:val="17"/>
  </w:num>
  <w:num w:numId="28">
    <w:abstractNumId w:val="25"/>
  </w:num>
  <w:num w:numId="29">
    <w:abstractNumId w:val="36"/>
  </w:num>
  <w:num w:numId="30">
    <w:abstractNumId w:val="16"/>
  </w:num>
  <w:num w:numId="31">
    <w:abstractNumId w:val="9"/>
  </w:num>
  <w:num w:numId="32">
    <w:abstractNumId w:val="6"/>
  </w:num>
  <w:num w:numId="33">
    <w:abstractNumId w:val="38"/>
  </w:num>
  <w:num w:numId="34">
    <w:abstractNumId w:val="15"/>
  </w:num>
  <w:num w:numId="35">
    <w:abstractNumId w:val="0"/>
  </w:num>
  <w:num w:numId="36">
    <w:abstractNumId w:val="33"/>
  </w:num>
  <w:num w:numId="37">
    <w:abstractNumId w:val="41"/>
  </w:num>
  <w:num w:numId="38">
    <w:abstractNumId w:val="3"/>
  </w:num>
  <w:num w:numId="39">
    <w:abstractNumId w:val="35"/>
  </w:num>
  <w:num w:numId="40">
    <w:abstractNumId w:val="32"/>
  </w:num>
  <w:num w:numId="41">
    <w:abstractNumId w:val="8"/>
  </w:num>
  <w:num w:numId="42">
    <w:abstractNumId w:val="34"/>
  </w:num>
  <w:num w:numId="43">
    <w:abstractNumId w:val="14"/>
  </w:num>
  <w:num w:numId="44">
    <w:abstractNumId w:val="11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19"/>
  </w:num>
  <w:num w:numId="46">
    <w:abstractNumId w:val="30"/>
  </w:num>
  <w:num w:numId="47">
    <w:abstractNumId w:val="22"/>
  </w:num>
  <w:num w:numId="48">
    <w:abstractNumId w:val="37"/>
  </w:num>
  <w:num w:numId="49">
    <w:abstractNumId w:val="26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it-IT" w:vendorID="64" w:dllVersion="131078" w:nlCheck="1" w:checkStyle="0"/>
  <w:activeWritingStyle w:appName="MSWord" w:lang="en-GB" w:vendorID="64" w:dllVersion="131078" w:nlCheck="1" w:checkStyle="0"/>
  <w:activeWritingStyle w:appName="MSWord" w:lang="en-US" w:vendorID="64" w:dllVersion="131078" w:nlCheck="1" w:checkStyle="1"/>
  <w:activeWritingStyle w:appName="MSWord" w:lang="de-AT" w:vendorID="64" w:dllVersion="131078" w:nlCheck="1" w:checkStyle="0"/>
  <w:proofState w:spelling="clean" w:grammar="clean"/>
  <w:attachedTemplate r:id="rId1"/>
  <w:documentProtection w:formatting="1" w:enforcement="0"/>
  <w:defaultTabStop w:val="709"/>
  <w:hyphenationZone w:val="425"/>
  <w:drawingGridHorizontalSpacing w:val="181"/>
  <w:drawingGridVerticalSpacing w:val="181"/>
  <w:displayHorizontalDrawingGridEvery w:val="4"/>
  <w:displayVerticalDrawingGridEvery w:val="4"/>
  <w:doNotUseMarginsForDrawingGridOrigin/>
  <w:drawingGridHorizontalOrigin w:val="1985"/>
  <w:drawingGridVerticalOrigin w:val="1389"/>
  <w:noPunctuationKerning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264DC"/>
    <w:rsid w:val="000001E9"/>
    <w:rsid w:val="0000067E"/>
    <w:rsid w:val="000006C3"/>
    <w:rsid w:val="00000910"/>
    <w:rsid w:val="00000FB7"/>
    <w:rsid w:val="000010E2"/>
    <w:rsid w:val="000015B2"/>
    <w:rsid w:val="0000185C"/>
    <w:rsid w:val="00001B5C"/>
    <w:rsid w:val="00001CF9"/>
    <w:rsid w:val="00001ED5"/>
    <w:rsid w:val="000021BF"/>
    <w:rsid w:val="0000226F"/>
    <w:rsid w:val="0000233B"/>
    <w:rsid w:val="0000249F"/>
    <w:rsid w:val="00002B49"/>
    <w:rsid w:val="0000390E"/>
    <w:rsid w:val="00003A79"/>
    <w:rsid w:val="00003AF4"/>
    <w:rsid w:val="00004317"/>
    <w:rsid w:val="0000485B"/>
    <w:rsid w:val="000049E5"/>
    <w:rsid w:val="00004AF7"/>
    <w:rsid w:val="00004D27"/>
    <w:rsid w:val="00004EDD"/>
    <w:rsid w:val="0000512C"/>
    <w:rsid w:val="000055D4"/>
    <w:rsid w:val="000056D6"/>
    <w:rsid w:val="00005755"/>
    <w:rsid w:val="00005946"/>
    <w:rsid w:val="0000611A"/>
    <w:rsid w:val="000063B7"/>
    <w:rsid w:val="0000645E"/>
    <w:rsid w:val="000067AB"/>
    <w:rsid w:val="000067CB"/>
    <w:rsid w:val="000068EE"/>
    <w:rsid w:val="00006B2E"/>
    <w:rsid w:val="00006DD6"/>
    <w:rsid w:val="00006F9A"/>
    <w:rsid w:val="00006FB6"/>
    <w:rsid w:val="000071C4"/>
    <w:rsid w:val="0000777A"/>
    <w:rsid w:val="0000777D"/>
    <w:rsid w:val="000078DF"/>
    <w:rsid w:val="00007DBB"/>
    <w:rsid w:val="000106FE"/>
    <w:rsid w:val="00010938"/>
    <w:rsid w:val="00010CDA"/>
    <w:rsid w:val="00010D1D"/>
    <w:rsid w:val="00010DE5"/>
    <w:rsid w:val="00010E49"/>
    <w:rsid w:val="00010F10"/>
    <w:rsid w:val="000111E3"/>
    <w:rsid w:val="00011313"/>
    <w:rsid w:val="0001166D"/>
    <w:rsid w:val="000125C7"/>
    <w:rsid w:val="0001340E"/>
    <w:rsid w:val="00013D79"/>
    <w:rsid w:val="0001465C"/>
    <w:rsid w:val="000146B1"/>
    <w:rsid w:val="00014CC2"/>
    <w:rsid w:val="00014E4F"/>
    <w:rsid w:val="0001529F"/>
    <w:rsid w:val="000152A9"/>
    <w:rsid w:val="00015CA8"/>
    <w:rsid w:val="00015E2F"/>
    <w:rsid w:val="00015E9A"/>
    <w:rsid w:val="00016469"/>
    <w:rsid w:val="00016D13"/>
    <w:rsid w:val="0001727E"/>
    <w:rsid w:val="000172AA"/>
    <w:rsid w:val="000172ED"/>
    <w:rsid w:val="0001744D"/>
    <w:rsid w:val="00017C5F"/>
    <w:rsid w:val="00017DDD"/>
    <w:rsid w:val="00017F07"/>
    <w:rsid w:val="00017F0B"/>
    <w:rsid w:val="00020014"/>
    <w:rsid w:val="000200B2"/>
    <w:rsid w:val="00020306"/>
    <w:rsid w:val="000204EC"/>
    <w:rsid w:val="00020BE3"/>
    <w:rsid w:val="00020F8C"/>
    <w:rsid w:val="000213DA"/>
    <w:rsid w:val="00021B0A"/>
    <w:rsid w:val="00021BFC"/>
    <w:rsid w:val="00021E5A"/>
    <w:rsid w:val="00021F63"/>
    <w:rsid w:val="00021FAC"/>
    <w:rsid w:val="0002201A"/>
    <w:rsid w:val="000229C7"/>
    <w:rsid w:val="00022B88"/>
    <w:rsid w:val="00023360"/>
    <w:rsid w:val="000235E8"/>
    <w:rsid w:val="000237CE"/>
    <w:rsid w:val="0002384F"/>
    <w:rsid w:val="00023C35"/>
    <w:rsid w:val="000241C7"/>
    <w:rsid w:val="0002425D"/>
    <w:rsid w:val="000248D6"/>
    <w:rsid w:val="00024B08"/>
    <w:rsid w:val="00024D05"/>
    <w:rsid w:val="00025294"/>
    <w:rsid w:val="00026A3C"/>
    <w:rsid w:val="00026D62"/>
    <w:rsid w:val="00026FDE"/>
    <w:rsid w:val="000273CF"/>
    <w:rsid w:val="0002751C"/>
    <w:rsid w:val="000278C8"/>
    <w:rsid w:val="00027F87"/>
    <w:rsid w:val="000300CE"/>
    <w:rsid w:val="000300E2"/>
    <w:rsid w:val="000306E3"/>
    <w:rsid w:val="00030BF5"/>
    <w:rsid w:val="00030D29"/>
    <w:rsid w:val="00030D2A"/>
    <w:rsid w:val="00030D72"/>
    <w:rsid w:val="00030F29"/>
    <w:rsid w:val="00030F50"/>
    <w:rsid w:val="000315F0"/>
    <w:rsid w:val="00031B2A"/>
    <w:rsid w:val="00031CB2"/>
    <w:rsid w:val="00031FC5"/>
    <w:rsid w:val="0003288D"/>
    <w:rsid w:val="00032B41"/>
    <w:rsid w:val="00032B6B"/>
    <w:rsid w:val="00032B8B"/>
    <w:rsid w:val="00032BAD"/>
    <w:rsid w:val="000332B8"/>
    <w:rsid w:val="0003371A"/>
    <w:rsid w:val="00033869"/>
    <w:rsid w:val="00033E58"/>
    <w:rsid w:val="00034075"/>
    <w:rsid w:val="00034E56"/>
    <w:rsid w:val="00035319"/>
    <w:rsid w:val="0003535E"/>
    <w:rsid w:val="000353A6"/>
    <w:rsid w:val="00035418"/>
    <w:rsid w:val="00035D5B"/>
    <w:rsid w:val="000361E4"/>
    <w:rsid w:val="000364E1"/>
    <w:rsid w:val="00036734"/>
    <w:rsid w:val="0003689F"/>
    <w:rsid w:val="00036CD1"/>
    <w:rsid w:val="00036E4E"/>
    <w:rsid w:val="00037109"/>
    <w:rsid w:val="000376FE"/>
    <w:rsid w:val="0003772D"/>
    <w:rsid w:val="00037C64"/>
    <w:rsid w:val="0004039C"/>
    <w:rsid w:val="000404BF"/>
    <w:rsid w:val="0004062F"/>
    <w:rsid w:val="0004083A"/>
    <w:rsid w:val="00040982"/>
    <w:rsid w:val="00040CCE"/>
    <w:rsid w:val="00040FDD"/>
    <w:rsid w:val="000412EF"/>
    <w:rsid w:val="000417D9"/>
    <w:rsid w:val="00041CD9"/>
    <w:rsid w:val="00041E9C"/>
    <w:rsid w:val="00041EFC"/>
    <w:rsid w:val="00042021"/>
    <w:rsid w:val="0004223D"/>
    <w:rsid w:val="00042378"/>
    <w:rsid w:val="00042460"/>
    <w:rsid w:val="000425F4"/>
    <w:rsid w:val="0004260F"/>
    <w:rsid w:val="00042910"/>
    <w:rsid w:val="00042A9F"/>
    <w:rsid w:val="00043069"/>
    <w:rsid w:val="00043203"/>
    <w:rsid w:val="000437C2"/>
    <w:rsid w:val="000437F1"/>
    <w:rsid w:val="00043FAD"/>
    <w:rsid w:val="0004459B"/>
    <w:rsid w:val="0004459F"/>
    <w:rsid w:val="000449FF"/>
    <w:rsid w:val="00044A7F"/>
    <w:rsid w:val="000450F1"/>
    <w:rsid w:val="00045150"/>
    <w:rsid w:val="00045399"/>
    <w:rsid w:val="0004548C"/>
    <w:rsid w:val="00045791"/>
    <w:rsid w:val="000459B4"/>
    <w:rsid w:val="00045C48"/>
    <w:rsid w:val="00045E54"/>
    <w:rsid w:val="00045FB2"/>
    <w:rsid w:val="000465E1"/>
    <w:rsid w:val="00046701"/>
    <w:rsid w:val="000468AB"/>
    <w:rsid w:val="000468C2"/>
    <w:rsid w:val="00046973"/>
    <w:rsid w:val="00046D02"/>
    <w:rsid w:val="00046E89"/>
    <w:rsid w:val="00046FED"/>
    <w:rsid w:val="0004730D"/>
    <w:rsid w:val="000474C2"/>
    <w:rsid w:val="000476FE"/>
    <w:rsid w:val="000477D6"/>
    <w:rsid w:val="00047AB7"/>
    <w:rsid w:val="00047BB8"/>
    <w:rsid w:val="00047C1E"/>
    <w:rsid w:val="0005012C"/>
    <w:rsid w:val="000501B3"/>
    <w:rsid w:val="000501D4"/>
    <w:rsid w:val="000502EF"/>
    <w:rsid w:val="0005065E"/>
    <w:rsid w:val="00050A6D"/>
    <w:rsid w:val="00050B72"/>
    <w:rsid w:val="00050E62"/>
    <w:rsid w:val="000511C2"/>
    <w:rsid w:val="00051533"/>
    <w:rsid w:val="0005162F"/>
    <w:rsid w:val="00051D5A"/>
    <w:rsid w:val="00051FCF"/>
    <w:rsid w:val="000522B5"/>
    <w:rsid w:val="000523BD"/>
    <w:rsid w:val="0005245F"/>
    <w:rsid w:val="00052487"/>
    <w:rsid w:val="000526B3"/>
    <w:rsid w:val="00053013"/>
    <w:rsid w:val="000530E8"/>
    <w:rsid w:val="000532DB"/>
    <w:rsid w:val="000533D2"/>
    <w:rsid w:val="000533FE"/>
    <w:rsid w:val="00053500"/>
    <w:rsid w:val="0005357D"/>
    <w:rsid w:val="00053A80"/>
    <w:rsid w:val="00053B7B"/>
    <w:rsid w:val="00053B88"/>
    <w:rsid w:val="00053D3B"/>
    <w:rsid w:val="00053D6C"/>
    <w:rsid w:val="00053DAC"/>
    <w:rsid w:val="000549A8"/>
    <w:rsid w:val="00054A97"/>
    <w:rsid w:val="00055229"/>
    <w:rsid w:val="0005528B"/>
    <w:rsid w:val="0005541C"/>
    <w:rsid w:val="0005651B"/>
    <w:rsid w:val="00056BAE"/>
    <w:rsid w:val="00056D27"/>
    <w:rsid w:val="0005729C"/>
    <w:rsid w:val="000575CA"/>
    <w:rsid w:val="000578F5"/>
    <w:rsid w:val="000579E6"/>
    <w:rsid w:val="00057D04"/>
    <w:rsid w:val="00057D10"/>
    <w:rsid w:val="00057E0A"/>
    <w:rsid w:val="00060902"/>
    <w:rsid w:val="00060B53"/>
    <w:rsid w:val="00060E47"/>
    <w:rsid w:val="00060EB0"/>
    <w:rsid w:val="000612D2"/>
    <w:rsid w:val="00061563"/>
    <w:rsid w:val="00061C1D"/>
    <w:rsid w:val="00062797"/>
    <w:rsid w:val="00062D2C"/>
    <w:rsid w:val="00062EBF"/>
    <w:rsid w:val="00063313"/>
    <w:rsid w:val="000635CF"/>
    <w:rsid w:val="00063672"/>
    <w:rsid w:val="00063D14"/>
    <w:rsid w:val="00064141"/>
    <w:rsid w:val="00064A8C"/>
    <w:rsid w:val="00065008"/>
    <w:rsid w:val="000651A7"/>
    <w:rsid w:val="00065270"/>
    <w:rsid w:val="000653FE"/>
    <w:rsid w:val="00065D03"/>
    <w:rsid w:val="0006628D"/>
    <w:rsid w:val="0006634E"/>
    <w:rsid w:val="00066500"/>
    <w:rsid w:val="0006658B"/>
    <w:rsid w:val="00066621"/>
    <w:rsid w:val="00066780"/>
    <w:rsid w:val="000667D0"/>
    <w:rsid w:val="000669BE"/>
    <w:rsid w:val="00066B79"/>
    <w:rsid w:val="00067816"/>
    <w:rsid w:val="0007028D"/>
    <w:rsid w:val="000703B9"/>
    <w:rsid w:val="00070518"/>
    <w:rsid w:val="0007091A"/>
    <w:rsid w:val="0007105B"/>
    <w:rsid w:val="000715FC"/>
    <w:rsid w:val="00071D3D"/>
    <w:rsid w:val="0007225F"/>
    <w:rsid w:val="0007294D"/>
    <w:rsid w:val="00072A4C"/>
    <w:rsid w:val="00073061"/>
    <w:rsid w:val="00073140"/>
    <w:rsid w:val="00073411"/>
    <w:rsid w:val="00073A62"/>
    <w:rsid w:val="00073F70"/>
    <w:rsid w:val="000747F2"/>
    <w:rsid w:val="00074A84"/>
    <w:rsid w:val="00074B26"/>
    <w:rsid w:val="00074CA7"/>
    <w:rsid w:val="0007506F"/>
    <w:rsid w:val="0007513D"/>
    <w:rsid w:val="000751D0"/>
    <w:rsid w:val="000753A8"/>
    <w:rsid w:val="000753FC"/>
    <w:rsid w:val="0007578E"/>
    <w:rsid w:val="000760C8"/>
    <w:rsid w:val="000760C9"/>
    <w:rsid w:val="000763D6"/>
    <w:rsid w:val="00076CC1"/>
    <w:rsid w:val="00076CD6"/>
    <w:rsid w:val="00076DD1"/>
    <w:rsid w:val="000777CE"/>
    <w:rsid w:val="0007792A"/>
    <w:rsid w:val="00077A6A"/>
    <w:rsid w:val="00077F8B"/>
    <w:rsid w:val="000806EF"/>
    <w:rsid w:val="00080C76"/>
    <w:rsid w:val="000811BC"/>
    <w:rsid w:val="00081774"/>
    <w:rsid w:val="000819DB"/>
    <w:rsid w:val="000819DD"/>
    <w:rsid w:val="00081B27"/>
    <w:rsid w:val="000825AC"/>
    <w:rsid w:val="000829E4"/>
    <w:rsid w:val="00082A32"/>
    <w:rsid w:val="00083284"/>
    <w:rsid w:val="00083739"/>
    <w:rsid w:val="00083ABF"/>
    <w:rsid w:val="00083DE7"/>
    <w:rsid w:val="00084003"/>
    <w:rsid w:val="00084593"/>
    <w:rsid w:val="00084A52"/>
    <w:rsid w:val="00084B38"/>
    <w:rsid w:val="00084C58"/>
    <w:rsid w:val="00084E48"/>
    <w:rsid w:val="000850BD"/>
    <w:rsid w:val="000850EE"/>
    <w:rsid w:val="00085941"/>
    <w:rsid w:val="00086306"/>
    <w:rsid w:val="000865F7"/>
    <w:rsid w:val="000869AF"/>
    <w:rsid w:val="00086BD2"/>
    <w:rsid w:val="0008713A"/>
    <w:rsid w:val="000875AD"/>
    <w:rsid w:val="0008765D"/>
    <w:rsid w:val="000876B4"/>
    <w:rsid w:val="000877D0"/>
    <w:rsid w:val="00087967"/>
    <w:rsid w:val="00087ED9"/>
    <w:rsid w:val="0009012F"/>
    <w:rsid w:val="000902E8"/>
    <w:rsid w:val="000902F1"/>
    <w:rsid w:val="000905C2"/>
    <w:rsid w:val="000910D5"/>
    <w:rsid w:val="000914F2"/>
    <w:rsid w:val="00091975"/>
    <w:rsid w:val="00091C86"/>
    <w:rsid w:val="0009253C"/>
    <w:rsid w:val="0009257B"/>
    <w:rsid w:val="0009274C"/>
    <w:rsid w:val="00092A40"/>
    <w:rsid w:val="00092B05"/>
    <w:rsid w:val="00092C65"/>
    <w:rsid w:val="00092E4B"/>
    <w:rsid w:val="000930BF"/>
    <w:rsid w:val="00093255"/>
    <w:rsid w:val="00093425"/>
    <w:rsid w:val="00093717"/>
    <w:rsid w:val="000937E5"/>
    <w:rsid w:val="000938ED"/>
    <w:rsid w:val="000939E4"/>
    <w:rsid w:val="00093DF4"/>
    <w:rsid w:val="00094019"/>
    <w:rsid w:val="0009403C"/>
    <w:rsid w:val="000942B6"/>
    <w:rsid w:val="00094425"/>
    <w:rsid w:val="00094DAC"/>
    <w:rsid w:val="00095478"/>
    <w:rsid w:val="00095754"/>
    <w:rsid w:val="00095C00"/>
    <w:rsid w:val="0009630C"/>
    <w:rsid w:val="00096408"/>
    <w:rsid w:val="00096452"/>
    <w:rsid w:val="00096A75"/>
    <w:rsid w:val="00096D11"/>
    <w:rsid w:val="000970ED"/>
    <w:rsid w:val="000972B3"/>
    <w:rsid w:val="00097471"/>
    <w:rsid w:val="00097C90"/>
    <w:rsid w:val="000A00A7"/>
    <w:rsid w:val="000A0705"/>
    <w:rsid w:val="000A0D31"/>
    <w:rsid w:val="000A1161"/>
    <w:rsid w:val="000A135F"/>
    <w:rsid w:val="000A1611"/>
    <w:rsid w:val="000A168E"/>
    <w:rsid w:val="000A1765"/>
    <w:rsid w:val="000A18E7"/>
    <w:rsid w:val="000A19EB"/>
    <w:rsid w:val="000A1D33"/>
    <w:rsid w:val="000A21A9"/>
    <w:rsid w:val="000A2474"/>
    <w:rsid w:val="000A2986"/>
    <w:rsid w:val="000A299D"/>
    <w:rsid w:val="000A2E6A"/>
    <w:rsid w:val="000A30AC"/>
    <w:rsid w:val="000A331E"/>
    <w:rsid w:val="000A35A1"/>
    <w:rsid w:val="000A37B4"/>
    <w:rsid w:val="000A3CFB"/>
    <w:rsid w:val="000A3D16"/>
    <w:rsid w:val="000A404F"/>
    <w:rsid w:val="000A4086"/>
    <w:rsid w:val="000A420C"/>
    <w:rsid w:val="000A424C"/>
    <w:rsid w:val="000A42D7"/>
    <w:rsid w:val="000A45FC"/>
    <w:rsid w:val="000A506F"/>
    <w:rsid w:val="000A526A"/>
    <w:rsid w:val="000A555B"/>
    <w:rsid w:val="000A5615"/>
    <w:rsid w:val="000A5884"/>
    <w:rsid w:val="000A5B3A"/>
    <w:rsid w:val="000A5BEB"/>
    <w:rsid w:val="000A5C35"/>
    <w:rsid w:val="000A5E63"/>
    <w:rsid w:val="000A5EF9"/>
    <w:rsid w:val="000A6645"/>
    <w:rsid w:val="000A6959"/>
    <w:rsid w:val="000A6A66"/>
    <w:rsid w:val="000A6B2F"/>
    <w:rsid w:val="000A6E7D"/>
    <w:rsid w:val="000A6F77"/>
    <w:rsid w:val="000A739F"/>
    <w:rsid w:val="000A793E"/>
    <w:rsid w:val="000A7D14"/>
    <w:rsid w:val="000B0108"/>
    <w:rsid w:val="000B021A"/>
    <w:rsid w:val="000B089A"/>
    <w:rsid w:val="000B0BD3"/>
    <w:rsid w:val="000B0D70"/>
    <w:rsid w:val="000B0EDF"/>
    <w:rsid w:val="000B1243"/>
    <w:rsid w:val="000B1B1C"/>
    <w:rsid w:val="000B21A6"/>
    <w:rsid w:val="000B21D8"/>
    <w:rsid w:val="000B22B8"/>
    <w:rsid w:val="000B254B"/>
    <w:rsid w:val="000B269C"/>
    <w:rsid w:val="000B2E91"/>
    <w:rsid w:val="000B2F97"/>
    <w:rsid w:val="000B3136"/>
    <w:rsid w:val="000B4117"/>
    <w:rsid w:val="000B4633"/>
    <w:rsid w:val="000B4AD9"/>
    <w:rsid w:val="000B4EDF"/>
    <w:rsid w:val="000B51C5"/>
    <w:rsid w:val="000B5B36"/>
    <w:rsid w:val="000B5E64"/>
    <w:rsid w:val="000B6079"/>
    <w:rsid w:val="000B614C"/>
    <w:rsid w:val="000B668D"/>
    <w:rsid w:val="000B6938"/>
    <w:rsid w:val="000B6E12"/>
    <w:rsid w:val="000B73E8"/>
    <w:rsid w:val="000B7729"/>
    <w:rsid w:val="000B7F0C"/>
    <w:rsid w:val="000C07A1"/>
    <w:rsid w:val="000C0A50"/>
    <w:rsid w:val="000C0F18"/>
    <w:rsid w:val="000C1107"/>
    <w:rsid w:val="000C15AA"/>
    <w:rsid w:val="000C15D5"/>
    <w:rsid w:val="000C15F3"/>
    <w:rsid w:val="000C1631"/>
    <w:rsid w:val="000C1BE7"/>
    <w:rsid w:val="000C1C3B"/>
    <w:rsid w:val="000C2366"/>
    <w:rsid w:val="000C2854"/>
    <w:rsid w:val="000C2AAD"/>
    <w:rsid w:val="000C3244"/>
    <w:rsid w:val="000C353B"/>
    <w:rsid w:val="000C4359"/>
    <w:rsid w:val="000C4378"/>
    <w:rsid w:val="000C46F4"/>
    <w:rsid w:val="000C4D80"/>
    <w:rsid w:val="000C51BF"/>
    <w:rsid w:val="000C51C8"/>
    <w:rsid w:val="000C55F3"/>
    <w:rsid w:val="000C5725"/>
    <w:rsid w:val="000C57DC"/>
    <w:rsid w:val="000C5A98"/>
    <w:rsid w:val="000C5D31"/>
    <w:rsid w:val="000C5F92"/>
    <w:rsid w:val="000C6099"/>
    <w:rsid w:val="000C615C"/>
    <w:rsid w:val="000C68D6"/>
    <w:rsid w:val="000C697F"/>
    <w:rsid w:val="000C6A92"/>
    <w:rsid w:val="000C6D08"/>
    <w:rsid w:val="000C6D65"/>
    <w:rsid w:val="000C6F71"/>
    <w:rsid w:val="000C7163"/>
    <w:rsid w:val="000C729A"/>
    <w:rsid w:val="000C72FC"/>
    <w:rsid w:val="000C765C"/>
    <w:rsid w:val="000C7F27"/>
    <w:rsid w:val="000D0197"/>
    <w:rsid w:val="000D042C"/>
    <w:rsid w:val="000D0450"/>
    <w:rsid w:val="000D0511"/>
    <w:rsid w:val="000D0AF0"/>
    <w:rsid w:val="000D0C2A"/>
    <w:rsid w:val="000D0D65"/>
    <w:rsid w:val="000D1E8F"/>
    <w:rsid w:val="000D2038"/>
    <w:rsid w:val="000D2131"/>
    <w:rsid w:val="000D2521"/>
    <w:rsid w:val="000D2B9E"/>
    <w:rsid w:val="000D3183"/>
    <w:rsid w:val="000D37DC"/>
    <w:rsid w:val="000D3CDE"/>
    <w:rsid w:val="000D40CF"/>
    <w:rsid w:val="000D4145"/>
    <w:rsid w:val="000D461A"/>
    <w:rsid w:val="000D4912"/>
    <w:rsid w:val="000D499B"/>
    <w:rsid w:val="000D4AAD"/>
    <w:rsid w:val="000D4E12"/>
    <w:rsid w:val="000D4EC8"/>
    <w:rsid w:val="000D50E8"/>
    <w:rsid w:val="000D52D4"/>
    <w:rsid w:val="000D5445"/>
    <w:rsid w:val="000D59F5"/>
    <w:rsid w:val="000D5BF6"/>
    <w:rsid w:val="000D6B42"/>
    <w:rsid w:val="000D6EF5"/>
    <w:rsid w:val="000D752A"/>
    <w:rsid w:val="000D77A4"/>
    <w:rsid w:val="000D7AB7"/>
    <w:rsid w:val="000D7E14"/>
    <w:rsid w:val="000D7EA3"/>
    <w:rsid w:val="000E02F6"/>
    <w:rsid w:val="000E0589"/>
    <w:rsid w:val="000E058B"/>
    <w:rsid w:val="000E14C7"/>
    <w:rsid w:val="000E14EC"/>
    <w:rsid w:val="000E1BD1"/>
    <w:rsid w:val="000E1C94"/>
    <w:rsid w:val="000E1D42"/>
    <w:rsid w:val="000E22D3"/>
    <w:rsid w:val="000E246C"/>
    <w:rsid w:val="000E27F7"/>
    <w:rsid w:val="000E2A38"/>
    <w:rsid w:val="000E2A3B"/>
    <w:rsid w:val="000E2E04"/>
    <w:rsid w:val="000E335A"/>
    <w:rsid w:val="000E3AC3"/>
    <w:rsid w:val="000E407C"/>
    <w:rsid w:val="000E4198"/>
    <w:rsid w:val="000E4339"/>
    <w:rsid w:val="000E4670"/>
    <w:rsid w:val="000E476C"/>
    <w:rsid w:val="000E48B1"/>
    <w:rsid w:val="000E4A1A"/>
    <w:rsid w:val="000E4C08"/>
    <w:rsid w:val="000E5213"/>
    <w:rsid w:val="000E5755"/>
    <w:rsid w:val="000E5774"/>
    <w:rsid w:val="000E58D4"/>
    <w:rsid w:val="000E5CA1"/>
    <w:rsid w:val="000E5DB0"/>
    <w:rsid w:val="000E6367"/>
    <w:rsid w:val="000E64A3"/>
    <w:rsid w:val="000E65E3"/>
    <w:rsid w:val="000E6897"/>
    <w:rsid w:val="000E6B48"/>
    <w:rsid w:val="000E77AB"/>
    <w:rsid w:val="000E7896"/>
    <w:rsid w:val="000F01D9"/>
    <w:rsid w:val="000F0383"/>
    <w:rsid w:val="000F04B1"/>
    <w:rsid w:val="000F0569"/>
    <w:rsid w:val="000F0B51"/>
    <w:rsid w:val="000F0BA1"/>
    <w:rsid w:val="000F0C51"/>
    <w:rsid w:val="000F0F39"/>
    <w:rsid w:val="000F1452"/>
    <w:rsid w:val="000F1687"/>
    <w:rsid w:val="000F1A88"/>
    <w:rsid w:val="000F1D31"/>
    <w:rsid w:val="000F24D3"/>
    <w:rsid w:val="000F2B30"/>
    <w:rsid w:val="000F315D"/>
    <w:rsid w:val="000F3C9E"/>
    <w:rsid w:val="000F4201"/>
    <w:rsid w:val="000F42A5"/>
    <w:rsid w:val="000F430B"/>
    <w:rsid w:val="000F469A"/>
    <w:rsid w:val="000F4932"/>
    <w:rsid w:val="000F4B48"/>
    <w:rsid w:val="000F4C29"/>
    <w:rsid w:val="000F4C30"/>
    <w:rsid w:val="000F4DC0"/>
    <w:rsid w:val="000F5239"/>
    <w:rsid w:val="000F57A8"/>
    <w:rsid w:val="000F5E46"/>
    <w:rsid w:val="000F6023"/>
    <w:rsid w:val="000F61B5"/>
    <w:rsid w:val="000F6375"/>
    <w:rsid w:val="000F64B8"/>
    <w:rsid w:val="000F67D7"/>
    <w:rsid w:val="000F6A04"/>
    <w:rsid w:val="000F6E3B"/>
    <w:rsid w:val="000F7094"/>
    <w:rsid w:val="000F7443"/>
    <w:rsid w:val="000F749C"/>
    <w:rsid w:val="000F769D"/>
    <w:rsid w:val="000F7D9E"/>
    <w:rsid w:val="000F7FA7"/>
    <w:rsid w:val="0010006A"/>
    <w:rsid w:val="001001C3"/>
    <w:rsid w:val="001002AA"/>
    <w:rsid w:val="00100A93"/>
    <w:rsid w:val="00100F71"/>
    <w:rsid w:val="00101031"/>
    <w:rsid w:val="00101DE1"/>
    <w:rsid w:val="001020E1"/>
    <w:rsid w:val="001023F8"/>
    <w:rsid w:val="0010286C"/>
    <w:rsid w:val="00103424"/>
    <w:rsid w:val="0010350A"/>
    <w:rsid w:val="001046FA"/>
    <w:rsid w:val="0010470D"/>
    <w:rsid w:val="0010495C"/>
    <w:rsid w:val="00104E98"/>
    <w:rsid w:val="00104F75"/>
    <w:rsid w:val="00105B5D"/>
    <w:rsid w:val="00105F5F"/>
    <w:rsid w:val="001064D1"/>
    <w:rsid w:val="00106A7E"/>
    <w:rsid w:val="00106A91"/>
    <w:rsid w:val="00106BDD"/>
    <w:rsid w:val="00106EF3"/>
    <w:rsid w:val="001072A4"/>
    <w:rsid w:val="00107620"/>
    <w:rsid w:val="0010795F"/>
    <w:rsid w:val="00107E65"/>
    <w:rsid w:val="00107E92"/>
    <w:rsid w:val="00107FB0"/>
    <w:rsid w:val="0011062C"/>
    <w:rsid w:val="00110898"/>
    <w:rsid w:val="00111488"/>
    <w:rsid w:val="00111A8C"/>
    <w:rsid w:val="00112243"/>
    <w:rsid w:val="00112822"/>
    <w:rsid w:val="00112DB3"/>
    <w:rsid w:val="00112F7A"/>
    <w:rsid w:val="00112FAF"/>
    <w:rsid w:val="00113358"/>
    <w:rsid w:val="001134BA"/>
    <w:rsid w:val="00113F3D"/>
    <w:rsid w:val="00114531"/>
    <w:rsid w:val="0011469E"/>
    <w:rsid w:val="001146D6"/>
    <w:rsid w:val="001149ED"/>
    <w:rsid w:val="00114C26"/>
    <w:rsid w:val="00114EC6"/>
    <w:rsid w:val="00115050"/>
    <w:rsid w:val="00115412"/>
    <w:rsid w:val="00115498"/>
    <w:rsid w:val="001155C7"/>
    <w:rsid w:val="001156CA"/>
    <w:rsid w:val="00115929"/>
    <w:rsid w:val="001161C3"/>
    <w:rsid w:val="00116269"/>
    <w:rsid w:val="0011637A"/>
    <w:rsid w:val="001167A6"/>
    <w:rsid w:val="001171EC"/>
    <w:rsid w:val="0011723D"/>
    <w:rsid w:val="001172B4"/>
    <w:rsid w:val="001172B5"/>
    <w:rsid w:val="0011733C"/>
    <w:rsid w:val="00117BB3"/>
    <w:rsid w:val="00117E5D"/>
    <w:rsid w:val="00117F47"/>
    <w:rsid w:val="0012004F"/>
    <w:rsid w:val="001205FB"/>
    <w:rsid w:val="0012070C"/>
    <w:rsid w:val="00120E74"/>
    <w:rsid w:val="0012132B"/>
    <w:rsid w:val="0012173D"/>
    <w:rsid w:val="001218B5"/>
    <w:rsid w:val="0012270D"/>
    <w:rsid w:val="001227CC"/>
    <w:rsid w:val="0012286F"/>
    <w:rsid w:val="001228F3"/>
    <w:rsid w:val="00122AD9"/>
    <w:rsid w:val="00122B57"/>
    <w:rsid w:val="00122D98"/>
    <w:rsid w:val="00122EE6"/>
    <w:rsid w:val="00123354"/>
    <w:rsid w:val="001233F7"/>
    <w:rsid w:val="0012346F"/>
    <w:rsid w:val="00123714"/>
    <w:rsid w:val="0012371A"/>
    <w:rsid w:val="00123C49"/>
    <w:rsid w:val="00124745"/>
    <w:rsid w:val="001247DB"/>
    <w:rsid w:val="00124919"/>
    <w:rsid w:val="001249AC"/>
    <w:rsid w:val="00124C46"/>
    <w:rsid w:val="00124F2C"/>
    <w:rsid w:val="00125EDB"/>
    <w:rsid w:val="0012600E"/>
    <w:rsid w:val="00126079"/>
    <w:rsid w:val="0012618B"/>
    <w:rsid w:val="00127400"/>
    <w:rsid w:val="00127608"/>
    <w:rsid w:val="0012785A"/>
    <w:rsid w:val="001279D2"/>
    <w:rsid w:val="00127C1A"/>
    <w:rsid w:val="00127D22"/>
    <w:rsid w:val="00127DC8"/>
    <w:rsid w:val="001300B4"/>
    <w:rsid w:val="001301BA"/>
    <w:rsid w:val="001306DC"/>
    <w:rsid w:val="001313D2"/>
    <w:rsid w:val="001318BA"/>
    <w:rsid w:val="00131BAE"/>
    <w:rsid w:val="00132192"/>
    <w:rsid w:val="001326D9"/>
    <w:rsid w:val="00133048"/>
    <w:rsid w:val="00133257"/>
    <w:rsid w:val="00133315"/>
    <w:rsid w:val="001344CB"/>
    <w:rsid w:val="00134A16"/>
    <w:rsid w:val="00134A7D"/>
    <w:rsid w:val="00134E66"/>
    <w:rsid w:val="00134EDB"/>
    <w:rsid w:val="001351A1"/>
    <w:rsid w:val="001356CB"/>
    <w:rsid w:val="00135BDC"/>
    <w:rsid w:val="00135F99"/>
    <w:rsid w:val="0013627C"/>
    <w:rsid w:val="00136B5F"/>
    <w:rsid w:val="00136D87"/>
    <w:rsid w:val="001370FC"/>
    <w:rsid w:val="00137A9F"/>
    <w:rsid w:val="00137C93"/>
    <w:rsid w:val="00137E19"/>
    <w:rsid w:val="001402C0"/>
    <w:rsid w:val="0014070B"/>
    <w:rsid w:val="00140AB1"/>
    <w:rsid w:val="00140DFC"/>
    <w:rsid w:val="00140F47"/>
    <w:rsid w:val="001410E7"/>
    <w:rsid w:val="0014120F"/>
    <w:rsid w:val="0014168F"/>
    <w:rsid w:val="001416BB"/>
    <w:rsid w:val="00141904"/>
    <w:rsid w:val="00141BE3"/>
    <w:rsid w:val="00142093"/>
    <w:rsid w:val="00142172"/>
    <w:rsid w:val="0014295D"/>
    <w:rsid w:val="00142AD5"/>
    <w:rsid w:val="00142AD6"/>
    <w:rsid w:val="00142B69"/>
    <w:rsid w:val="001432C7"/>
    <w:rsid w:val="00143532"/>
    <w:rsid w:val="00143A41"/>
    <w:rsid w:val="00143C4D"/>
    <w:rsid w:val="00143CCB"/>
    <w:rsid w:val="001442F5"/>
    <w:rsid w:val="00144330"/>
    <w:rsid w:val="00144339"/>
    <w:rsid w:val="0014488E"/>
    <w:rsid w:val="0014528C"/>
    <w:rsid w:val="001454AA"/>
    <w:rsid w:val="001454E7"/>
    <w:rsid w:val="001458BD"/>
    <w:rsid w:val="00145DAB"/>
    <w:rsid w:val="001461FD"/>
    <w:rsid w:val="00146817"/>
    <w:rsid w:val="00146904"/>
    <w:rsid w:val="00147721"/>
    <w:rsid w:val="0014794A"/>
    <w:rsid w:val="001479F7"/>
    <w:rsid w:val="00147D5A"/>
    <w:rsid w:val="00147F1C"/>
    <w:rsid w:val="00150D04"/>
    <w:rsid w:val="0015133B"/>
    <w:rsid w:val="0015157B"/>
    <w:rsid w:val="001516E8"/>
    <w:rsid w:val="001524C5"/>
    <w:rsid w:val="001525C2"/>
    <w:rsid w:val="0015275F"/>
    <w:rsid w:val="00152790"/>
    <w:rsid w:val="001528DB"/>
    <w:rsid w:val="00152CA3"/>
    <w:rsid w:val="00152F11"/>
    <w:rsid w:val="00152FF2"/>
    <w:rsid w:val="001534A8"/>
    <w:rsid w:val="00153711"/>
    <w:rsid w:val="001539EF"/>
    <w:rsid w:val="001543CC"/>
    <w:rsid w:val="001543E4"/>
    <w:rsid w:val="001546AB"/>
    <w:rsid w:val="00154850"/>
    <w:rsid w:val="001548C0"/>
    <w:rsid w:val="0015492D"/>
    <w:rsid w:val="00154D0B"/>
    <w:rsid w:val="0015519C"/>
    <w:rsid w:val="00155A83"/>
    <w:rsid w:val="00155B22"/>
    <w:rsid w:val="00155C1B"/>
    <w:rsid w:val="00155D38"/>
    <w:rsid w:val="00155F77"/>
    <w:rsid w:val="0015641B"/>
    <w:rsid w:val="0015688C"/>
    <w:rsid w:val="00156A4A"/>
    <w:rsid w:val="00156F4D"/>
    <w:rsid w:val="001570E2"/>
    <w:rsid w:val="001574A2"/>
    <w:rsid w:val="00157504"/>
    <w:rsid w:val="00157617"/>
    <w:rsid w:val="0015793E"/>
    <w:rsid w:val="00157975"/>
    <w:rsid w:val="00157AF1"/>
    <w:rsid w:val="00157B97"/>
    <w:rsid w:val="00157FC0"/>
    <w:rsid w:val="001602C9"/>
    <w:rsid w:val="00160B49"/>
    <w:rsid w:val="0016164C"/>
    <w:rsid w:val="00161693"/>
    <w:rsid w:val="001618B0"/>
    <w:rsid w:val="00161B8E"/>
    <w:rsid w:val="00162266"/>
    <w:rsid w:val="001626D0"/>
    <w:rsid w:val="00162735"/>
    <w:rsid w:val="00162775"/>
    <w:rsid w:val="00162810"/>
    <w:rsid w:val="00162C71"/>
    <w:rsid w:val="00162C8C"/>
    <w:rsid w:val="00162F9D"/>
    <w:rsid w:val="001630E8"/>
    <w:rsid w:val="001633C1"/>
    <w:rsid w:val="001639DA"/>
    <w:rsid w:val="00163D04"/>
    <w:rsid w:val="00163E27"/>
    <w:rsid w:val="00163F44"/>
    <w:rsid w:val="00164267"/>
    <w:rsid w:val="001642E1"/>
    <w:rsid w:val="001645EE"/>
    <w:rsid w:val="00164809"/>
    <w:rsid w:val="00164816"/>
    <w:rsid w:val="00164A53"/>
    <w:rsid w:val="00164C7C"/>
    <w:rsid w:val="0016553B"/>
    <w:rsid w:val="0016558E"/>
    <w:rsid w:val="00165A11"/>
    <w:rsid w:val="00165B7C"/>
    <w:rsid w:val="001660E3"/>
    <w:rsid w:val="00166609"/>
    <w:rsid w:val="0016676D"/>
    <w:rsid w:val="00166987"/>
    <w:rsid w:val="00166F86"/>
    <w:rsid w:val="001670D1"/>
    <w:rsid w:val="001671C6"/>
    <w:rsid w:val="00167331"/>
    <w:rsid w:val="0016760E"/>
    <w:rsid w:val="001678A1"/>
    <w:rsid w:val="00170148"/>
    <w:rsid w:val="00170785"/>
    <w:rsid w:val="001707C7"/>
    <w:rsid w:val="00170AA0"/>
    <w:rsid w:val="001710F0"/>
    <w:rsid w:val="00171A1D"/>
    <w:rsid w:val="00172102"/>
    <w:rsid w:val="001722CD"/>
    <w:rsid w:val="00172BBC"/>
    <w:rsid w:val="00172C09"/>
    <w:rsid w:val="00172F86"/>
    <w:rsid w:val="00173242"/>
    <w:rsid w:val="0017375D"/>
    <w:rsid w:val="0017397D"/>
    <w:rsid w:val="00173CC2"/>
    <w:rsid w:val="001740F6"/>
    <w:rsid w:val="001742ED"/>
    <w:rsid w:val="00174897"/>
    <w:rsid w:val="00174946"/>
    <w:rsid w:val="00174B2F"/>
    <w:rsid w:val="00174C83"/>
    <w:rsid w:val="00174C95"/>
    <w:rsid w:val="00174CBB"/>
    <w:rsid w:val="00174D82"/>
    <w:rsid w:val="001750DF"/>
    <w:rsid w:val="0017518B"/>
    <w:rsid w:val="0017528D"/>
    <w:rsid w:val="001752C5"/>
    <w:rsid w:val="0017532B"/>
    <w:rsid w:val="0017554E"/>
    <w:rsid w:val="00175804"/>
    <w:rsid w:val="00175856"/>
    <w:rsid w:val="00175C10"/>
    <w:rsid w:val="00175F31"/>
    <w:rsid w:val="001760AF"/>
    <w:rsid w:val="00176283"/>
    <w:rsid w:val="00176391"/>
    <w:rsid w:val="001764F4"/>
    <w:rsid w:val="00176661"/>
    <w:rsid w:val="001766E3"/>
    <w:rsid w:val="00176750"/>
    <w:rsid w:val="00176D19"/>
    <w:rsid w:val="00177279"/>
    <w:rsid w:val="001776AD"/>
    <w:rsid w:val="001778EC"/>
    <w:rsid w:val="00177CBE"/>
    <w:rsid w:val="00177E22"/>
    <w:rsid w:val="00180010"/>
    <w:rsid w:val="0018002D"/>
    <w:rsid w:val="0018012C"/>
    <w:rsid w:val="001801A3"/>
    <w:rsid w:val="001802BF"/>
    <w:rsid w:val="0018052B"/>
    <w:rsid w:val="00180FA6"/>
    <w:rsid w:val="0018100B"/>
    <w:rsid w:val="00181241"/>
    <w:rsid w:val="001812E2"/>
    <w:rsid w:val="00181475"/>
    <w:rsid w:val="00181587"/>
    <w:rsid w:val="00181A49"/>
    <w:rsid w:val="00181F3C"/>
    <w:rsid w:val="00182209"/>
    <w:rsid w:val="001823BD"/>
    <w:rsid w:val="00182A68"/>
    <w:rsid w:val="00182B26"/>
    <w:rsid w:val="00182BCF"/>
    <w:rsid w:val="001831E4"/>
    <w:rsid w:val="0018334B"/>
    <w:rsid w:val="001833BD"/>
    <w:rsid w:val="00183535"/>
    <w:rsid w:val="00183551"/>
    <w:rsid w:val="00183B2C"/>
    <w:rsid w:val="0018431E"/>
    <w:rsid w:val="001843E1"/>
    <w:rsid w:val="00184799"/>
    <w:rsid w:val="00184CA0"/>
    <w:rsid w:val="0018547D"/>
    <w:rsid w:val="00185D84"/>
    <w:rsid w:val="00186A6B"/>
    <w:rsid w:val="00186ABB"/>
    <w:rsid w:val="00186AE4"/>
    <w:rsid w:val="00186E37"/>
    <w:rsid w:val="00186E7E"/>
    <w:rsid w:val="00187AE5"/>
    <w:rsid w:val="00187D7C"/>
    <w:rsid w:val="00190143"/>
    <w:rsid w:val="00190525"/>
    <w:rsid w:val="00190651"/>
    <w:rsid w:val="00190706"/>
    <w:rsid w:val="00190CCC"/>
    <w:rsid w:val="00190EBA"/>
    <w:rsid w:val="00191630"/>
    <w:rsid w:val="00192270"/>
    <w:rsid w:val="00192561"/>
    <w:rsid w:val="0019273D"/>
    <w:rsid w:val="00192CE0"/>
    <w:rsid w:val="00192CF8"/>
    <w:rsid w:val="00192ED2"/>
    <w:rsid w:val="00192F7F"/>
    <w:rsid w:val="001935C4"/>
    <w:rsid w:val="001935CC"/>
    <w:rsid w:val="00193B0E"/>
    <w:rsid w:val="00194159"/>
    <w:rsid w:val="00194390"/>
    <w:rsid w:val="0019448C"/>
    <w:rsid w:val="001944EA"/>
    <w:rsid w:val="00194682"/>
    <w:rsid w:val="001951B9"/>
    <w:rsid w:val="00195691"/>
    <w:rsid w:val="0019598D"/>
    <w:rsid w:val="00195D15"/>
    <w:rsid w:val="00196A47"/>
    <w:rsid w:val="00196CCD"/>
    <w:rsid w:val="00197251"/>
    <w:rsid w:val="001973DB"/>
    <w:rsid w:val="001976BA"/>
    <w:rsid w:val="001A04B8"/>
    <w:rsid w:val="001A08B7"/>
    <w:rsid w:val="001A0A08"/>
    <w:rsid w:val="001A1211"/>
    <w:rsid w:val="001A146D"/>
    <w:rsid w:val="001A1534"/>
    <w:rsid w:val="001A1681"/>
    <w:rsid w:val="001A1E9C"/>
    <w:rsid w:val="001A1FD7"/>
    <w:rsid w:val="001A2008"/>
    <w:rsid w:val="001A31CB"/>
    <w:rsid w:val="001A3B12"/>
    <w:rsid w:val="001A4358"/>
    <w:rsid w:val="001A46B4"/>
    <w:rsid w:val="001A49D3"/>
    <w:rsid w:val="001A4AC1"/>
    <w:rsid w:val="001A521A"/>
    <w:rsid w:val="001A532F"/>
    <w:rsid w:val="001A554F"/>
    <w:rsid w:val="001A566F"/>
    <w:rsid w:val="001A593E"/>
    <w:rsid w:val="001A5B89"/>
    <w:rsid w:val="001A5F5C"/>
    <w:rsid w:val="001A6408"/>
    <w:rsid w:val="001A6877"/>
    <w:rsid w:val="001A6A77"/>
    <w:rsid w:val="001A6AEA"/>
    <w:rsid w:val="001A6B06"/>
    <w:rsid w:val="001A7401"/>
    <w:rsid w:val="001A7762"/>
    <w:rsid w:val="001A7B13"/>
    <w:rsid w:val="001A7D1D"/>
    <w:rsid w:val="001A7D49"/>
    <w:rsid w:val="001A7DAF"/>
    <w:rsid w:val="001A7EBF"/>
    <w:rsid w:val="001B023B"/>
    <w:rsid w:val="001B0555"/>
    <w:rsid w:val="001B05E4"/>
    <w:rsid w:val="001B09AE"/>
    <w:rsid w:val="001B0B74"/>
    <w:rsid w:val="001B0CF0"/>
    <w:rsid w:val="001B0F15"/>
    <w:rsid w:val="001B0F82"/>
    <w:rsid w:val="001B1406"/>
    <w:rsid w:val="001B1EC9"/>
    <w:rsid w:val="001B21DF"/>
    <w:rsid w:val="001B25F6"/>
    <w:rsid w:val="001B2633"/>
    <w:rsid w:val="001B2889"/>
    <w:rsid w:val="001B2BD0"/>
    <w:rsid w:val="001B38F2"/>
    <w:rsid w:val="001B39BC"/>
    <w:rsid w:val="001B3DF8"/>
    <w:rsid w:val="001B41F3"/>
    <w:rsid w:val="001B489B"/>
    <w:rsid w:val="001B49FC"/>
    <w:rsid w:val="001B4ACD"/>
    <w:rsid w:val="001B4CEA"/>
    <w:rsid w:val="001B4D42"/>
    <w:rsid w:val="001B4F24"/>
    <w:rsid w:val="001B595A"/>
    <w:rsid w:val="001B5F49"/>
    <w:rsid w:val="001B6308"/>
    <w:rsid w:val="001B63C7"/>
    <w:rsid w:val="001B6AB1"/>
    <w:rsid w:val="001B7028"/>
    <w:rsid w:val="001B728A"/>
    <w:rsid w:val="001B740D"/>
    <w:rsid w:val="001B75AF"/>
    <w:rsid w:val="001B7ABC"/>
    <w:rsid w:val="001C0C70"/>
    <w:rsid w:val="001C0E8E"/>
    <w:rsid w:val="001C0E9A"/>
    <w:rsid w:val="001C1550"/>
    <w:rsid w:val="001C2123"/>
    <w:rsid w:val="001C276E"/>
    <w:rsid w:val="001C2B31"/>
    <w:rsid w:val="001C302F"/>
    <w:rsid w:val="001C3226"/>
    <w:rsid w:val="001C346A"/>
    <w:rsid w:val="001C35A9"/>
    <w:rsid w:val="001C3ACC"/>
    <w:rsid w:val="001C3F00"/>
    <w:rsid w:val="001C404A"/>
    <w:rsid w:val="001C41C8"/>
    <w:rsid w:val="001C44A2"/>
    <w:rsid w:val="001C47E8"/>
    <w:rsid w:val="001C4BF7"/>
    <w:rsid w:val="001C50A4"/>
    <w:rsid w:val="001C5433"/>
    <w:rsid w:val="001C623C"/>
    <w:rsid w:val="001C63C1"/>
    <w:rsid w:val="001C648B"/>
    <w:rsid w:val="001C6B97"/>
    <w:rsid w:val="001C6DBB"/>
    <w:rsid w:val="001C76D3"/>
    <w:rsid w:val="001C7CB1"/>
    <w:rsid w:val="001C7E60"/>
    <w:rsid w:val="001C7E8C"/>
    <w:rsid w:val="001D08C3"/>
    <w:rsid w:val="001D0CD1"/>
    <w:rsid w:val="001D10D5"/>
    <w:rsid w:val="001D14FB"/>
    <w:rsid w:val="001D1528"/>
    <w:rsid w:val="001D17B6"/>
    <w:rsid w:val="001D1F19"/>
    <w:rsid w:val="001D2045"/>
    <w:rsid w:val="001D25CA"/>
    <w:rsid w:val="001D2E64"/>
    <w:rsid w:val="001D3074"/>
    <w:rsid w:val="001D3799"/>
    <w:rsid w:val="001D3B6B"/>
    <w:rsid w:val="001D3BFC"/>
    <w:rsid w:val="001D3FDC"/>
    <w:rsid w:val="001D471A"/>
    <w:rsid w:val="001D471C"/>
    <w:rsid w:val="001D48C1"/>
    <w:rsid w:val="001D4BAA"/>
    <w:rsid w:val="001D51A7"/>
    <w:rsid w:val="001D5897"/>
    <w:rsid w:val="001D612E"/>
    <w:rsid w:val="001D61F3"/>
    <w:rsid w:val="001D621C"/>
    <w:rsid w:val="001D6574"/>
    <w:rsid w:val="001D6747"/>
    <w:rsid w:val="001D6E40"/>
    <w:rsid w:val="001D706B"/>
    <w:rsid w:val="001D74A3"/>
    <w:rsid w:val="001D7C2A"/>
    <w:rsid w:val="001E0942"/>
    <w:rsid w:val="001E0A68"/>
    <w:rsid w:val="001E0BE7"/>
    <w:rsid w:val="001E0D51"/>
    <w:rsid w:val="001E0E61"/>
    <w:rsid w:val="001E0F5E"/>
    <w:rsid w:val="001E12B8"/>
    <w:rsid w:val="001E15B0"/>
    <w:rsid w:val="001E15B3"/>
    <w:rsid w:val="001E1829"/>
    <w:rsid w:val="001E1AEF"/>
    <w:rsid w:val="001E2202"/>
    <w:rsid w:val="001E24D5"/>
    <w:rsid w:val="001E39E7"/>
    <w:rsid w:val="001E3BDD"/>
    <w:rsid w:val="001E3FAC"/>
    <w:rsid w:val="001E3FE3"/>
    <w:rsid w:val="001E4094"/>
    <w:rsid w:val="001E40DF"/>
    <w:rsid w:val="001E4681"/>
    <w:rsid w:val="001E4A14"/>
    <w:rsid w:val="001E4CEA"/>
    <w:rsid w:val="001E503C"/>
    <w:rsid w:val="001E514E"/>
    <w:rsid w:val="001E55D4"/>
    <w:rsid w:val="001E579F"/>
    <w:rsid w:val="001E57A0"/>
    <w:rsid w:val="001E57AB"/>
    <w:rsid w:val="001E57F4"/>
    <w:rsid w:val="001E6038"/>
    <w:rsid w:val="001E60A0"/>
    <w:rsid w:val="001E6968"/>
    <w:rsid w:val="001E6AF1"/>
    <w:rsid w:val="001E6C18"/>
    <w:rsid w:val="001E6E5F"/>
    <w:rsid w:val="001E70B3"/>
    <w:rsid w:val="001E738F"/>
    <w:rsid w:val="001E78B8"/>
    <w:rsid w:val="001E7A34"/>
    <w:rsid w:val="001F0232"/>
    <w:rsid w:val="001F05A5"/>
    <w:rsid w:val="001F0707"/>
    <w:rsid w:val="001F135C"/>
    <w:rsid w:val="001F1728"/>
    <w:rsid w:val="001F1982"/>
    <w:rsid w:val="001F1A98"/>
    <w:rsid w:val="001F1EE3"/>
    <w:rsid w:val="001F1F37"/>
    <w:rsid w:val="001F227A"/>
    <w:rsid w:val="001F2EF5"/>
    <w:rsid w:val="001F3029"/>
    <w:rsid w:val="001F31FB"/>
    <w:rsid w:val="001F32ED"/>
    <w:rsid w:val="001F3B63"/>
    <w:rsid w:val="001F3B98"/>
    <w:rsid w:val="001F3EFB"/>
    <w:rsid w:val="001F423C"/>
    <w:rsid w:val="001F449A"/>
    <w:rsid w:val="001F4B95"/>
    <w:rsid w:val="001F4EF0"/>
    <w:rsid w:val="001F4F75"/>
    <w:rsid w:val="001F4FC2"/>
    <w:rsid w:val="001F57EC"/>
    <w:rsid w:val="001F5939"/>
    <w:rsid w:val="001F598A"/>
    <w:rsid w:val="001F6435"/>
    <w:rsid w:val="001F662D"/>
    <w:rsid w:val="001F67AC"/>
    <w:rsid w:val="001F691B"/>
    <w:rsid w:val="001F6956"/>
    <w:rsid w:val="001F6970"/>
    <w:rsid w:val="001F6DD6"/>
    <w:rsid w:val="001F7169"/>
    <w:rsid w:val="001F7413"/>
    <w:rsid w:val="001F7748"/>
    <w:rsid w:val="001F7D1F"/>
    <w:rsid w:val="001F7E14"/>
    <w:rsid w:val="001F7F35"/>
    <w:rsid w:val="0020050A"/>
    <w:rsid w:val="002007E2"/>
    <w:rsid w:val="00200A9C"/>
    <w:rsid w:val="00200AB5"/>
    <w:rsid w:val="00200D50"/>
    <w:rsid w:val="0020106F"/>
    <w:rsid w:val="00201565"/>
    <w:rsid w:val="00201566"/>
    <w:rsid w:val="00201607"/>
    <w:rsid w:val="002020E5"/>
    <w:rsid w:val="00202443"/>
    <w:rsid w:val="00202665"/>
    <w:rsid w:val="00202678"/>
    <w:rsid w:val="00202BF8"/>
    <w:rsid w:val="00202BFC"/>
    <w:rsid w:val="00202EF3"/>
    <w:rsid w:val="00202F84"/>
    <w:rsid w:val="00203B37"/>
    <w:rsid w:val="00203E1A"/>
    <w:rsid w:val="00203E92"/>
    <w:rsid w:val="00203EB7"/>
    <w:rsid w:val="0020409D"/>
    <w:rsid w:val="002041A9"/>
    <w:rsid w:val="002041B7"/>
    <w:rsid w:val="002043CD"/>
    <w:rsid w:val="00204633"/>
    <w:rsid w:val="0020463C"/>
    <w:rsid w:val="002047A2"/>
    <w:rsid w:val="002049D4"/>
    <w:rsid w:val="00204A3C"/>
    <w:rsid w:val="00204D2E"/>
    <w:rsid w:val="00204F78"/>
    <w:rsid w:val="0020551C"/>
    <w:rsid w:val="002059BC"/>
    <w:rsid w:val="0020644D"/>
    <w:rsid w:val="00206652"/>
    <w:rsid w:val="0020678A"/>
    <w:rsid w:val="0020689C"/>
    <w:rsid w:val="00206BA3"/>
    <w:rsid w:val="0020717F"/>
    <w:rsid w:val="00207BAB"/>
    <w:rsid w:val="00207C4F"/>
    <w:rsid w:val="0021027B"/>
    <w:rsid w:val="002102FD"/>
    <w:rsid w:val="00210375"/>
    <w:rsid w:val="00211198"/>
    <w:rsid w:val="00211C98"/>
    <w:rsid w:val="00211D4F"/>
    <w:rsid w:val="00212098"/>
    <w:rsid w:val="002122EC"/>
    <w:rsid w:val="0021242D"/>
    <w:rsid w:val="002128D6"/>
    <w:rsid w:val="00212AFD"/>
    <w:rsid w:val="00212F21"/>
    <w:rsid w:val="0021326C"/>
    <w:rsid w:val="00213399"/>
    <w:rsid w:val="00213C21"/>
    <w:rsid w:val="00213D7D"/>
    <w:rsid w:val="00214210"/>
    <w:rsid w:val="00214458"/>
    <w:rsid w:val="00214C7E"/>
    <w:rsid w:val="00214D45"/>
    <w:rsid w:val="00214F7C"/>
    <w:rsid w:val="00215998"/>
    <w:rsid w:val="0021614F"/>
    <w:rsid w:val="00216659"/>
    <w:rsid w:val="00216CFE"/>
    <w:rsid w:val="00216E68"/>
    <w:rsid w:val="00217039"/>
    <w:rsid w:val="00217482"/>
    <w:rsid w:val="00217511"/>
    <w:rsid w:val="0021775A"/>
    <w:rsid w:val="00217D07"/>
    <w:rsid w:val="00217E5B"/>
    <w:rsid w:val="002200AE"/>
    <w:rsid w:val="00220184"/>
    <w:rsid w:val="002202E0"/>
    <w:rsid w:val="00220520"/>
    <w:rsid w:val="0022107F"/>
    <w:rsid w:val="00221473"/>
    <w:rsid w:val="00221654"/>
    <w:rsid w:val="00221669"/>
    <w:rsid w:val="002216A5"/>
    <w:rsid w:val="00221C12"/>
    <w:rsid w:val="00221C63"/>
    <w:rsid w:val="00222144"/>
    <w:rsid w:val="00222770"/>
    <w:rsid w:val="00222D60"/>
    <w:rsid w:val="00223551"/>
    <w:rsid w:val="00223A64"/>
    <w:rsid w:val="00223A66"/>
    <w:rsid w:val="00223C11"/>
    <w:rsid w:val="00223EF5"/>
    <w:rsid w:val="00223FB6"/>
    <w:rsid w:val="00224447"/>
    <w:rsid w:val="0022496E"/>
    <w:rsid w:val="00224F7C"/>
    <w:rsid w:val="002253CC"/>
    <w:rsid w:val="0022550D"/>
    <w:rsid w:val="0022583E"/>
    <w:rsid w:val="00225F61"/>
    <w:rsid w:val="0022666E"/>
    <w:rsid w:val="0022699B"/>
    <w:rsid w:val="00226E89"/>
    <w:rsid w:val="00226F21"/>
    <w:rsid w:val="002272B1"/>
    <w:rsid w:val="0022740E"/>
    <w:rsid w:val="0022794C"/>
    <w:rsid w:val="0022795E"/>
    <w:rsid w:val="00227978"/>
    <w:rsid w:val="00227A47"/>
    <w:rsid w:val="00227BDE"/>
    <w:rsid w:val="00227D08"/>
    <w:rsid w:val="0023005C"/>
    <w:rsid w:val="002302FC"/>
    <w:rsid w:val="00230307"/>
    <w:rsid w:val="00230CDC"/>
    <w:rsid w:val="002314F6"/>
    <w:rsid w:val="0023188C"/>
    <w:rsid w:val="00231A89"/>
    <w:rsid w:val="00231B3C"/>
    <w:rsid w:val="00231D3A"/>
    <w:rsid w:val="0023224E"/>
    <w:rsid w:val="002323E8"/>
    <w:rsid w:val="00232465"/>
    <w:rsid w:val="0023272E"/>
    <w:rsid w:val="0023284A"/>
    <w:rsid w:val="00232868"/>
    <w:rsid w:val="00232977"/>
    <w:rsid w:val="00232A27"/>
    <w:rsid w:val="00232DB2"/>
    <w:rsid w:val="002331BB"/>
    <w:rsid w:val="00233551"/>
    <w:rsid w:val="00233DB7"/>
    <w:rsid w:val="0023418D"/>
    <w:rsid w:val="002344C6"/>
    <w:rsid w:val="0023463A"/>
    <w:rsid w:val="002348D6"/>
    <w:rsid w:val="00234AC9"/>
    <w:rsid w:val="00234AF2"/>
    <w:rsid w:val="00234C71"/>
    <w:rsid w:val="002351D4"/>
    <w:rsid w:val="00235269"/>
    <w:rsid w:val="002358D9"/>
    <w:rsid w:val="00236277"/>
    <w:rsid w:val="0023657C"/>
    <w:rsid w:val="002369B6"/>
    <w:rsid w:val="00236AC6"/>
    <w:rsid w:val="00236B84"/>
    <w:rsid w:val="00236C8D"/>
    <w:rsid w:val="00236CA5"/>
    <w:rsid w:val="00236D1F"/>
    <w:rsid w:val="00236D69"/>
    <w:rsid w:val="00237108"/>
    <w:rsid w:val="00237B3D"/>
    <w:rsid w:val="00237B70"/>
    <w:rsid w:val="00237D21"/>
    <w:rsid w:val="00237DBA"/>
    <w:rsid w:val="00240BCA"/>
    <w:rsid w:val="002415BA"/>
    <w:rsid w:val="0024163F"/>
    <w:rsid w:val="002418B7"/>
    <w:rsid w:val="00241944"/>
    <w:rsid w:val="00241A84"/>
    <w:rsid w:val="00241F75"/>
    <w:rsid w:val="00241FB4"/>
    <w:rsid w:val="002427A8"/>
    <w:rsid w:val="00242906"/>
    <w:rsid w:val="00242A16"/>
    <w:rsid w:val="00242ACC"/>
    <w:rsid w:val="00243121"/>
    <w:rsid w:val="002431F1"/>
    <w:rsid w:val="00243B48"/>
    <w:rsid w:val="00243D75"/>
    <w:rsid w:val="00243F55"/>
    <w:rsid w:val="00244211"/>
    <w:rsid w:val="00244B54"/>
    <w:rsid w:val="0024555D"/>
    <w:rsid w:val="002455AC"/>
    <w:rsid w:val="002455C9"/>
    <w:rsid w:val="00245799"/>
    <w:rsid w:val="00245889"/>
    <w:rsid w:val="00245A1E"/>
    <w:rsid w:val="00245F0D"/>
    <w:rsid w:val="00246531"/>
    <w:rsid w:val="00246708"/>
    <w:rsid w:val="00246A72"/>
    <w:rsid w:val="00246BE6"/>
    <w:rsid w:val="00246D24"/>
    <w:rsid w:val="00246FCF"/>
    <w:rsid w:val="00247369"/>
    <w:rsid w:val="0024762C"/>
    <w:rsid w:val="00247689"/>
    <w:rsid w:val="00247891"/>
    <w:rsid w:val="00247AFE"/>
    <w:rsid w:val="00247EE2"/>
    <w:rsid w:val="00247EF2"/>
    <w:rsid w:val="00247F8B"/>
    <w:rsid w:val="00247FFC"/>
    <w:rsid w:val="0025008C"/>
    <w:rsid w:val="00250217"/>
    <w:rsid w:val="0025041F"/>
    <w:rsid w:val="00250A43"/>
    <w:rsid w:val="00250AE5"/>
    <w:rsid w:val="002512AE"/>
    <w:rsid w:val="00251652"/>
    <w:rsid w:val="002516C9"/>
    <w:rsid w:val="002517FA"/>
    <w:rsid w:val="0025237D"/>
    <w:rsid w:val="00252425"/>
    <w:rsid w:val="002525FD"/>
    <w:rsid w:val="00252EBE"/>
    <w:rsid w:val="00252F4D"/>
    <w:rsid w:val="002530A3"/>
    <w:rsid w:val="002530C8"/>
    <w:rsid w:val="00253DB5"/>
    <w:rsid w:val="00253DD4"/>
    <w:rsid w:val="00253E67"/>
    <w:rsid w:val="00254786"/>
    <w:rsid w:val="002549CC"/>
    <w:rsid w:val="00254BA7"/>
    <w:rsid w:val="00254D22"/>
    <w:rsid w:val="00254D2D"/>
    <w:rsid w:val="00254F07"/>
    <w:rsid w:val="00255574"/>
    <w:rsid w:val="00255CB2"/>
    <w:rsid w:val="002562B2"/>
    <w:rsid w:val="0025633A"/>
    <w:rsid w:val="0025661C"/>
    <w:rsid w:val="002569D8"/>
    <w:rsid w:val="00256A46"/>
    <w:rsid w:val="00256B32"/>
    <w:rsid w:val="00256E82"/>
    <w:rsid w:val="0026048F"/>
    <w:rsid w:val="00260ABC"/>
    <w:rsid w:val="00260AF0"/>
    <w:rsid w:val="002615C4"/>
    <w:rsid w:val="00261B14"/>
    <w:rsid w:val="00262281"/>
    <w:rsid w:val="00262710"/>
    <w:rsid w:val="00262718"/>
    <w:rsid w:val="0026291F"/>
    <w:rsid w:val="00262E9D"/>
    <w:rsid w:val="0026355A"/>
    <w:rsid w:val="00263FD0"/>
    <w:rsid w:val="0026449B"/>
    <w:rsid w:val="0026466E"/>
    <w:rsid w:val="00264ADB"/>
    <w:rsid w:val="00264BAB"/>
    <w:rsid w:val="002654BF"/>
    <w:rsid w:val="0026576A"/>
    <w:rsid w:val="002659CB"/>
    <w:rsid w:val="00265BC2"/>
    <w:rsid w:val="002663E4"/>
    <w:rsid w:val="002665EB"/>
    <w:rsid w:val="002666A1"/>
    <w:rsid w:val="00266750"/>
    <w:rsid w:val="00266ECF"/>
    <w:rsid w:val="00267912"/>
    <w:rsid w:val="00267ABB"/>
    <w:rsid w:val="00267C5E"/>
    <w:rsid w:val="00267D7B"/>
    <w:rsid w:val="00267DEC"/>
    <w:rsid w:val="00267ED7"/>
    <w:rsid w:val="00267F05"/>
    <w:rsid w:val="002705CE"/>
    <w:rsid w:val="00270690"/>
    <w:rsid w:val="002706F5"/>
    <w:rsid w:val="00270D3F"/>
    <w:rsid w:val="002719B7"/>
    <w:rsid w:val="00271F37"/>
    <w:rsid w:val="00272119"/>
    <w:rsid w:val="00272319"/>
    <w:rsid w:val="002723D8"/>
    <w:rsid w:val="002729B3"/>
    <w:rsid w:val="002730B3"/>
    <w:rsid w:val="002731D2"/>
    <w:rsid w:val="002732E4"/>
    <w:rsid w:val="0027380A"/>
    <w:rsid w:val="0027425C"/>
    <w:rsid w:val="002743CB"/>
    <w:rsid w:val="00274456"/>
    <w:rsid w:val="00274903"/>
    <w:rsid w:val="002756CF"/>
    <w:rsid w:val="00275767"/>
    <w:rsid w:val="002759FF"/>
    <w:rsid w:val="002762A8"/>
    <w:rsid w:val="002762C8"/>
    <w:rsid w:val="0027634F"/>
    <w:rsid w:val="002766BE"/>
    <w:rsid w:val="002768BF"/>
    <w:rsid w:val="002769C1"/>
    <w:rsid w:val="00276C28"/>
    <w:rsid w:val="00276F09"/>
    <w:rsid w:val="0027772C"/>
    <w:rsid w:val="002777AC"/>
    <w:rsid w:val="00280125"/>
    <w:rsid w:val="00280860"/>
    <w:rsid w:val="0028123D"/>
    <w:rsid w:val="002814B9"/>
    <w:rsid w:val="002815A2"/>
    <w:rsid w:val="0028193C"/>
    <w:rsid w:val="00281BA4"/>
    <w:rsid w:val="00281FE0"/>
    <w:rsid w:val="00282086"/>
    <w:rsid w:val="002820A4"/>
    <w:rsid w:val="0028210E"/>
    <w:rsid w:val="002822B4"/>
    <w:rsid w:val="002822C1"/>
    <w:rsid w:val="002825A9"/>
    <w:rsid w:val="002825EC"/>
    <w:rsid w:val="002827BD"/>
    <w:rsid w:val="00282A5F"/>
    <w:rsid w:val="00282ACD"/>
    <w:rsid w:val="00282B4F"/>
    <w:rsid w:val="002832F1"/>
    <w:rsid w:val="00283390"/>
    <w:rsid w:val="0028340B"/>
    <w:rsid w:val="0028363D"/>
    <w:rsid w:val="002836D0"/>
    <w:rsid w:val="002839DD"/>
    <w:rsid w:val="00283A76"/>
    <w:rsid w:val="00283C2B"/>
    <w:rsid w:val="00283D0D"/>
    <w:rsid w:val="002842A1"/>
    <w:rsid w:val="00284756"/>
    <w:rsid w:val="002848A5"/>
    <w:rsid w:val="002848A7"/>
    <w:rsid w:val="00284935"/>
    <w:rsid w:val="00284A08"/>
    <w:rsid w:val="00284B13"/>
    <w:rsid w:val="00284D69"/>
    <w:rsid w:val="00284D79"/>
    <w:rsid w:val="00284E2A"/>
    <w:rsid w:val="00285007"/>
    <w:rsid w:val="002850D8"/>
    <w:rsid w:val="00285428"/>
    <w:rsid w:val="00285BE8"/>
    <w:rsid w:val="00285CAB"/>
    <w:rsid w:val="00285E40"/>
    <w:rsid w:val="00286042"/>
    <w:rsid w:val="00286BD4"/>
    <w:rsid w:val="00286F94"/>
    <w:rsid w:val="00287134"/>
    <w:rsid w:val="00287B0C"/>
    <w:rsid w:val="00287C40"/>
    <w:rsid w:val="00287F6D"/>
    <w:rsid w:val="0029066C"/>
    <w:rsid w:val="002909A4"/>
    <w:rsid w:val="00290BB6"/>
    <w:rsid w:val="00290EA6"/>
    <w:rsid w:val="002911F2"/>
    <w:rsid w:val="002912C4"/>
    <w:rsid w:val="002915D6"/>
    <w:rsid w:val="0029163E"/>
    <w:rsid w:val="002917AE"/>
    <w:rsid w:val="002918F7"/>
    <w:rsid w:val="00291AFB"/>
    <w:rsid w:val="00291B17"/>
    <w:rsid w:val="00291D5F"/>
    <w:rsid w:val="002924AA"/>
    <w:rsid w:val="002925AF"/>
    <w:rsid w:val="002926C8"/>
    <w:rsid w:val="002927D7"/>
    <w:rsid w:val="00293261"/>
    <w:rsid w:val="00293672"/>
    <w:rsid w:val="002936F1"/>
    <w:rsid w:val="0029375B"/>
    <w:rsid w:val="002938F0"/>
    <w:rsid w:val="00293975"/>
    <w:rsid w:val="00293A11"/>
    <w:rsid w:val="00293C1D"/>
    <w:rsid w:val="00293F3C"/>
    <w:rsid w:val="00293FE4"/>
    <w:rsid w:val="00294951"/>
    <w:rsid w:val="00295092"/>
    <w:rsid w:val="00295299"/>
    <w:rsid w:val="00295489"/>
    <w:rsid w:val="002958D1"/>
    <w:rsid w:val="0029595C"/>
    <w:rsid w:val="002959AE"/>
    <w:rsid w:val="00295A66"/>
    <w:rsid w:val="00295ECF"/>
    <w:rsid w:val="00295F61"/>
    <w:rsid w:val="00296152"/>
    <w:rsid w:val="002966D0"/>
    <w:rsid w:val="0029699F"/>
    <w:rsid w:val="00296F48"/>
    <w:rsid w:val="00296F64"/>
    <w:rsid w:val="002A03F5"/>
    <w:rsid w:val="002A05CF"/>
    <w:rsid w:val="002A0BEF"/>
    <w:rsid w:val="002A11CE"/>
    <w:rsid w:val="002A11FB"/>
    <w:rsid w:val="002A1575"/>
    <w:rsid w:val="002A1AE1"/>
    <w:rsid w:val="002A2135"/>
    <w:rsid w:val="002A22EE"/>
    <w:rsid w:val="002A29E1"/>
    <w:rsid w:val="002A2B59"/>
    <w:rsid w:val="002A30C1"/>
    <w:rsid w:val="002A321F"/>
    <w:rsid w:val="002A322C"/>
    <w:rsid w:val="002A3493"/>
    <w:rsid w:val="002A3561"/>
    <w:rsid w:val="002A35AC"/>
    <w:rsid w:val="002A3B18"/>
    <w:rsid w:val="002A3B32"/>
    <w:rsid w:val="002A41B7"/>
    <w:rsid w:val="002A450B"/>
    <w:rsid w:val="002A4B9F"/>
    <w:rsid w:val="002A4D78"/>
    <w:rsid w:val="002A5071"/>
    <w:rsid w:val="002A53C4"/>
    <w:rsid w:val="002A56A8"/>
    <w:rsid w:val="002A5724"/>
    <w:rsid w:val="002A5A22"/>
    <w:rsid w:val="002A66C4"/>
    <w:rsid w:val="002A6FDB"/>
    <w:rsid w:val="002A7357"/>
    <w:rsid w:val="002A744B"/>
    <w:rsid w:val="002A77BE"/>
    <w:rsid w:val="002A79A5"/>
    <w:rsid w:val="002A7AB2"/>
    <w:rsid w:val="002B0184"/>
    <w:rsid w:val="002B04A4"/>
    <w:rsid w:val="002B04BD"/>
    <w:rsid w:val="002B05C6"/>
    <w:rsid w:val="002B05ED"/>
    <w:rsid w:val="002B098F"/>
    <w:rsid w:val="002B0D8D"/>
    <w:rsid w:val="002B0F4B"/>
    <w:rsid w:val="002B146A"/>
    <w:rsid w:val="002B148B"/>
    <w:rsid w:val="002B168E"/>
    <w:rsid w:val="002B1D41"/>
    <w:rsid w:val="002B2714"/>
    <w:rsid w:val="002B2A9D"/>
    <w:rsid w:val="002B2B29"/>
    <w:rsid w:val="002B333A"/>
    <w:rsid w:val="002B3590"/>
    <w:rsid w:val="002B39DE"/>
    <w:rsid w:val="002B3D64"/>
    <w:rsid w:val="002B43A1"/>
    <w:rsid w:val="002B4935"/>
    <w:rsid w:val="002B4CC4"/>
    <w:rsid w:val="002B4E2B"/>
    <w:rsid w:val="002B4F8E"/>
    <w:rsid w:val="002B5102"/>
    <w:rsid w:val="002B5876"/>
    <w:rsid w:val="002B595F"/>
    <w:rsid w:val="002B5D25"/>
    <w:rsid w:val="002B6279"/>
    <w:rsid w:val="002B6499"/>
    <w:rsid w:val="002B65B4"/>
    <w:rsid w:val="002B66B5"/>
    <w:rsid w:val="002B69DE"/>
    <w:rsid w:val="002B70F5"/>
    <w:rsid w:val="002B73CC"/>
    <w:rsid w:val="002B74FB"/>
    <w:rsid w:val="002B7638"/>
    <w:rsid w:val="002B7B73"/>
    <w:rsid w:val="002B7DEB"/>
    <w:rsid w:val="002B7ECC"/>
    <w:rsid w:val="002C0236"/>
    <w:rsid w:val="002C0386"/>
    <w:rsid w:val="002C08D4"/>
    <w:rsid w:val="002C08F6"/>
    <w:rsid w:val="002C0922"/>
    <w:rsid w:val="002C09D9"/>
    <w:rsid w:val="002C09DF"/>
    <w:rsid w:val="002C0C18"/>
    <w:rsid w:val="002C10AD"/>
    <w:rsid w:val="002C139F"/>
    <w:rsid w:val="002C1880"/>
    <w:rsid w:val="002C1B45"/>
    <w:rsid w:val="002C1B90"/>
    <w:rsid w:val="002C1D00"/>
    <w:rsid w:val="002C1DD9"/>
    <w:rsid w:val="002C1EB6"/>
    <w:rsid w:val="002C1F51"/>
    <w:rsid w:val="002C2682"/>
    <w:rsid w:val="002C27C1"/>
    <w:rsid w:val="002C2B88"/>
    <w:rsid w:val="002C2DB8"/>
    <w:rsid w:val="002C328B"/>
    <w:rsid w:val="002C334F"/>
    <w:rsid w:val="002C3613"/>
    <w:rsid w:val="002C3617"/>
    <w:rsid w:val="002C3D6D"/>
    <w:rsid w:val="002C3DCC"/>
    <w:rsid w:val="002C40AF"/>
    <w:rsid w:val="002C49A4"/>
    <w:rsid w:val="002C4B1B"/>
    <w:rsid w:val="002C4F05"/>
    <w:rsid w:val="002C53C2"/>
    <w:rsid w:val="002C5570"/>
    <w:rsid w:val="002C5CF2"/>
    <w:rsid w:val="002C6093"/>
    <w:rsid w:val="002C615D"/>
    <w:rsid w:val="002C6309"/>
    <w:rsid w:val="002C6AD0"/>
    <w:rsid w:val="002C6C0C"/>
    <w:rsid w:val="002C6D33"/>
    <w:rsid w:val="002C720D"/>
    <w:rsid w:val="002C7489"/>
    <w:rsid w:val="002C74C5"/>
    <w:rsid w:val="002C7968"/>
    <w:rsid w:val="002C7B49"/>
    <w:rsid w:val="002D0128"/>
    <w:rsid w:val="002D03BE"/>
    <w:rsid w:val="002D0C6B"/>
    <w:rsid w:val="002D0CC1"/>
    <w:rsid w:val="002D11AF"/>
    <w:rsid w:val="002D132D"/>
    <w:rsid w:val="002D13CE"/>
    <w:rsid w:val="002D1959"/>
    <w:rsid w:val="002D27E9"/>
    <w:rsid w:val="002D33C6"/>
    <w:rsid w:val="002D347D"/>
    <w:rsid w:val="002D3591"/>
    <w:rsid w:val="002D3C0C"/>
    <w:rsid w:val="002D3C37"/>
    <w:rsid w:val="002D3DD8"/>
    <w:rsid w:val="002D3E6E"/>
    <w:rsid w:val="002D3F32"/>
    <w:rsid w:val="002D437A"/>
    <w:rsid w:val="002D446E"/>
    <w:rsid w:val="002D46A1"/>
    <w:rsid w:val="002D48A7"/>
    <w:rsid w:val="002D4A6E"/>
    <w:rsid w:val="002D5226"/>
    <w:rsid w:val="002D5684"/>
    <w:rsid w:val="002D5721"/>
    <w:rsid w:val="002D58FB"/>
    <w:rsid w:val="002D5D97"/>
    <w:rsid w:val="002D5DAF"/>
    <w:rsid w:val="002D63BB"/>
    <w:rsid w:val="002D641F"/>
    <w:rsid w:val="002D6910"/>
    <w:rsid w:val="002D6BA1"/>
    <w:rsid w:val="002D6E4B"/>
    <w:rsid w:val="002D6FBF"/>
    <w:rsid w:val="002D7004"/>
    <w:rsid w:val="002D710B"/>
    <w:rsid w:val="002D74DF"/>
    <w:rsid w:val="002D75F7"/>
    <w:rsid w:val="002D7AB7"/>
    <w:rsid w:val="002D7CF9"/>
    <w:rsid w:val="002E01DD"/>
    <w:rsid w:val="002E0208"/>
    <w:rsid w:val="002E024A"/>
    <w:rsid w:val="002E08B4"/>
    <w:rsid w:val="002E0DC7"/>
    <w:rsid w:val="002E10C0"/>
    <w:rsid w:val="002E1941"/>
    <w:rsid w:val="002E1996"/>
    <w:rsid w:val="002E1C46"/>
    <w:rsid w:val="002E1CB4"/>
    <w:rsid w:val="002E1D28"/>
    <w:rsid w:val="002E1F6D"/>
    <w:rsid w:val="002E2AE5"/>
    <w:rsid w:val="002E2CB7"/>
    <w:rsid w:val="002E2CFE"/>
    <w:rsid w:val="002E2D53"/>
    <w:rsid w:val="002E3614"/>
    <w:rsid w:val="002E3A93"/>
    <w:rsid w:val="002E3B73"/>
    <w:rsid w:val="002E41A6"/>
    <w:rsid w:val="002E423D"/>
    <w:rsid w:val="002E4A5C"/>
    <w:rsid w:val="002E520A"/>
    <w:rsid w:val="002E5254"/>
    <w:rsid w:val="002E5449"/>
    <w:rsid w:val="002E56D7"/>
    <w:rsid w:val="002E579E"/>
    <w:rsid w:val="002E595E"/>
    <w:rsid w:val="002E5B33"/>
    <w:rsid w:val="002E5B6D"/>
    <w:rsid w:val="002E6724"/>
    <w:rsid w:val="002E6AD5"/>
    <w:rsid w:val="002E6B17"/>
    <w:rsid w:val="002E6B6F"/>
    <w:rsid w:val="002E6C14"/>
    <w:rsid w:val="002E6E0C"/>
    <w:rsid w:val="002E6E30"/>
    <w:rsid w:val="002E6E97"/>
    <w:rsid w:val="002E6ECB"/>
    <w:rsid w:val="002E7225"/>
    <w:rsid w:val="002E7409"/>
    <w:rsid w:val="002E756D"/>
    <w:rsid w:val="002E7821"/>
    <w:rsid w:val="002E7961"/>
    <w:rsid w:val="002E798F"/>
    <w:rsid w:val="002E7A90"/>
    <w:rsid w:val="002E7B41"/>
    <w:rsid w:val="002F01D8"/>
    <w:rsid w:val="002F02B4"/>
    <w:rsid w:val="002F0831"/>
    <w:rsid w:val="002F08AB"/>
    <w:rsid w:val="002F0AC6"/>
    <w:rsid w:val="002F0E23"/>
    <w:rsid w:val="002F0E7B"/>
    <w:rsid w:val="002F1061"/>
    <w:rsid w:val="002F10D5"/>
    <w:rsid w:val="002F15ED"/>
    <w:rsid w:val="002F18C1"/>
    <w:rsid w:val="002F1B27"/>
    <w:rsid w:val="002F1DAE"/>
    <w:rsid w:val="002F2312"/>
    <w:rsid w:val="002F24D5"/>
    <w:rsid w:val="002F2CB4"/>
    <w:rsid w:val="002F3044"/>
    <w:rsid w:val="002F30DC"/>
    <w:rsid w:val="002F35CB"/>
    <w:rsid w:val="002F3813"/>
    <w:rsid w:val="002F3906"/>
    <w:rsid w:val="002F3977"/>
    <w:rsid w:val="002F3C51"/>
    <w:rsid w:val="002F3CD9"/>
    <w:rsid w:val="002F4204"/>
    <w:rsid w:val="002F42AB"/>
    <w:rsid w:val="002F434F"/>
    <w:rsid w:val="002F4949"/>
    <w:rsid w:val="002F500D"/>
    <w:rsid w:val="002F5121"/>
    <w:rsid w:val="002F59D1"/>
    <w:rsid w:val="002F5D24"/>
    <w:rsid w:val="002F5DDB"/>
    <w:rsid w:val="002F5FA5"/>
    <w:rsid w:val="002F5FE2"/>
    <w:rsid w:val="002F60D0"/>
    <w:rsid w:val="002F699B"/>
    <w:rsid w:val="002F6D89"/>
    <w:rsid w:val="002F75E7"/>
    <w:rsid w:val="002F792F"/>
    <w:rsid w:val="002F7966"/>
    <w:rsid w:val="002F7A4C"/>
    <w:rsid w:val="002F7C37"/>
    <w:rsid w:val="00300274"/>
    <w:rsid w:val="00300B6E"/>
    <w:rsid w:val="00300C34"/>
    <w:rsid w:val="00301284"/>
    <w:rsid w:val="00301533"/>
    <w:rsid w:val="00301877"/>
    <w:rsid w:val="0030197E"/>
    <w:rsid w:val="003019E9"/>
    <w:rsid w:val="00301B41"/>
    <w:rsid w:val="00301C9C"/>
    <w:rsid w:val="00301E8F"/>
    <w:rsid w:val="003022A6"/>
    <w:rsid w:val="003023F1"/>
    <w:rsid w:val="003032A5"/>
    <w:rsid w:val="003035A5"/>
    <w:rsid w:val="00303EAB"/>
    <w:rsid w:val="00303F19"/>
    <w:rsid w:val="003044AE"/>
    <w:rsid w:val="00304846"/>
    <w:rsid w:val="00304C2D"/>
    <w:rsid w:val="00304E8F"/>
    <w:rsid w:val="00304F1A"/>
    <w:rsid w:val="0030505F"/>
    <w:rsid w:val="00305477"/>
    <w:rsid w:val="0030597A"/>
    <w:rsid w:val="00305B58"/>
    <w:rsid w:val="00305BC7"/>
    <w:rsid w:val="00305F67"/>
    <w:rsid w:val="00306F90"/>
    <w:rsid w:val="00307838"/>
    <w:rsid w:val="00307A80"/>
    <w:rsid w:val="003103D1"/>
    <w:rsid w:val="003114C1"/>
    <w:rsid w:val="003115BF"/>
    <w:rsid w:val="00311673"/>
    <w:rsid w:val="003117D9"/>
    <w:rsid w:val="00311A2E"/>
    <w:rsid w:val="00311E04"/>
    <w:rsid w:val="003129B6"/>
    <w:rsid w:val="00312DC6"/>
    <w:rsid w:val="0031399E"/>
    <w:rsid w:val="00313A8E"/>
    <w:rsid w:val="00313FA6"/>
    <w:rsid w:val="003146F8"/>
    <w:rsid w:val="003149F1"/>
    <w:rsid w:val="00314F59"/>
    <w:rsid w:val="0031564E"/>
    <w:rsid w:val="0031586F"/>
    <w:rsid w:val="00315D8B"/>
    <w:rsid w:val="00315E86"/>
    <w:rsid w:val="00315F2E"/>
    <w:rsid w:val="003162D8"/>
    <w:rsid w:val="00316A2B"/>
    <w:rsid w:val="00316FAC"/>
    <w:rsid w:val="00317469"/>
    <w:rsid w:val="003177B4"/>
    <w:rsid w:val="00320273"/>
    <w:rsid w:val="0032066B"/>
    <w:rsid w:val="0032067E"/>
    <w:rsid w:val="00321025"/>
    <w:rsid w:val="0032136D"/>
    <w:rsid w:val="0032142F"/>
    <w:rsid w:val="0032183D"/>
    <w:rsid w:val="00321B80"/>
    <w:rsid w:val="0032200C"/>
    <w:rsid w:val="003228E3"/>
    <w:rsid w:val="00322BAA"/>
    <w:rsid w:val="003236C2"/>
    <w:rsid w:val="00323A7E"/>
    <w:rsid w:val="00323FE1"/>
    <w:rsid w:val="003246B7"/>
    <w:rsid w:val="003255C3"/>
    <w:rsid w:val="003258A4"/>
    <w:rsid w:val="003262AC"/>
    <w:rsid w:val="00326986"/>
    <w:rsid w:val="003271FE"/>
    <w:rsid w:val="003276CC"/>
    <w:rsid w:val="00327C72"/>
    <w:rsid w:val="003300FA"/>
    <w:rsid w:val="003302BC"/>
    <w:rsid w:val="0033036C"/>
    <w:rsid w:val="00330510"/>
    <w:rsid w:val="00330993"/>
    <w:rsid w:val="00330B5C"/>
    <w:rsid w:val="00330BC3"/>
    <w:rsid w:val="00330C86"/>
    <w:rsid w:val="00330E57"/>
    <w:rsid w:val="0033149B"/>
    <w:rsid w:val="0033150B"/>
    <w:rsid w:val="0033182F"/>
    <w:rsid w:val="00331E87"/>
    <w:rsid w:val="003323EE"/>
    <w:rsid w:val="00332480"/>
    <w:rsid w:val="00332B96"/>
    <w:rsid w:val="0033315A"/>
    <w:rsid w:val="003334E0"/>
    <w:rsid w:val="0033362B"/>
    <w:rsid w:val="0033381F"/>
    <w:rsid w:val="00334607"/>
    <w:rsid w:val="00334AB5"/>
    <w:rsid w:val="00334C38"/>
    <w:rsid w:val="00334DEE"/>
    <w:rsid w:val="00334F93"/>
    <w:rsid w:val="003352CF"/>
    <w:rsid w:val="0033597F"/>
    <w:rsid w:val="003359E2"/>
    <w:rsid w:val="00335CDC"/>
    <w:rsid w:val="00335EE9"/>
    <w:rsid w:val="00336296"/>
    <w:rsid w:val="00336475"/>
    <w:rsid w:val="003365B0"/>
    <w:rsid w:val="003365BE"/>
    <w:rsid w:val="00337529"/>
    <w:rsid w:val="00337E1F"/>
    <w:rsid w:val="00340831"/>
    <w:rsid w:val="00340E7E"/>
    <w:rsid w:val="00341001"/>
    <w:rsid w:val="00341107"/>
    <w:rsid w:val="0034111E"/>
    <w:rsid w:val="00341647"/>
    <w:rsid w:val="00341690"/>
    <w:rsid w:val="00341E35"/>
    <w:rsid w:val="003421A3"/>
    <w:rsid w:val="003423B3"/>
    <w:rsid w:val="00342E01"/>
    <w:rsid w:val="00342FB7"/>
    <w:rsid w:val="003433E3"/>
    <w:rsid w:val="003435A8"/>
    <w:rsid w:val="0034383A"/>
    <w:rsid w:val="00343AF6"/>
    <w:rsid w:val="00343BB1"/>
    <w:rsid w:val="00343CBB"/>
    <w:rsid w:val="00343D98"/>
    <w:rsid w:val="00344432"/>
    <w:rsid w:val="00344A4E"/>
    <w:rsid w:val="00344EA1"/>
    <w:rsid w:val="0034517C"/>
    <w:rsid w:val="003454BD"/>
    <w:rsid w:val="00345EEA"/>
    <w:rsid w:val="00346665"/>
    <w:rsid w:val="00346C4F"/>
    <w:rsid w:val="00346F11"/>
    <w:rsid w:val="0034717D"/>
    <w:rsid w:val="00347435"/>
    <w:rsid w:val="003474E4"/>
    <w:rsid w:val="00347ACA"/>
    <w:rsid w:val="00350123"/>
    <w:rsid w:val="003505FB"/>
    <w:rsid w:val="00350764"/>
    <w:rsid w:val="003512C9"/>
    <w:rsid w:val="00351640"/>
    <w:rsid w:val="00351B8C"/>
    <w:rsid w:val="00351BA6"/>
    <w:rsid w:val="00351C90"/>
    <w:rsid w:val="00351E31"/>
    <w:rsid w:val="0035202A"/>
    <w:rsid w:val="003521E2"/>
    <w:rsid w:val="00352596"/>
    <w:rsid w:val="00352C5A"/>
    <w:rsid w:val="0035319C"/>
    <w:rsid w:val="00353269"/>
    <w:rsid w:val="0035361B"/>
    <w:rsid w:val="00353AEA"/>
    <w:rsid w:val="00353BF4"/>
    <w:rsid w:val="00353E20"/>
    <w:rsid w:val="003547C7"/>
    <w:rsid w:val="00354B2B"/>
    <w:rsid w:val="00354F00"/>
    <w:rsid w:val="00355127"/>
    <w:rsid w:val="00355146"/>
    <w:rsid w:val="003552D6"/>
    <w:rsid w:val="0035539B"/>
    <w:rsid w:val="00355479"/>
    <w:rsid w:val="00355B3E"/>
    <w:rsid w:val="003561AB"/>
    <w:rsid w:val="00356D5C"/>
    <w:rsid w:val="003570CF"/>
    <w:rsid w:val="0035743C"/>
    <w:rsid w:val="0035750B"/>
    <w:rsid w:val="00357A8A"/>
    <w:rsid w:val="00357DE6"/>
    <w:rsid w:val="00360056"/>
    <w:rsid w:val="00360757"/>
    <w:rsid w:val="00360FD1"/>
    <w:rsid w:val="003611C9"/>
    <w:rsid w:val="00361521"/>
    <w:rsid w:val="00361DA3"/>
    <w:rsid w:val="00361DEE"/>
    <w:rsid w:val="00361E99"/>
    <w:rsid w:val="0036207D"/>
    <w:rsid w:val="0036210A"/>
    <w:rsid w:val="003622A4"/>
    <w:rsid w:val="00362429"/>
    <w:rsid w:val="0036242B"/>
    <w:rsid w:val="003625AC"/>
    <w:rsid w:val="003626E9"/>
    <w:rsid w:val="003629B8"/>
    <w:rsid w:val="00362A02"/>
    <w:rsid w:val="00362B76"/>
    <w:rsid w:val="00362D49"/>
    <w:rsid w:val="00363317"/>
    <w:rsid w:val="00363C80"/>
    <w:rsid w:val="00363F93"/>
    <w:rsid w:val="0036403F"/>
    <w:rsid w:val="003641EF"/>
    <w:rsid w:val="003643A5"/>
    <w:rsid w:val="003644A2"/>
    <w:rsid w:val="003646E9"/>
    <w:rsid w:val="0036486B"/>
    <w:rsid w:val="0036489F"/>
    <w:rsid w:val="003649AB"/>
    <w:rsid w:val="00364AD9"/>
    <w:rsid w:val="00364D1A"/>
    <w:rsid w:val="00364EA9"/>
    <w:rsid w:val="00365C87"/>
    <w:rsid w:val="00365D38"/>
    <w:rsid w:val="003661D0"/>
    <w:rsid w:val="00366999"/>
    <w:rsid w:val="00366BAA"/>
    <w:rsid w:val="00366CA3"/>
    <w:rsid w:val="003679CB"/>
    <w:rsid w:val="00367B47"/>
    <w:rsid w:val="00367B71"/>
    <w:rsid w:val="00367D0B"/>
    <w:rsid w:val="003700D8"/>
    <w:rsid w:val="00370830"/>
    <w:rsid w:val="0037093F"/>
    <w:rsid w:val="00370A3C"/>
    <w:rsid w:val="00370B6F"/>
    <w:rsid w:val="00370B92"/>
    <w:rsid w:val="00370CA3"/>
    <w:rsid w:val="00370FAF"/>
    <w:rsid w:val="00371258"/>
    <w:rsid w:val="0037139F"/>
    <w:rsid w:val="0037162B"/>
    <w:rsid w:val="0037163F"/>
    <w:rsid w:val="0037173B"/>
    <w:rsid w:val="00371785"/>
    <w:rsid w:val="003718A2"/>
    <w:rsid w:val="00371A48"/>
    <w:rsid w:val="00371FB9"/>
    <w:rsid w:val="00371FDE"/>
    <w:rsid w:val="003720ED"/>
    <w:rsid w:val="003722C4"/>
    <w:rsid w:val="00372639"/>
    <w:rsid w:val="003726DD"/>
    <w:rsid w:val="003727B9"/>
    <w:rsid w:val="00372AE0"/>
    <w:rsid w:val="00372C78"/>
    <w:rsid w:val="00372FFE"/>
    <w:rsid w:val="0037320F"/>
    <w:rsid w:val="003733AF"/>
    <w:rsid w:val="003733C1"/>
    <w:rsid w:val="00373AD8"/>
    <w:rsid w:val="00373B2A"/>
    <w:rsid w:val="00373D52"/>
    <w:rsid w:val="00373E34"/>
    <w:rsid w:val="00374309"/>
    <w:rsid w:val="00374360"/>
    <w:rsid w:val="003744A3"/>
    <w:rsid w:val="003744DA"/>
    <w:rsid w:val="003745A1"/>
    <w:rsid w:val="0037464F"/>
    <w:rsid w:val="00374776"/>
    <w:rsid w:val="003748E2"/>
    <w:rsid w:val="00374B58"/>
    <w:rsid w:val="003757F3"/>
    <w:rsid w:val="003757F6"/>
    <w:rsid w:val="0037591B"/>
    <w:rsid w:val="00375C85"/>
    <w:rsid w:val="0037615E"/>
    <w:rsid w:val="00376218"/>
    <w:rsid w:val="003764BA"/>
    <w:rsid w:val="003767EF"/>
    <w:rsid w:val="00376A81"/>
    <w:rsid w:val="00376C4D"/>
    <w:rsid w:val="00376E40"/>
    <w:rsid w:val="00377682"/>
    <w:rsid w:val="00377DA3"/>
    <w:rsid w:val="00377E33"/>
    <w:rsid w:val="00380107"/>
    <w:rsid w:val="003805AF"/>
    <w:rsid w:val="00380963"/>
    <w:rsid w:val="00380BB8"/>
    <w:rsid w:val="00380E39"/>
    <w:rsid w:val="00380E4C"/>
    <w:rsid w:val="00380E53"/>
    <w:rsid w:val="00380F63"/>
    <w:rsid w:val="00382B9F"/>
    <w:rsid w:val="00382C93"/>
    <w:rsid w:val="00383038"/>
    <w:rsid w:val="0038364A"/>
    <w:rsid w:val="00383B49"/>
    <w:rsid w:val="00383E27"/>
    <w:rsid w:val="00383F57"/>
    <w:rsid w:val="003843E3"/>
    <w:rsid w:val="003844EE"/>
    <w:rsid w:val="00384D2D"/>
    <w:rsid w:val="00384FC4"/>
    <w:rsid w:val="00385267"/>
    <w:rsid w:val="003855CC"/>
    <w:rsid w:val="00385DA3"/>
    <w:rsid w:val="00385F77"/>
    <w:rsid w:val="00385FC5"/>
    <w:rsid w:val="003860A6"/>
    <w:rsid w:val="00386339"/>
    <w:rsid w:val="00386374"/>
    <w:rsid w:val="00387030"/>
    <w:rsid w:val="003879CA"/>
    <w:rsid w:val="00387C0C"/>
    <w:rsid w:val="00387D8C"/>
    <w:rsid w:val="00390429"/>
    <w:rsid w:val="003908C5"/>
    <w:rsid w:val="00390967"/>
    <w:rsid w:val="00390DC8"/>
    <w:rsid w:val="0039102B"/>
    <w:rsid w:val="0039138A"/>
    <w:rsid w:val="0039190C"/>
    <w:rsid w:val="003919C0"/>
    <w:rsid w:val="00391ADD"/>
    <w:rsid w:val="00391DD7"/>
    <w:rsid w:val="00391EAD"/>
    <w:rsid w:val="00392091"/>
    <w:rsid w:val="0039209D"/>
    <w:rsid w:val="003921D9"/>
    <w:rsid w:val="0039227D"/>
    <w:rsid w:val="00392632"/>
    <w:rsid w:val="00392FD2"/>
    <w:rsid w:val="0039302D"/>
    <w:rsid w:val="003931B7"/>
    <w:rsid w:val="00393288"/>
    <w:rsid w:val="00393462"/>
    <w:rsid w:val="003936D5"/>
    <w:rsid w:val="0039392C"/>
    <w:rsid w:val="00393C83"/>
    <w:rsid w:val="00393E88"/>
    <w:rsid w:val="00393FE1"/>
    <w:rsid w:val="003944C6"/>
    <w:rsid w:val="003945E3"/>
    <w:rsid w:val="00394ABD"/>
    <w:rsid w:val="00394B10"/>
    <w:rsid w:val="00394D4B"/>
    <w:rsid w:val="00394F5E"/>
    <w:rsid w:val="003950B0"/>
    <w:rsid w:val="003951A9"/>
    <w:rsid w:val="0039542D"/>
    <w:rsid w:val="003958BA"/>
    <w:rsid w:val="00395B58"/>
    <w:rsid w:val="00395D37"/>
    <w:rsid w:val="00395F4F"/>
    <w:rsid w:val="00396274"/>
    <w:rsid w:val="003966B5"/>
    <w:rsid w:val="00396DB9"/>
    <w:rsid w:val="003971AB"/>
    <w:rsid w:val="00397770"/>
    <w:rsid w:val="00397AE9"/>
    <w:rsid w:val="003A0006"/>
    <w:rsid w:val="003A0863"/>
    <w:rsid w:val="003A0945"/>
    <w:rsid w:val="003A0B0B"/>
    <w:rsid w:val="003A148F"/>
    <w:rsid w:val="003A150E"/>
    <w:rsid w:val="003A1CFA"/>
    <w:rsid w:val="003A2281"/>
    <w:rsid w:val="003A2BC9"/>
    <w:rsid w:val="003A2BD5"/>
    <w:rsid w:val="003A342F"/>
    <w:rsid w:val="003A3B02"/>
    <w:rsid w:val="003A4402"/>
    <w:rsid w:val="003A507F"/>
    <w:rsid w:val="003A510D"/>
    <w:rsid w:val="003A53C5"/>
    <w:rsid w:val="003A593A"/>
    <w:rsid w:val="003A5CF4"/>
    <w:rsid w:val="003A5D51"/>
    <w:rsid w:val="003A661C"/>
    <w:rsid w:val="003A6A3B"/>
    <w:rsid w:val="003A6DBE"/>
    <w:rsid w:val="003A734F"/>
    <w:rsid w:val="003A767B"/>
    <w:rsid w:val="003B058D"/>
    <w:rsid w:val="003B059D"/>
    <w:rsid w:val="003B125B"/>
    <w:rsid w:val="003B1414"/>
    <w:rsid w:val="003B1987"/>
    <w:rsid w:val="003B1F44"/>
    <w:rsid w:val="003B1F57"/>
    <w:rsid w:val="003B2B2A"/>
    <w:rsid w:val="003B2CFB"/>
    <w:rsid w:val="003B31CD"/>
    <w:rsid w:val="003B3747"/>
    <w:rsid w:val="003B3B9E"/>
    <w:rsid w:val="003B3E67"/>
    <w:rsid w:val="003B3EE8"/>
    <w:rsid w:val="003B407C"/>
    <w:rsid w:val="003B408E"/>
    <w:rsid w:val="003B4159"/>
    <w:rsid w:val="003B489C"/>
    <w:rsid w:val="003B4BB4"/>
    <w:rsid w:val="003B4C62"/>
    <w:rsid w:val="003B5B5C"/>
    <w:rsid w:val="003B5C64"/>
    <w:rsid w:val="003B6163"/>
    <w:rsid w:val="003B63D6"/>
    <w:rsid w:val="003B68CC"/>
    <w:rsid w:val="003B6AD8"/>
    <w:rsid w:val="003B6B5C"/>
    <w:rsid w:val="003B6C1B"/>
    <w:rsid w:val="003B718F"/>
    <w:rsid w:val="003B72C9"/>
    <w:rsid w:val="003B77CB"/>
    <w:rsid w:val="003B7904"/>
    <w:rsid w:val="003B7F95"/>
    <w:rsid w:val="003C016C"/>
    <w:rsid w:val="003C0365"/>
    <w:rsid w:val="003C085F"/>
    <w:rsid w:val="003C0F6A"/>
    <w:rsid w:val="003C1257"/>
    <w:rsid w:val="003C12C5"/>
    <w:rsid w:val="003C1425"/>
    <w:rsid w:val="003C162D"/>
    <w:rsid w:val="003C170B"/>
    <w:rsid w:val="003C27E5"/>
    <w:rsid w:val="003C298E"/>
    <w:rsid w:val="003C2A39"/>
    <w:rsid w:val="003C2A74"/>
    <w:rsid w:val="003C2C5F"/>
    <w:rsid w:val="003C2EC8"/>
    <w:rsid w:val="003C3279"/>
    <w:rsid w:val="003C355E"/>
    <w:rsid w:val="003C3762"/>
    <w:rsid w:val="003C37BD"/>
    <w:rsid w:val="003C39D2"/>
    <w:rsid w:val="003C3A63"/>
    <w:rsid w:val="003C3CB5"/>
    <w:rsid w:val="003C3DB0"/>
    <w:rsid w:val="003C48B8"/>
    <w:rsid w:val="003C49AC"/>
    <w:rsid w:val="003C517D"/>
    <w:rsid w:val="003C519C"/>
    <w:rsid w:val="003C5432"/>
    <w:rsid w:val="003C55FC"/>
    <w:rsid w:val="003C5950"/>
    <w:rsid w:val="003C5A6B"/>
    <w:rsid w:val="003C5B54"/>
    <w:rsid w:val="003C5D07"/>
    <w:rsid w:val="003C5F24"/>
    <w:rsid w:val="003C6209"/>
    <w:rsid w:val="003C63AD"/>
    <w:rsid w:val="003C6B2B"/>
    <w:rsid w:val="003C6CB0"/>
    <w:rsid w:val="003C6D34"/>
    <w:rsid w:val="003C6D45"/>
    <w:rsid w:val="003C727D"/>
    <w:rsid w:val="003C7998"/>
    <w:rsid w:val="003C7B84"/>
    <w:rsid w:val="003C7C94"/>
    <w:rsid w:val="003C7D40"/>
    <w:rsid w:val="003C7D58"/>
    <w:rsid w:val="003C7D72"/>
    <w:rsid w:val="003C7DD6"/>
    <w:rsid w:val="003D045F"/>
    <w:rsid w:val="003D05BC"/>
    <w:rsid w:val="003D0AE8"/>
    <w:rsid w:val="003D0BE7"/>
    <w:rsid w:val="003D1765"/>
    <w:rsid w:val="003D183D"/>
    <w:rsid w:val="003D19F7"/>
    <w:rsid w:val="003D210E"/>
    <w:rsid w:val="003D2116"/>
    <w:rsid w:val="003D22C5"/>
    <w:rsid w:val="003D25A7"/>
    <w:rsid w:val="003D2736"/>
    <w:rsid w:val="003D2C09"/>
    <w:rsid w:val="003D30D1"/>
    <w:rsid w:val="003D3238"/>
    <w:rsid w:val="003D3363"/>
    <w:rsid w:val="003D37CD"/>
    <w:rsid w:val="003D4726"/>
    <w:rsid w:val="003D48EF"/>
    <w:rsid w:val="003D517D"/>
    <w:rsid w:val="003D534D"/>
    <w:rsid w:val="003D55B6"/>
    <w:rsid w:val="003D5DFD"/>
    <w:rsid w:val="003D603C"/>
    <w:rsid w:val="003D615A"/>
    <w:rsid w:val="003D64E9"/>
    <w:rsid w:val="003D65D8"/>
    <w:rsid w:val="003D6650"/>
    <w:rsid w:val="003D6970"/>
    <w:rsid w:val="003D6D84"/>
    <w:rsid w:val="003D6FCA"/>
    <w:rsid w:val="003D713C"/>
    <w:rsid w:val="003D7311"/>
    <w:rsid w:val="003D7556"/>
    <w:rsid w:val="003D7575"/>
    <w:rsid w:val="003D798A"/>
    <w:rsid w:val="003D7DBF"/>
    <w:rsid w:val="003D7ED2"/>
    <w:rsid w:val="003E0163"/>
    <w:rsid w:val="003E03C0"/>
    <w:rsid w:val="003E0DEB"/>
    <w:rsid w:val="003E0FD4"/>
    <w:rsid w:val="003E125C"/>
    <w:rsid w:val="003E13E6"/>
    <w:rsid w:val="003E14D1"/>
    <w:rsid w:val="003E1551"/>
    <w:rsid w:val="003E1B9D"/>
    <w:rsid w:val="003E2B0C"/>
    <w:rsid w:val="003E36FC"/>
    <w:rsid w:val="003E39FC"/>
    <w:rsid w:val="003E3B6F"/>
    <w:rsid w:val="003E406A"/>
    <w:rsid w:val="003E4963"/>
    <w:rsid w:val="003E4B0A"/>
    <w:rsid w:val="003E4B1F"/>
    <w:rsid w:val="003E55FC"/>
    <w:rsid w:val="003E59CC"/>
    <w:rsid w:val="003E5C81"/>
    <w:rsid w:val="003E5D0F"/>
    <w:rsid w:val="003E5E8B"/>
    <w:rsid w:val="003E5F48"/>
    <w:rsid w:val="003E693D"/>
    <w:rsid w:val="003E6D17"/>
    <w:rsid w:val="003E6FDB"/>
    <w:rsid w:val="003E73D9"/>
    <w:rsid w:val="003E7513"/>
    <w:rsid w:val="003E7925"/>
    <w:rsid w:val="003E7AB0"/>
    <w:rsid w:val="003E7CF9"/>
    <w:rsid w:val="003E7DF8"/>
    <w:rsid w:val="003F038C"/>
    <w:rsid w:val="003F04FF"/>
    <w:rsid w:val="003F081D"/>
    <w:rsid w:val="003F0A0E"/>
    <w:rsid w:val="003F0BC1"/>
    <w:rsid w:val="003F0FC5"/>
    <w:rsid w:val="003F104C"/>
    <w:rsid w:val="003F14C8"/>
    <w:rsid w:val="003F1D76"/>
    <w:rsid w:val="003F2660"/>
    <w:rsid w:val="003F2758"/>
    <w:rsid w:val="003F2BC5"/>
    <w:rsid w:val="003F2D76"/>
    <w:rsid w:val="003F2DD6"/>
    <w:rsid w:val="003F2FF3"/>
    <w:rsid w:val="003F3119"/>
    <w:rsid w:val="003F35D4"/>
    <w:rsid w:val="003F36C1"/>
    <w:rsid w:val="003F36DF"/>
    <w:rsid w:val="003F41E1"/>
    <w:rsid w:val="003F45A9"/>
    <w:rsid w:val="003F479E"/>
    <w:rsid w:val="003F4C19"/>
    <w:rsid w:val="003F508B"/>
    <w:rsid w:val="003F509E"/>
    <w:rsid w:val="003F51C5"/>
    <w:rsid w:val="003F5426"/>
    <w:rsid w:val="003F5FFD"/>
    <w:rsid w:val="003F6179"/>
    <w:rsid w:val="003F6276"/>
    <w:rsid w:val="003F6371"/>
    <w:rsid w:val="003F6519"/>
    <w:rsid w:val="003F68B9"/>
    <w:rsid w:val="003F6CBA"/>
    <w:rsid w:val="003F6CC9"/>
    <w:rsid w:val="003F6F98"/>
    <w:rsid w:val="003F7243"/>
    <w:rsid w:val="003F725B"/>
    <w:rsid w:val="003F72AA"/>
    <w:rsid w:val="003F73F6"/>
    <w:rsid w:val="003F77D1"/>
    <w:rsid w:val="003F784B"/>
    <w:rsid w:val="003F7C59"/>
    <w:rsid w:val="003F7DD2"/>
    <w:rsid w:val="003F7ECC"/>
    <w:rsid w:val="004000D6"/>
    <w:rsid w:val="00400364"/>
    <w:rsid w:val="0040039C"/>
    <w:rsid w:val="004004EE"/>
    <w:rsid w:val="0040080F"/>
    <w:rsid w:val="00400811"/>
    <w:rsid w:val="0040083D"/>
    <w:rsid w:val="00400B0B"/>
    <w:rsid w:val="00401567"/>
    <w:rsid w:val="0040167B"/>
    <w:rsid w:val="004016B9"/>
    <w:rsid w:val="0040177F"/>
    <w:rsid w:val="00401EFB"/>
    <w:rsid w:val="00401F53"/>
    <w:rsid w:val="00402584"/>
    <w:rsid w:val="004027C6"/>
    <w:rsid w:val="004027E6"/>
    <w:rsid w:val="004028E4"/>
    <w:rsid w:val="0040290E"/>
    <w:rsid w:val="00402F66"/>
    <w:rsid w:val="00403158"/>
    <w:rsid w:val="004035B3"/>
    <w:rsid w:val="00403710"/>
    <w:rsid w:val="00403895"/>
    <w:rsid w:val="00403967"/>
    <w:rsid w:val="004039A5"/>
    <w:rsid w:val="00403A66"/>
    <w:rsid w:val="00403B19"/>
    <w:rsid w:val="00403B9F"/>
    <w:rsid w:val="00403FCD"/>
    <w:rsid w:val="00404036"/>
    <w:rsid w:val="00404B7C"/>
    <w:rsid w:val="00404D74"/>
    <w:rsid w:val="0040516A"/>
    <w:rsid w:val="00405675"/>
    <w:rsid w:val="00405C0D"/>
    <w:rsid w:val="00405C35"/>
    <w:rsid w:val="00405E79"/>
    <w:rsid w:val="0040606C"/>
    <w:rsid w:val="004069D0"/>
    <w:rsid w:val="00406A30"/>
    <w:rsid w:val="00406B05"/>
    <w:rsid w:val="00406E2A"/>
    <w:rsid w:val="004071F3"/>
    <w:rsid w:val="00407468"/>
    <w:rsid w:val="00407476"/>
    <w:rsid w:val="004075ED"/>
    <w:rsid w:val="004077D1"/>
    <w:rsid w:val="00407DC7"/>
    <w:rsid w:val="00407E93"/>
    <w:rsid w:val="00407EB3"/>
    <w:rsid w:val="00407F0B"/>
    <w:rsid w:val="004108B4"/>
    <w:rsid w:val="00410B97"/>
    <w:rsid w:val="00411156"/>
    <w:rsid w:val="004112F8"/>
    <w:rsid w:val="0041131E"/>
    <w:rsid w:val="00411375"/>
    <w:rsid w:val="00411EB4"/>
    <w:rsid w:val="00412269"/>
    <w:rsid w:val="004124BF"/>
    <w:rsid w:val="004124C4"/>
    <w:rsid w:val="004125EA"/>
    <w:rsid w:val="004128A7"/>
    <w:rsid w:val="00412919"/>
    <w:rsid w:val="0041295F"/>
    <w:rsid w:val="00412D74"/>
    <w:rsid w:val="00412F3C"/>
    <w:rsid w:val="0041315E"/>
    <w:rsid w:val="00413641"/>
    <w:rsid w:val="0041382B"/>
    <w:rsid w:val="00413C5D"/>
    <w:rsid w:val="00414E6A"/>
    <w:rsid w:val="00415070"/>
    <w:rsid w:val="00416335"/>
    <w:rsid w:val="00416A9D"/>
    <w:rsid w:val="00416BBE"/>
    <w:rsid w:val="00416E01"/>
    <w:rsid w:val="004174A7"/>
    <w:rsid w:val="004175B2"/>
    <w:rsid w:val="00417780"/>
    <w:rsid w:val="00417813"/>
    <w:rsid w:val="00417926"/>
    <w:rsid w:val="00417B80"/>
    <w:rsid w:val="00417EE4"/>
    <w:rsid w:val="00420123"/>
    <w:rsid w:val="004202B7"/>
    <w:rsid w:val="00420D54"/>
    <w:rsid w:val="004218AA"/>
    <w:rsid w:val="00421C53"/>
    <w:rsid w:val="00421E25"/>
    <w:rsid w:val="00421EC1"/>
    <w:rsid w:val="00421ECB"/>
    <w:rsid w:val="0042204C"/>
    <w:rsid w:val="004220C4"/>
    <w:rsid w:val="00422349"/>
    <w:rsid w:val="00423182"/>
    <w:rsid w:val="00423957"/>
    <w:rsid w:val="00423A42"/>
    <w:rsid w:val="00423AB5"/>
    <w:rsid w:val="00423BAB"/>
    <w:rsid w:val="00423DD8"/>
    <w:rsid w:val="004240CE"/>
    <w:rsid w:val="00424212"/>
    <w:rsid w:val="004247D4"/>
    <w:rsid w:val="00424943"/>
    <w:rsid w:val="00424BED"/>
    <w:rsid w:val="00424DDC"/>
    <w:rsid w:val="00424FE7"/>
    <w:rsid w:val="0042581F"/>
    <w:rsid w:val="00425D1E"/>
    <w:rsid w:val="00426766"/>
    <w:rsid w:val="004269AB"/>
    <w:rsid w:val="004272FE"/>
    <w:rsid w:val="0042768A"/>
    <w:rsid w:val="004276AF"/>
    <w:rsid w:val="004278F8"/>
    <w:rsid w:val="00427C4C"/>
    <w:rsid w:val="004301B6"/>
    <w:rsid w:val="0043038B"/>
    <w:rsid w:val="0043040E"/>
    <w:rsid w:val="00430530"/>
    <w:rsid w:val="004306AF"/>
    <w:rsid w:val="00430C58"/>
    <w:rsid w:val="004322EC"/>
    <w:rsid w:val="0043242C"/>
    <w:rsid w:val="00432445"/>
    <w:rsid w:val="0043250E"/>
    <w:rsid w:val="004329CE"/>
    <w:rsid w:val="004329EB"/>
    <w:rsid w:val="00432BED"/>
    <w:rsid w:val="004331C8"/>
    <w:rsid w:val="00433298"/>
    <w:rsid w:val="004333F4"/>
    <w:rsid w:val="00433419"/>
    <w:rsid w:val="00433431"/>
    <w:rsid w:val="004334CB"/>
    <w:rsid w:val="0043369F"/>
    <w:rsid w:val="00433F61"/>
    <w:rsid w:val="00434B41"/>
    <w:rsid w:val="004350B4"/>
    <w:rsid w:val="00435A41"/>
    <w:rsid w:val="00435CA8"/>
    <w:rsid w:val="0043610C"/>
    <w:rsid w:val="00436768"/>
    <w:rsid w:val="004370C4"/>
    <w:rsid w:val="004370D4"/>
    <w:rsid w:val="00437B56"/>
    <w:rsid w:val="00437F6C"/>
    <w:rsid w:val="00440337"/>
    <w:rsid w:val="004403D9"/>
    <w:rsid w:val="00440771"/>
    <w:rsid w:val="004407A1"/>
    <w:rsid w:val="00440852"/>
    <w:rsid w:val="0044121D"/>
    <w:rsid w:val="00441A4F"/>
    <w:rsid w:val="00441B81"/>
    <w:rsid w:val="00441D8F"/>
    <w:rsid w:val="00441E9D"/>
    <w:rsid w:val="004429B2"/>
    <w:rsid w:val="004429F5"/>
    <w:rsid w:val="00442A66"/>
    <w:rsid w:val="0044350E"/>
    <w:rsid w:val="0044381E"/>
    <w:rsid w:val="004439B5"/>
    <w:rsid w:val="00443A6B"/>
    <w:rsid w:val="00443D66"/>
    <w:rsid w:val="00443DCF"/>
    <w:rsid w:val="00443F9D"/>
    <w:rsid w:val="00443FBE"/>
    <w:rsid w:val="004441F8"/>
    <w:rsid w:val="00444281"/>
    <w:rsid w:val="004443CB"/>
    <w:rsid w:val="004447D0"/>
    <w:rsid w:val="0044499E"/>
    <w:rsid w:val="00444BBC"/>
    <w:rsid w:val="00445199"/>
    <w:rsid w:val="00445306"/>
    <w:rsid w:val="004455D1"/>
    <w:rsid w:val="004458C7"/>
    <w:rsid w:val="00446DFA"/>
    <w:rsid w:val="0044761E"/>
    <w:rsid w:val="00447650"/>
    <w:rsid w:val="0044767D"/>
    <w:rsid w:val="00450358"/>
    <w:rsid w:val="0045065C"/>
    <w:rsid w:val="0045095E"/>
    <w:rsid w:val="00450E57"/>
    <w:rsid w:val="00451029"/>
    <w:rsid w:val="0045196B"/>
    <w:rsid w:val="00451B8E"/>
    <w:rsid w:val="00451C36"/>
    <w:rsid w:val="00451E4C"/>
    <w:rsid w:val="004520F3"/>
    <w:rsid w:val="00452595"/>
    <w:rsid w:val="004527C4"/>
    <w:rsid w:val="00452CCE"/>
    <w:rsid w:val="00452F16"/>
    <w:rsid w:val="0045307E"/>
    <w:rsid w:val="004535C5"/>
    <w:rsid w:val="0045378F"/>
    <w:rsid w:val="004538DA"/>
    <w:rsid w:val="004542D6"/>
    <w:rsid w:val="004543C6"/>
    <w:rsid w:val="004546AF"/>
    <w:rsid w:val="00454FBC"/>
    <w:rsid w:val="004556E6"/>
    <w:rsid w:val="004558C1"/>
    <w:rsid w:val="00455A24"/>
    <w:rsid w:val="00455A49"/>
    <w:rsid w:val="00455E9D"/>
    <w:rsid w:val="0045608F"/>
    <w:rsid w:val="00456147"/>
    <w:rsid w:val="0045639D"/>
    <w:rsid w:val="004563B8"/>
    <w:rsid w:val="00456E85"/>
    <w:rsid w:val="004573E3"/>
    <w:rsid w:val="0045787B"/>
    <w:rsid w:val="004579FF"/>
    <w:rsid w:val="00457BD6"/>
    <w:rsid w:val="00457C5E"/>
    <w:rsid w:val="00460101"/>
    <w:rsid w:val="0046026B"/>
    <w:rsid w:val="004603FD"/>
    <w:rsid w:val="004605DA"/>
    <w:rsid w:val="00461071"/>
    <w:rsid w:val="0046169F"/>
    <w:rsid w:val="00462133"/>
    <w:rsid w:val="004623B8"/>
    <w:rsid w:val="004626EA"/>
    <w:rsid w:val="00462971"/>
    <w:rsid w:val="00462BA5"/>
    <w:rsid w:val="004636E1"/>
    <w:rsid w:val="00463BB5"/>
    <w:rsid w:val="00463BC7"/>
    <w:rsid w:val="00463E54"/>
    <w:rsid w:val="00464009"/>
    <w:rsid w:val="00464343"/>
    <w:rsid w:val="00464358"/>
    <w:rsid w:val="004643D8"/>
    <w:rsid w:val="004644EC"/>
    <w:rsid w:val="00464595"/>
    <w:rsid w:val="004646E6"/>
    <w:rsid w:val="00464A98"/>
    <w:rsid w:val="00464AA3"/>
    <w:rsid w:val="00465534"/>
    <w:rsid w:val="004656CA"/>
    <w:rsid w:val="00465AF8"/>
    <w:rsid w:val="00465CC7"/>
    <w:rsid w:val="00465F69"/>
    <w:rsid w:val="00466003"/>
    <w:rsid w:val="00466846"/>
    <w:rsid w:val="004668FE"/>
    <w:rsid w:val="00466A2F"/>
    <w:rsid w:val="004677B9"/>
    <w:rsid w:val="004709C2"/>
    <w:rsid w:val="00470FD7"/>
    <w:rsid w:val="00471094"/>
    <w:rsid w:val="0047135C"/>
    <w:rsid w:val="0047166A"/>
    <w:rsid w:val="00471679"/>
    <w:rsid w:val="00471A99"/>
    <w:rsid w:val="00471AF9"/>
    <w:rsid w:val="00472298"/>
    <w:rsid w:val="004729E0"/>
    <w:rsid w:val="00472A75"/>
    <w:rsid w:val="00473002"/>
    <w:rsid w:val="00473067"/>
    <w:rsid w:val="0047332E"/>
    <w:rsid w:val="00473371"/>
    <w:rsid w:val="00473DAE"/>
    <w:rsid w:val="00473FD4"/>
    <w:rsid w:val="004742DB"/>
    <w:rsid w:val="004743CC"/>
    <w:rsid w:val="00474AA3"/>
    <w:rsid w:val="0047535A"/>
    <w:rsid w:val="00475660"/>
    <w:rsid w:val="004757AE"/>
    <w:rsid w:val="00475AA5"/>
    <w:rsid w:val="00476120"/>
    <w:rsid w:val="0047697B"/>
    <w:rsid w:val="0047724A"/>
    <w:rsid w:val="00477600"/>
    <w:rsid w:val="004776BA"/>
    <w:rsid w:val="0047774F"/>
    <w:rsid w:val="00477752"/>
    <w:rsid w:val="00477CF4"/>
    <w:rsid w:val="004800D4"/>
    <w:rsid w:val="0048086C"/>
    <w:rsid w:val="00480B4C"/>
    <w:rsid w:val="00480E77"/>
    <w:rsid w:val="004810CD"/>
    <w:rsid w:val="004815A6"/>
    <w:rsid w:val="00481A67"/>
    <w:rsid w:val="00481AD3"/>
    <w:rsid w:val="00481E1A"/>
    <w:rsid w:val="00482106"/>
    <w:rsid w:val="0048219C"/>
    <w:rsid w:val="00482394"/>
    <w:rsid w:val="00482395"/>
    <w:rsid w:val="00482AD7"/>
    <w:rsid w:val="00482DEC"/>
    <w:rsid w:val="0048319B"/>
    <w:rsid w:val="00483561"/>
    <w:rsid w:val="00483871"/>
    <w:rsid w:val="00484326"/>
    <w:rsid w:val="0048441F"/>
    <w:rsid w:val="00484B47"/>
    <w:rsid w:val="00484E3F"/>
    <w:rsid w:val="004854AA"/>
    <w:rsid w:val="004857C1"/>
    <w:rsid w:val="00485D49"/>
    <w:rsid w:val="004865F5"/>
    <w:rsid w:val="00486A92"/>
    <w:rsid w:val="00486DC7"/>
    <w:rsid w:val="00487F37"/>
    <w:rsid w:val="004900F0"/>
    <w:rsid w:val="00491156"/>
    <w:rsid w:val="0049127C"/>
    <w:rsid w:val="00491442"/>
    <w:rsid w:val="00491645"/>
    <w:rsid w:val="00491797"/>
    <w:rsid w:val="00491E9A"/>
    <w:rsid w:val="0049217E"/>
    <w:rsid w:val="00492871"/>
    <w:rsid w:val="00492A7D"/>
    <w:rsid w:val="00492B9B"/>
    <w:rsid w:val="0049313F"/>
    <w:rsid w:val="0049344B"/>
    <w:rsid w:val="0049362A"/>
    <w:rsid w:val="00493B2F"/>
    <w:rsid w:val="00493BE5"/>
    <w:rsid w:val="00493EE5"/>
    <w:rsid w:val="00494427"/>
    <w:rsid w:val="00494468"/>
    <w:rsid w:val="0049461D"/>
    <w:rsid w:val="004946F0"/>
    <w:rsid w:val="0049493E"/>
    <w:rsid w:val="00494A74"/>
    <w:rsid w:val="00494DF3"/>
    <w:rsid w:val="00494FA5"/>
    <w:rsid w:val="004953DE"/>
    <w:rsid w:val="00495AC9"/>
    <w:rsid w:val="00496236"/>
    <w:rsid w:val="004963C9"/>
    <w:rsid w:val="004963FB"/>
    <w:rsid w:val="00496DEA"/>
    <w:rsid w:val="00497129"/>
    <w:rsid w:val="00497185"/>
    <w:rsid w:val="0049730D"/>
    <w:rsid w:val="00497344"/>
    <w:rsid w:val="004A0776"/>
    <w:rsid w:val="004A1006"/>
    <w:rsid w:val="004A1156"/>
    <w:rsid w:val="004A15DF"/>
    <w:rsid w:val="004A16E8"/>
    <w:rsid w:val="004A188A"/>
    <w:rsid w:val="004A1D9B"/>
    <w:rsid w:val="004A1EB2"/>
    <w:rsid w:val="004A221A"/>
    <w:rsid w:val="004A2276"/>
    <w:rsid w:val="004A35C0"/>
    <w:rsid w:val="004A3E0B"/>
    <w:rsid w:val="004A3E4D"/>
    <w:rsid w:val="004A408C"/>
    <w:rsid w:val="004A4332"/>
    <w:rsid w:val="004A436B"/>
    <w:rsid w:val="004A48F9"/>
    <w:rsid w:val="004A497C"/>
    <w:rsid w:val="004A4C9D"/>
    <w:rsid w:val="004A57EA"/>
    <w:rsid w:val="004A59AE"/>
    <w:rsid w:val="004A6290"/>
    <w:rsid w:val="004A68BF"/>
    <w:rsid w:val="004A69E9"/>
    <w:rsid w:val="004A720E"/>
    <w:rsid w:val="004A747D"/>
    <w:rsid w:val="004A78F7"/>
    <w:rsid w:val="004B0137"/>
    <w:rsid w:val="004B0256"/>
    <w:rsid w:val="004B049D"/>
    <w:rsid w:val="004B06F7"/>
    <w:rsid w:val="004B074D"/>
    <w:rsid w:val="004B0B26"/>
    <w:rsid w:val="004B0BB0"/>
    <w:rsid w:val="004B12AF"/>
    <w:rsid w:val="004B1363"/>
    <w:rsid w:val="004B13A8"/>
    <w:rsid w:val="004B155E"/>
    <w:rsid w:val="004B1762"/>
    <w:rsid w:val="004B1F8B"/>
    <w:rsid w:val="004B2091"/>
    <w:rsid w:val="004B21FD"/>
    <w:rsid w:val="004B2659"/>
    <w:rsid w:val="004B2887"/>
    <w:rsid w:val="004B28FA"/>
    <w:rsid w:val="004B2BC2"/>
    <w:rsid w:val="004B31D1"/>
    <w:rsid w:val="004B3245"/>
    <w:rsid w:val="004B3282"/>
    <w:rsid w:val="004B32B2"/>
    <w:rsid w:val="004B3678"/>
    <w:rsid w:val="004B3BFD"/>
    <w:rsid w:val="004B3E6C"/>
    <w:rsid w:val="004B3EF5"/>
    <w:rsid w:val="004B4596"/>
    <w:rsid w:val="004B4C1E"/>
    <w:rsid w:val="004B4CBE"/>
    <w:rsid w:val="004B5219"/>
    <w:rsid w:val="004B5272"/>
    <w:rsid w:val="004B5534"/>
    <w:rsid w:val="004B5587"/>
    <w:rsid w:val="004B56F8"/>
    <w:rsid w:val="004B588A"/>
    <w:rsid w:val="004B5C8A"/>
    <w:rsid w:val="004B5EFC"/>
    <w:rsid w:val="004B62C5"/>
    <w:rsid w:val="004B65D4"/>
    <w:rsid w:val="004B6959"/>
    <w:rsid w:val="004B6966"/>
    <w:rsid w:val="004B6D65"/>
    <w:rsid w:val="004B7545"/>
    <w:rsid w:val="004B7A64"/>
    <w:rsid w:val="004B7E87"/>
    <w:rsid w:val="004C01FD"/>
    <w:rsid w:val="004C040E"/>
    <w:rsid w:val="004C051C"/>
    <w:rsid w:val="004C054F"/>
    <w:rsid w:val="004C0936"/>
    <w:rsid w:val="004C0C6A"/>
    <w:rsid w:val="004C0E62"/>
    <w:rsid w:val="004C0F65"/>
    <w:rsid w:val="004C1287"/>
    <w:rsid w:val="004C17DD"/>
    <w:rsid w:val="004C2175"/>
    <w:rsid w:val="004C2635"/>
    <w:rsid w:val="004C2E68"/>
    <w:rsid w:val="004C3374"/>
    <w:rsid w:val="004C4907"/>
    <w:rsid w:val="004C496E"/>
    <w:rsid w:val="004C4C3A"/>
    <w:rsid w:val="004C4FEA"/>
    <w:rsid w:val="004C5391"/>
    <w:rsid w:val="004C5506"/>
    <w:rsid w:val="004C5AE3"/>
    <w:rsid w:val="004C5FC1"/>
    <w:rsid w:val="004C6124"/>
    <w:rsid w:val="004C67EE"/>
    <w:rsid w:val="004C6875"/>
    <w:rsid w:val="004C6923"/>
    <w:rsid w:val="004C6A63"/>
    <w:rsid w:val="004C6D93"/>
    <w:rsid w:val="004C73ED"/>
    <w:rsid w:val="004C7AA1"/>
    <w:rsid w:val="004C7AE6"/>
    <w:rsid w:val="004C7D96"/>
    <w:rsid w:val="004D02C6"/>
    <w:rsid w:val="004D04BC"/>
    <w:rsid w:val="004D1263"/>
    <w:rsid w:val="004D1856"/>
    <w:rsid w:val="004D1A85"/>
    <w:rsid w:val="004D2750"/>
    <w:rsid w:val="004D291C"/>
    <w:rsid w:val="004D322A"/>
    <w:rsid w:val="004D378E"/>
    <w:rsid w:val="004D39E6"/>
    <w:rsid w:val="004D3E2F"/>
    <w:rsid w:val="004D43F0"/>
    <w:rsid w:val="004D4929"/>
    <w:rsid w:val="004D4D86"/>
    <w:rsid w:val="004D5184"/>
    <w:rsid w:val="004D54EE"/>
    <w:rsid w:val="004D5BC9"/>
    <w:rsid w:val="004D5C86"/>
    <w:rsid w:val="004D5D63"/>
    <w:rsid w:val="004D657B"/>
    <w:rsid w:val="004D67BA"/>
    <w:rsid w:val="004D69CB"/>
    <w:rsid w:val="004D6CE6"/>
    <w:rsid w:val="004D7BC2"/>
    <w:rsid w:val="004E01FF"/>
    <w:rsid w:val="004E020E"/>
    <w:rsid w:val="004E0652"/>
    <w:rsid w:val="004E0733"/>
    <w:rsid w:val="004E0DB6"/>
    <w:rsid w:val="004E1280"/>
    <w:rsid w:val="004E1335"/>
    <w:rsid w:val="004E14DF"/>
    <w:rsid w:val="004E17A0"/>
    <w:rsid w:val="004E17AB"/>
    <w:rsid w:val="004E1AA8"/>
    <w:rsid w:val="004E1BC4"/>
    <w:rsid w:val="004E2132"/>
    <w:rsid w:val="004E2951"/>
    <w:rsid w:val="004E2FCA"/>
    <w:rsid w:val="004E3334"/>
    <w:rsid w:val="004E34B0"/>
    <w:rsid w:val="004E3614"/>
    <w:rsid w:val="004E3986"/>
    <w:rsid w:val="004E3A5A"/>
    <w:rsid w:val="004E3C37"/>
    <w:rsid w:val="004E3CC6"/>
    <w:rsid w:val="004E3DC9"/>
    <w:rsid w:val="004E3E0E"/>
    <w:rsid w:val="004E3E6C"/>
    <w:rsid w:val="004E3F47"/>
    <w:rsid w:val="004E4407"/>
    <w:rsid w:val="004E4482"/>
    <w:rsid w:val="004E452B"/>
    <w:rsid w:val="004E472F"/>
    <w:rsid w:val="004E4B91"/>
    <w:rsid w:val="004E4DA9"/>
    <w:rsid w:val="004E5111"/>
    <w:rsid w:val="004E532C"/>
    <w:rsid w:val="004E5A4F"/>
    <w:rsid w:val="004E5F84"/>
    <w:rsid w:val="004E62CB"/>
    <w:rsid w:val="004E64FD"/>
    <w:rsid w:val="004E6A24"/>
    <w:rsid w:val="004E6EFE"/>
    <w:rsid w:val="004E7106"/>
    <w:rsid w:val="004E724E"/>
    <w:rsid w:val="004E761B"/>
    <w:rsid w:val="004E76F1"/>
    <w:rsid w:val="004E7DAF"/>
    <w:rsid w:val="004E7F13"/>
    <w:rsid w:val="004E7FC2"/>
    <w:rsid w:val="004E7FC9"/>
    <w:rsid w:val="004F01E7"/>
    <w:rsid w:val="004F02ED"/>
    <w:rsid w:val="004F0458"/>
    <w:rsid w:val="004F0514"/>
    <w:rsid w:val="004F08F9"/>
    <w:rsid w:val="004F0AAE"/>
    <w:rsid w:val="004F0C56"/>
    <w:rsid w:val="004F0D14"/>
    <w:rsid w:val="004F1CA6"/>
    <w:rsid w:val="004F2A96"/>
    <w:rsid w:val="004F2C7E"/>
    <w:rsid w:val="004F300C"/>
    <w:rsid w:val="004F321C"/>
    <w:rsid w:val="004F322A"/>
    <w:rsid w:val="004F411A"/>
    <w:rsid w:val="004F47C7"/>
    <w:rsid w:val="004F4FD3"/>
    <w:rsid w:val="004F56BE"/>
    <w:rsid w:val="004F5B1C"/>
    <w:rsid w:val="004F5CE3"/>
    <w:rsid w:val="004F5F7D"/>
    <w:rsid w:val="004F64E4"/>
    <w:rsid w:val="004F6923"/>
    <w:rsid w:val="004F6B96"/>
    <w:rsid w:val="004F6BFD"/>
    <w:rsid w:val="004F6E7C"/>
    <w:rsid w:val="004F6F2C"/>
    <w:rsid w:val="004F71D6"/>
    <w:rsid w:val="004F720F"/>
    <w:rsid w:val="004F77AB"/>
    <w:rsid w:val="004F7B56"/>
    <w:rsid w:val="004F7BCF"/>
    <w:rsid w:val="00500278"/>
    <w:rsid w:val="005006E1"/>
    <w:rsid w:val="005008BD"/>
    <w:rsid w:val="00500DAC"/>
    <w:rsid w:val="005016E6"/>
    <w:rsid w:val="00501B35"/>
    <w:rsid w:val="00501C35"/>
    <w:rsid w:val="00501E6C"/>
    <w:rsid w:val="0050275E"/>
    <w:rsid w:val="00502BD1"/>
    <w:rsid w:val="00503092"/>
    <w:rsid w:val="0050399A"/>
    <w:rsid w:val="00504C63"/>
    <w:rsid w:val="0050521A"/>
    <w:rsid w:val="005053F6"/>
    <w:rsid w:val="00505401"/>
    <w:rsid w:val="00505C69"/>
    <w:rsid w:val="00506410"/>
    <w:rsid w:val="00506784"/>
    <w:rsid w:val="00506787"/>
    <w:rsid w:val="00507160"/>
    <w:rsid w:val="00507510"/>
    <w:rsid w:val="0050757F"/>
    <w:rsid w:val="00507E72"/>
    <w:rsid w:val="005101BA"/>
    <w:rsid w:val="005106A2"/>
    <w:rsid w:val="00510A35"/>
    <w:rsid w:val="00510B04"/>
    <w:rsid w:val="00511211"/>
    <w:rsid w:val="00511324"/>
    <w:rsid w:val="00511864"/>
    <w:rsid w:val="00511BDE"/>
    <w:rsid w:val="00511E81"/>
    <w:rsid w:val="00511F24"/>
    <w:rsid w:val="00512091"/>
    <w:rsid w:val="0051210D"/>
    <w:rsid w:val="00512168"/>
    <w:rsid w:val="005124C4"/>
    <w:rsid w:val="005129A5"/>
    <w:rsid w:val="005129B9"/>
    <w:rsid w:val="005130DA"/>
    <w:rsid w:val="00513A83"/>
    <w:rsid w:val="00513D07"/>
    <w:rsid w:val="0051409A"/>
    <w:rsid w:val="00514492"/>
    <w:rsid w:val="0051473B"/>
    <w:rsid w:val="00514928"/>
    <w:rsid w:val="0051515D"/>
    <w:rsid w:val="005157AF"/>
    <w:rsid w:val="00515880"/>
    <w:rsid w:val="005158CB"/>
    <w:rsid w:val="00515A39"/>
    <w:rsid w:val="00515BBF"/>
    <w:rsid w:val="00515CB1"/>
    <w:rsid w:val="00515EBA"/>
    <w:rsid w:val="00515ECF"/>
    <w:rsid w:val="00516090"/>
    <w:rsid w:val="00516124"/>
    <w:rsid w:val="00516288"/>
    <w:rsid w:val="0051660A"/>
    <w:rsid w:val="0051668A"/>
    <w:rsid w:val="005168C3"/>
    <w:rsid w:val="00517113"/>
    <w:rsid w:val="005179F9"/>
    <w:rsid w:val="005200EB"/>
    <w:rsid w:val="0052012A"/>
    <w:rsid w:val="00520167"/>
    <w:rsid w:val="00520290"/>
    <w:rsid w:val="00520433"/>
    <w:rsid w:val="005205A6"/>
    <w:rsid w:val="0052060F"/>
    <w:rsid w:val="00520A25"/>
    <w:rsid w:val="00521179"/>
    <w:rsid w:val="00521BEF"/>
    <w:rsid w:val="00521F1C"/>
    <w:rsid w:val="0052219F"/>
    <w:rsid w:val="00522292"/>
    <w:rsid w:val="0052262B"/>
    <w:rsid w:val="005226A9"/>
    <w:rsid w:val="00522757"/>
    <w:rsid w:val="0052282B"/>
    <w:rsid w:val="00522987"/>
    <w:rsid w:val="00522F1F"/>
    <w:rsid w:val="005233E5"/>
    <w:rsid w:val="00523657"/>
    <w:rsid w:val="005238DC"/>
    <w:rsid w:val="005239D2"/>
    <w:rsid w:val="00523A36"/>
    <w:rsid w:val="00523A91"/>
    <w:rsid w:val="00523B85"/>
    <w:rsid w:val="00523C5F"/>
    <w:rsid w:val="00523F25"/>
    <w:rsid w:val="00523F85"/>
    <w:rsid w:val="00524A21"/>
    <w:rsid w:val="00524C50"/>
    <w:rsid w:val="00524DF6"/>
    <w:rsid w:val="00524DFB"/>
    <w:rsid w:val="00524E44"/>
    <w:rsid w:val="00524E9A"/>
    <w:rsid w:val="00525206"/>
    <w:rsid w:val="0052526F"/>
    <w:rsid w:val="00525876"/>
    <w:rsid w:val="00525E39"/>
    <w:rsid w:val="00525F39"/>
    <w:rsid w:val="00525F6D"/>
    <w:rsid w:val="005266EC"/>
    <w:rsid w:val="00526DB2"/>
    <w:rsid w:val="005273E3"/>
    <w:rsid w:val="00527BE2"/>
    <w:rsid w:val="00527F24"/>
    <w:rsid w:val="005300E1"/>
    <w:rsid w:val="00530265"/>
    <w:rsid w:val="0053076B"/>
    <w:rsid w:val="005307C4"/>
    <w:rsid w:val="00530C42"/>
    <w:rsid w:val="00530F37"/>
    <w:rsid w:val="00530F57"/>
    <w:rsid w:val="00531146"/>
    <w:rsid w:val="0053122E"/>
    <w:rsid w:val="005313B2"/>
    <w:rsid w:val="005317DC"/>
    <w:rsid w:val="00531955"/>
    <w:rsid w:val="00531A35"/>
    <w:rsid w:val="00531EDF"/>
    <w:rsid w:val="00532119"/>
    <w:rsid w:val="005322FF"/>
    <w:rsid w:val="00532327"/>
    <w:rsid w:val="00532570"/>
    <w:rsid w:val="00532764"/>
    <w:rsid w:val="00533353"/>
    <w:rsid w:val="00533456"/>
    <w:rsid w:val="00533599"/>
    <w:rsid w:val="00533703"/>
    <w:rsid w:val="0053379A"/>
    <w:rsid w:val="00533DDD"/>
    <w:rsid w:val="0053451D"/>
    <w:rsid w:val="00534DDF"/>
    <w:rsid w:val="00534F06"/>
    <w:rsid w:val="005351DB"/>
    <w:rsid w:val="00535592"/>
    <w:rsid w:val="00535D84"/>
    <w:rsid w:val="00535DCF"/>
    <w:rsid w:val="005362C4"/>
    <w:rsid w:val="00536435"/>
    <w:rsid w:val="005365C1"/>
    <w:rsid w:val="005366C3"/>
    <w:rsid w:val="005366D1"/>
    <w:rsid w:val="00536BB1"/>
    <w:rsid w:val="00536BC0"/>
    <w:rsid w:val="00536D54"/>
    <w:rsid w:val="00536D79"/>
    <w:rsid w:val="00536DF1"/>
    <w:rsid w:val="00536F4D"/>
    <w:rsid w:val="00537107"/>
    <w:rsid w:val="00537302"/>
    <w:rsid w:val="0053790C"/>
    <w:rsid w:val="00537CBE"/>
    <w:rsid w:val="005404D9"/>
    <w:rsid w:val="005408D0"/>
    <w:rsid w:val="00540913"/>
    <w:rsid w:val="0054102B"/>
    <w:rsid w:val="005410F3"/>
    <w:rsid w:val="0054111A"/>
    <w:rsid w:val="00541646"/>
    <w:rsid w:val="00541AB7"/>
    <w:rsid w:val="00542334"/>
    <w:rsid w:val="005426F7"/>
    <w:rsid w:val="00542E45"/>
    <w:rsid w:val="00542EC6"/>
    <w:rsid w:val="0054381C"/>
    <w:rsid w:val="005439FC"/>
    <w:rsid w:val="00543B14"/>
    <w:rsid w:val="0054410F"/>
    <w:rsid w:val="005441E5"/>
    <w:rsid w:val="005442B7"/>
    <w:rsid w:val="00544819"/>
    <w:rsid w:val="0054491E"/>
    <w:rsid w:val="00544A37"/>
    <w:rsid w:val="00544DD2"/>
    <w:rsid w:val="00544FF9"/>
    <w:rsid w:val="0054516F"/>
    <w:rsid w:val="0054525A"/>
    <w:rsid w:val="00545975"/>
    <w:rsid w:val="0054609E"/>
    <w:rsid w:val="00546298"/>
    <w:rsid w:val="0054695E"/>
    <w:rsid w:val="00546B00"/>
    <w:rsid w:val="00546B67"/>
    <w:rsid w:val="00546C4E"/>
    <w:rsid w:val="00546CD1"/>
    <w:rsid w:val="00546D7A"/>
    <w:rsid w:val="00546EB9"/>
    <w:rsid w:val="00547081"/>
    <w:rsid w:val="005472A1"/>
    <w:rsid w:val="0054765F"/>
    <w:rsid w:val="00547D3D"/>
    <w:rsid w:val="00550083"/>
    <w:rsid w:val="00550781"/>
    <w:rsid w:val="005517EB"/>
    <w:rsid w:val="00551BCA"/>
    <w:rsid w:val="00551D3D"/>
    <w:rsid w:val="00551ECF"/>
    <w:rsid w:val="005520C5"/>
    <w:rsid w:val="00552140"/>
    <w:rsid w:val="00552696"/>
    <w:rsid w:val="00552D6E"/>
    <w:rsid w:val="00552FB6"/>
    <w:rsid w:val="00552FFC"/>
    <w:rsid w:val="0055330D"/>
    <w:rsid w:val="005536A3"/>
    <w:rsid w:val="00553DF4"/>
    <w:rsid w:val="00553EFA"/>
    <w:rsid w:val="005550F5"/>
    <w:rsid w:val="0055551D"/>
    <w:rsid w:val="005555EB"/>
    <w:rsid w:val="0055561A"/>
    <w:rsid w:val="00555634"/>
    <w:rsid w:val="00555769"/>
    <w:rsid w:val="00555836"/>
    <w:rsid w:val="00555DC9"/>
    <w:rsid w:val="005566F4"/>
    <w:rsid w:val="005567CB"/>
    <w:rsid w:val="00557465"/>
    <w:rsid w:val="0055765A"/>
    <w:rsid w:val="005578B1"/>
    <w:rsid w:val="00557A0D"/>
    <w:rsid w:val="00557F8F"/>
    <w:rsid w:val="0056012C"/>
    <w:rsid w:val="0056071F"/>
    <w:rsid w:val="00560A43"/>
    <w:rsid w:val="00560DA5"/>
    <w:rsid w:val="0056153D"/>
    <w:rsid w:val="00561545"/>
    <w:rsid w:val="00561B59"/>
    <w:rsid w:val="00561FCF"/>
    <w:rsid w:val="005621E6"/>
    <w:rsid w:val="00562568"/>
    <w:rsid w:val="00563249"/>
    <w:rsid w:val="00563476"/>
    <w:rsid w:val="00563516"/>
    <w:rsid w:val="005639DA"/>
    <w:rsid w:val="00563E68"/>
    <w:rsid w:val="0056409A"/>
    <w:rsid w:val="005641C6"/>
    <w:rsid w:val="005642E4"/>
    <w:rsid w:val="005642F8"/>
    <w:rsid w:val="00564304"/>
    <w:rsid w:val="0056430C"/>
    <w:rsid w:val="0056436E"/>
    <w:rsid w:val="005646F5"/>
    <w:rsid w:val="005647A3"/>
    <w:rsid w:val="00564E0F"/>
    <w:rsid w:val="0056541D"/>
    <w:rsid w:val="005656AD"/>
    <w:rsid w:val="00565802"/>
    <w:rsid w:val="00565CEF"/>
    <w:rsid w:val="0056608E"/>
    <w:rsid w:val="005663F6"/>
    <w:rsid w:val="00566986"/>
    <w:rsid w:val="00566C9D"/>
    <w:rsid w:val="00566F29"/>
    <w:rsid w:val="00567147"/>
    <w:rsid w:val="00567272"/>
    <w:rsid w:val="00567493"/>
    <w:rsid w:val="00567561"/>
    <w:rsid w:val="0056799C"/>
    <w:rsid w:val="005679C8"/>
    <w:rsid w:val="00567C07"/>
    <w:rsid w:val="00567C3D"/>
    <w:rsid w:val="00570475"/>
    <w:rsid w:val="00570D8B"/>
    <w:rsid w:val="00570E27"/>
    <w:rsid w:val="00571676"/>
    <w:rsid w:val="0057211F"/>
    <w:rsid w:val="0057215E"/>
    <w:rsid w:val="00572245"/>
    <w:rsid w:val="00572B4B"/>
    <w:rsid w:val="00572BA6"/>
    <w:rsid w:val="00572EAC"/>
    <w:rsid w:val="00573081"/>
    <w:rsid w:val="005732CC"/>
    <w:rsid w:val="00573588"/>
    <w:rsid w:val="0057369C"/>
    <w:rsid w:val="00573715"/>
    <w:rsid w:val="00573A6F"/>
    <w:rsid w:val="00573DB3"/>
    <w:rsid w:val="00573EB7"/>
    <w:rsid w:val="005741AA"/>
    <w:rsid w:val="00574503"/>
    <w:rsid w:val="00574561"/>
    <w:rsid w:val="005746BC"/>
    <w:rsid w:val="0057486E"/>
    <w:rsid w:val="00574B3B"/>
    <w:rsid w:val="00574EDB"/>
    <w:rsid w:val="00574F43"/>
    <w:rsid w:val="00575130"/>
    <w:rsid w:val="005753E7"/>
    <w:rsid w:val="0057599B"/>
    <w:rsid w:val="005763DE"/>
    <w:rsid w:val="00576559"/>
    <w:rsid w:val="005765B8"/>
    <w:rsid w:val="005765C4"/>
    <w:rsid w:val="00576CFC"/>
    <w:rsid w:val="0057711A"/>
    <w:rsid w:val="0057777D"/>
    <w:rsid w:val="00577934"/>
    <w:rsid w:val="00577E8B"/>
    <w:rsid w:val="00577F54"/>
    <w:rsid w:val="0058063B"/>
    <w:rsid w:val="00580C52"/>
    <w:rsid w:val="00581150"/>
    <w:rsid w:val="00581316"/>
    <w:rsid w:val="00581BE4"/>
    <w:rsid w:val="00581E7D"/>
    <w:rsid w:val="00581F3F"/>
    <w:rsid w:val="00581FEB"/>
    <w:rsid w:val="0058260A"/>
    <w:rsid w:val="00582D1E"/>
    <w:rsid w:val="00583118"/>
    <w:rsid w:val="00583672"/>
    <w:rsid w:val="005836A1"/>
    <w:rsid w:val="00583EF4"/>
    <w:rsid w:val="00584232"/>
    <w:rsid w:val="005845EA"/>
    <w:rsid w:val="00584810"/>
    <w:rsid w:val="00584B72"/>
    <w:rsid w:val="00585838"/>
    <w:rsid w:val="00585A95"/>
    <w:rsid w:val="00585F0A"/>
    <w:rsid w:val="00586026"/>
    <w:rsid w:val="00586634"/>
    <w:rsid w:val="00587481"/>
    <w:rsid w:val="005874E7"/>
    <w:rsid w:val="005875A2"/>
    <w:rsid w:val="00587750"/>
    <w:rsid w:val="00587A63"/>
    <w:rsid w:val="00587BBF"/>
    <w:rsid w:val="005905F8"/>
    <w:rsid w:val="00590970"/>
    <w:rsid w:val="005909BD"/>
    <w:rsid w:val="005909EC"/>
    <w:rsid w:val="0059170F"/>
    <w:rsid w:val="00591826"/>
    <w:rsid w:val="00591C74"/>
    <w:rsid w:val="0059256A"/>
    <w:rsid w:val="005926EC"/>
    <w:rsid w:val="00592D10"/>
    <w:rsid w:val="0059305E"/>
    <w:rsid w:val="0059311C"/>
    <w:rsid w:val="00593F54"/>
    <w:rsid w:val="005942F3"/>
    <w:rsid w:val="00594510"/>
    <w:rsid w:val="00594A1C"/>
    <w:rsid w:val="00595334"/>
    <w:rsid w:val="0059576C"/>
    <w:rsid w:val="005959FD"/>
    <w:rsid w:val="00595FFA"/>
    <w:rsid w:val="00596186"/>
    <w:rsid w:val="00596D54"/>
    <w:rsid w:val="005971A4"/>
    <w:rsid w:val="005971C2"/>
    <w:rsid w:val="00597593"/>
    <w:rsid w:val="005978D6"/>
    <w:rsid w:val="005978FE"/>
    <w:rsid w:val="00597B4E"/>
    <w:rsid w:val="00597C52"/>
    <w:rsid w:val="00597DFD"/>
    <w:rsid w:val="00597E7B"/>
    <w:rsid w:val="00597E8E"/>
    <w:rsid w:val="005A0121"/>
    <w:rsid w:val="005A04A3"/>
    <w:rsid w:val="005A06B0"/>
    <w:rsid w:val="005A0A92"/>
    <w:rsid w:val="005A0CC4"/>
    <w:rsid w:val="005A0CE4"/>
    <w:rsid w:val="005A0E2A"/>
    <w:rsid w:val="005A1069"/>
    <w:rsid w:val="005A1205"/>
    <w:rsid w:val="005A1304"/>
    <w:rsid w:val="005A16C2"/>
    <w:rsid w:val="005A1B3E"/>
    <w:rsid w:val="005A1C57"/>
    <w:rsid w:val="005A2101"/>
    <w:rsid w:val="005A221A"/>
    <w:rsid w:val="005A2261"/>
    <w:rsid w:val="005A25F4"/>
    <w:rsid w:val="005A2801"/>
    <w:rsid w:val="005A2931"/>
    <w:rsid w:val="005A2BDE"/>
    <w:rsid w:val="005A2DFF"/>
    <w:rsid w:val="005A3C03"/>
    <w:rsid w:val="005A3C6A"/>
    <w:rsid w:val="005A42F6"/>
    <w:rsid w:val="005A4AA6"/>
    <w:rsid w:val="005A506F"/>
    <w:rsid w:val="005A59BE"/>
    <w:rsid w:val="005A5BB8"/>
    <w:rsid w:val="005A6387"/>
    <w:rsid w:val="005A638D"/>
    <w:rsid w:val="005A68F2"/>
    <w:rsid w:val="005A6AC8"/>
    <w:rsid w:val="005A6D23"/>
    <w:rsid w:val="005A6EB7"/>
    <w:rsid w:val="005A6FD8"/>
    <w:rsid w:val="005A73D7"/>
    <w:rsid w:val="005A7608"/>
    <w:rsid w:val="005A76B4"/>
    <w:rsid w:val="005A779A"/>
    <w:rsid w:val="005A79CD"/>
    <w:rsid w:val="005B04A6"/>
    <w:rsid w:val="005B0B34"/>
    <w:rsid w:val="005B0C83"/>
    <w:rsid w:val="005B0EAA"/>
    <w:rsid w:val="005B0EC5"/>
    <w:rsid w:val="005B167A"/>
    <w:rsid w:val="005B1803"/>
    <w:rsid w:val="005B18C3"/>
    <w:rsid w:val="005B2019"/>
    <w:rsid w:val="005B220D"/>
    <w:rsid w:val="005B2936"/>
    <w:rsid w:val="005B2A7A"/>
    <w:rsid w:val="005B32DD"/>
    <w:rsid w:val="005B3307"/>
    <w:rsid w:val="005B33DC"/>
    <w:rsid w:val="005B46FD"/>
    <w:rsid w:val="005B47BF"/>
    <w:rsid w:val="005B4B04"/>
    <w:rsid w:val="005B5419"/>
    <w:rsid w:val="005B5A9E"/>
    <w:rsid w:val="005B5C77"/>
    <w:rsid w:val="005B5D31"/>
    <w:rsid w:val="005B5F64"/>
    <w:rsid w:val="005B6218"/>
    <w:rsid w:val="005B64AA"/>
    <w:rsid w:val="005B69FE"/>
    <w:rsid w:val="005B6AD2"/>
    <w:rsid w:val="005B6E7C"/>
    <w:rsid w:val="005B7129"/>
    <w:rsid w:val="005B77A1"/>
    <w:rsid w:val="005B7DFA"/>
    <w:rsid w:val="005B7EEC"/>
    <w:rsid w:val="005C0C02"/>
    <w:rsid w:val="005C0E74"/>
    <w:rsid w:val="005C17E8"/>
    <w:rsid w:val="005C1BAC"/>
    <w:rsid w:val="005C1E55"/>
    <w:rsid w:val="005C231C"/>
    <w:rsid w:val="005C2B6C"/>
    <w:rsid w:val="005C3240"/>
    <w:rsid w:val="005C332A"/>
    <w:rsid w:val="005C343D"/>
    <w:rsid w:val="005C38E9"/>
    <w:rsid w:val="005C415E"/>
    <w:rsid w:val="005C48C1"/>
    <w:rsid w:val="005C49B1"/>
    <w:rsid w:val="005C51F5"/>
    <w:rsid w:val="005C5269"/>
    <w:rsid w:val="005C5283"/>
    <w:rsid w:val="005C5692"/>
    <w:rsid w:val="005C57CA"/>
    <w:rsid w:val="005C59A2"/>
    <w:rsid w:val="005C5A5E"/>
    <w:rsid w:val="005C5DE9"/>
    <w:rsid w:val="005C62B0"/>
    <w:rsid w:val="005C6647"/>
    <w:rsid w:val="005C6779"/>
    <w:rsid w:val="005C67C9"/>
    <w:rsid w:val="005C6A18"/>
    <w:rsid w:val="005C6A3B"/>
    <w:rsid w:val="005C7072"/>
    <w:rsid w:val="005C719F"/>
    <w:rsid w:val="005C7A79"/>
    <w:rsid w:val="005C7E88"/>
    <w:rsid w:val="005D03AA"/>
    <w:rsid w:val="005D0561"/>
    <w:rsid w:val="005D0A8C"/>
    <w:rsid w:val="005D1128"/>
    <w:rsid w:val="005D137B"/>
    <w:rsid w:val="005D1CEC"/>
    <w:rsid w:val="005D1F90"/>
    <w:rsid w:val="005D2350"/>
    <w:rsid w:val="005D260B"/>
    <w:rsid w:val="005D2683"/>
    <w:rsid w:val="005D2B24"/>
    <w:rsid w:val="005D2B2C"/>
    <w:rsid w:val="005D351D"/>
    <w:rsid w:val="005D3895"/>
    <w:rsid w:val="005D394A"/>
    <w:rsid w:val="005D394D"/>
    <w:rsid w:val="005D3BF4"/>
    <w:rsid w:val="005D3EA5"/>
    <w:rsid w:val="005D3EF7"/>
    <w:rsid w:val="005D40BC"/>
    <w:rsid w:val="005D46EA"/>
    <w:rsid w:val="005D523A"/>
    <w:rsid w:val="005D57D6"/>
    <w:rsid w:val="005D5B5A"/>
    <w:rsid w:val="005D65B5"/>
    <w:rsid w:val="005D6AF0"/>
    <w:rsid w:val="005D70AE"/>
    <w:rsid w:val="005D733C"/>
    <w:rsid w:val="005D771D"/>
    <w:rsid w:val="005D79BD"/>
    <w:rsid w:val="005D7E6A"/>
    <w:rsid w:val="005D7F54"/>
    <w:rsid w:val="005E03A4"/>
    <w:rsid w:val="005E0525"/>
    <w:rsid w:val="005E0634"/>
    <w:rsid w:val="005E06BF"/>
    <w:rsid w:val="005E0D08"/>
    <w:rsid w:val="005E1189"/>
    <w:rsid w:val="005E1322"/>
    <w:rsid w:val="005E1A66"/>
    <w:rsid w:val="005E1B5E"/>
    <w:rsid w:val="005E1C22"/>
    <w:rsid w:val="005E1F62"/>
    <w:rsid w:val="005E20FF"/>
    <w:rsid w:val="005E28B1"/>
    <w:rsid w:val="005E2973"/>
    <w:rsid w:val="005E2ADC"/>
    <w:rsid w:val="005E2D60"/>
    <w:rsid w:val="005E2E04"/>
    <w:rsid w:val="005E2F77"/>
    <w:rsid w:val="005E328C"/>
    <w:rsid w:val="005E33DC"/>
    <w:rsid w:val="005E38A4"/>
    <w:rsid w:val="005E3A7C"/>
    <w:rsid w:val="005E3ADD"/>
    <w:rsid w:val="005E4008"/>
    <w:rsid w:val="005E41C2"/>
    <w:rsid w:val="005E428C"/>
    <w:rsid w:val="005E438B"/>
    <w:rsid w:val="005E466C"/>
    <w:rsid w:val="005E47F9"/>
    <w:rsid w:val="005E56E4"/>
    <w:rsid w:val="005E5707"/>
    <w:rsid w:val="005E5845"/>
    <w:rsid w:val="005E5AA9"/>
    <w:rsid w:val="005E6127"/>
    <w:rsid w:val="005E6E26"/>
    <w:rsid w:val="005E72E4"/>
    <w:rsid w:val="005E76A7"/>
    <w:rsid w:val="005E7E93"/>
    <w:rsid w:val="005F03D4"/>
    <w:rsid w:val="005F058E"/>
    <w:rsid w:val="005F06B6"/>
    <w:rsid w:val="005F0768"/>
    <w:rsid w:val="005F09CC"/>
    <w:rsid w:val="005F0CDB"/>
    <w:rsid w:val="005F0E74"/>
    <w:rsid w:val="005F1292"/>
    <w:rsid w:val="005F13D3"/>
    <w:rsid w:val="005F14DA"/>
    <w:rsid w:val="005F1648"/>
    <w:rsid w:val="005F1650"/>
    <w:rsid w:val="005F18FE"/>
    <w:rsid w:val="005F1DD0"/>
    <w:rsid w:val="005F1F8E"/>
    <w:rsid w:val="005F23A4"/>
    <w:rsid w:val="005F24D4"/>
    <w:rsid w:val="005F2539"/>
    <w:rsid w:val="005F25CD"/>
    <w:rsid w:val="005F2D96"/>
    <w:rsid w:val="005F2DB8"/>
    <w:rsid w:val="005F3501"/>
    <w:rsid w:val="005F3C49"/>
    <w:rsid w:val="005F4073"/>
    <w:rsid w:val="005F4619"/>
    <w:rsid w:val="005F4AA6"/>
    <w:rsid w:val="005F4EA7"/>
    <w:rsid w:val="005F4EB4"/>
    <w:rsid w:val="005F4FCC"/>
    <w:rsid w:val="005F5693"/>
    <w:rsid w:val="005F58E8"/>
    <w:rsid w:val="005F5B49"/>
    <w:rsid w:val="005F5C5E"/>
    <w:rsid w:val="005F6047"/>
    <w:rsid w:val="005F65CF"/>
    <w:rsid w:val="005F6689"/>
    <w:rsid w:val="005F6CC2"/>
    <w:rsid w:val="005F6CDB"/>
    <w:rsid w:val="005F6F59"/>
    <w:rsid w:val="005F720F"/>
    <w:rsid w:val="005F744E"/>
    <w:rsid w:val="005F7644"/>
    <w:rsid w:val="005F7EC5"/>
    <w:rsid w:val="006004DF"/>
    <w:rsid w:val="0060149F"/>
    <w:rsid w:val="00601A54"/>
    <w:rsid w:val="00601D01"/>
    <w:rsid w:val="00601DB0"/>
    <w:rsid w:val="006020E2"/>
    <w:rsid w:val="00602306"/>
    <w:rsid w:val="00602918"/>
    <w:rsid w:val="00602AFF"/>
    <w:rsid w:val="00602EFC"/>
    <w:rsid w:val="00603149"/>
    <w:rsid w:val="00603239"/>
    <w:rsid w:val="0060331D"/>
    <w:rsid w:val="00603635"/>
    <w:rsid w:val="0060363E"/>
    <w:rsid w:val="00603B2F"/>
    <w:rsid w:val="00604CC9"/>
    <w:rsid w:val="006053E2"/>
    <w:rsid w:val="00605728"/>
    <w:rsid w:val="00605E69"/>
    <w:rsid w:val="00605FB6"/>
    <w:rsid w:val="00605FC4"/>
    <w:rsid w:val="00606483"/>
    <w:rsid w:val="00606B0E"/>
    <w:rsid w:val="00606D85"/>
    <w:rsid w:val="00607671"/>
    <w:rsid w:val="00607CAE"/>
    <w:rsid w:val="00607F06"/>
    <w:rsid w:val="00607F44"/>
    <w:rsid w:val="0061078F"/>
    <w:rsid w:val="00610EDE"/>
    <w:rsid w:val="006110BC"/>
    <w:rsid w:val="0061112D"/>
    <w:rsid w:val="00611181"/>
    <w:rsid w:val="00611225"/>
    <w:rsid w:val="00611600"/>
    <w:rsid w:val="00611B6C"/>
    <w:rsid w:val="00611E1E"/>
    <w:rsid w:val="00611ED8"/>
    <w:rsid w:val="00612194"/>
    <w:rsid w:val="006122F1"/>
    <w:rsid w:val="006124C8"/>
    <w:rsid w:val="00612BD5"/>
    <w:rsid w:val="00612F79"/>
    <w:rsid w:val="00613479"/>
    <w:rsid w:val="0061350A"/>
    <w:rsid w:val="00613F44"/>
    <w:rsid w:val="0061477D"/>
    <w:rsid w:val="00615159"/>
    <w:rsid w:val="006152C3"/>
    <w:rsid w:val="00615523"/>
    <w:rsid w:val="0061579E"/>
    <w:rsid w:val="00615873"/>
    <w:rsid w:val="00615C30"/>
    <w:rsid w:val="0061632E"/>
    <w:rsid w:val="00616377"/>
    <w:rsid w:val="006171F3"/>
    <w:rsid w:val="006176D9"/>
    <w:rsid w:val="0061778F"/>
    <w:rsid w:val="00617A17"/>
    <w:rsid w:val="006202EF"/>
    <w:rsid w:val="00620516"/>
    <w:rsid w:val="0062053B"/>
    <w:rsid w:val="006207A2"/>
    <w:rsid w:val="006207BE"/>
    <w:rsid w:val="0062095A"/>
    <w:rsid w:val="00620A48"/>
    <w:rsid w:val="00620C4A"/>
    <w:rsid w:val="00620FBB"/>
    <w:rsid w:val="00621690"/>
    <w:rsid w:val="00621BD2"/>
    <w:rsid w:val="00621C12"/>
    <w:rsid w:val="00621E31"/>
    <w:rsid w:val="006222D4"/>
    <w:rsid w:val="00622522"/>
    <w:rsid w:val="00622581"/>
    <w:rsid w:val="0062290B"/>
    <w:rsid w:val="00622D2D"/>
    <w:rsid w:val="00622D71"/>
    <w:rsid w:val="00622FCF"/>
    <w:rsid w:val="00623002"/>
    <w:rsid w:val="006230B7"/>
    <w:rsid w:val="006230CD"/>
    <w:rsid w:val="006232FC"/>
    <w:rsid w:val="00623552"/>
    <w:rsid w:val="00623593"/>
    <w:rsid w:val="006237A3"/>
    <w:rsid w:val="00623C01"/>
    <w:rsid w:val="00623CD9"/>
    <w:rsid w:val="00623E51"/>
    <w:rsid w:val="00624166"/>
    <w:rsid w:val="00624347"/>
    <w:rsid w:val="00624535"/>
    <w:rsid w:val="006247E5"/>
    <w:rsid w:val="00624953"/>
    <w:rsid w:val="00624D78"/>
    <w:rsid w:val="00624F3C"/>
    <w:rsid w:val="00624FC9"/>
    <w:rsid w:val="00625381"/>
    <w:rsid w:val="006254BB"/>
    <w:rsid w:val="006256A0"/>
    <w:rsid w:val="006258E7"/>
    <w:rsid w:val="006259E9"/>
    <w:rsid w:val="00625C16"/>
    <w:rsid w:val="00625D66"/>
    <w:rsid w:val="00625D80"/>
    <w:rsid w:val="00625F09"/>
    <w:rsid w:val="00626238"/>
    <w:rsid w:val="00626816"/>
    <w:rsid w:val="006271CA"/>
    <w:rsid w:val="00627417"/>
    <w:rsid w:val="006275C4"/>
    <w:rsid w:val="00627C01"/>
    <w:rsid w:val="00627DAC"/>
    <w:rsid w:val="00627EB9"/>
    <w:rsid w:val="00627F03"/>
    <w:rsid w:val="00627FBB"/>
    <w:rsid w:val="006302DE"/>
    <w:rsid w:val="0063034C"/>
    <w:rsid w:val="00630AFB"/>
    <w:rsid w:val="00630B67"/>
    <w:rsid w:val="00630CF7"/>
    <w:rsid w:val="00630DF3"/>
    <w:rsid w:val="00630F7B"/>
    <w:rsid w:val="00631580"/>
    <w:rsid w:val="006317B8"/>
    <w:rsid w:val="00631A01"/>
    <w:rsid w:val="00631ED4"/>
    <w:rsid w:val="00632159"/>
    <w:rsid w:val="0063292F"/>
    <w:rsid w:val="00632D4D"/>
    <w:rsid w:val="00633777"/>
    <w:rsid w:val="00633902"/>
    <w:rsid w:val="00633B55"/>
    <w:rsid w:val="00633E7A"/>
    <w:rsid w:val="00633F72"/>
    <w:rsid w:val="00634BB3"/>
    <w:rsid w:val="00634CF7"/>
    <w:rsid w:val="00634F0F"/>
    <w:rsid w:val="00635214"/>
    <w:rsid w:val="0063586D"/>
    <w:rsid w:val="00635CA9"/>
    <w:rsid w:val="00635E4E"/>
    <w:rsid w:val="0063690A"/>
    <w:rsid w:val="0063690F"/>
    <w:rsid w:val="00636BE0"/>
    <w:rsid w:val="00636E1B"/>
    <w:rsid w:val="006377C9"/>
    <w:rsid w:val="00637A3E"/>
    <w:rsid w:val="00640542"/>
    <w:rsid w:val="00640678"/>
    <w:rsid w:val="00640B0A"/>
    <w:rsid w:val="00640CEA"/>
    <w:rsid w:val="00640FF1"/>
    <w:rsid w:val="006413B4"/>
    <w:rsid w:val="0064177E"/>
    <w:rsid w:val="0064193E"/>
    <w:rsid w:val="006419F7"/>
    <w:rsid w:val="00641A75"/>
    <w:rsid w:val="00641FA1"/>
    <w:rsid w:val="006420F4"/>
    <w:rsid w:val="0064242A"/>
    <w:rsid w:val="006425A4"/>
    <w:rsid w:val="00642670"/>
    <w:rsid w:val="0064285E"/>
    <w:rsid w:val="00642C08"/>
    <w:rsid w:val="00642E98"/>
    <w:rsid w:val="00642EE7"/>
    <w:rsid w:val="0064335B"/>
    <w:rsid w:val="0064344A"/>
    <w:rsid w:val="00643773"/>
    <w:rsid w:val="006437D0"/>
    <w:rsid w:val="006439BF"/>
    <w:rsid w:val="00643A67"/>
    <w:rsid w:val="00644347"/>
    <w:rsid w:val="0064465A"/>
    <w:rsid w:val="00644732"/>
    <w:rsid w:val="00644FCA"/>
    <w:rsid w:val="006450F6"/>
    <w:rsid w:val="00645314"/>
    <w:rsid w:val="00645504"/>
    <w:rsid w:val="00645624"/>
    <w:rsid w:val="00645AEA"/>
    <w:rsid w:val="00645B24"/>
    <w:rsid w:val="00646081"/>
    <w:rsid w:val="0064613A"/>
    <w:rsid w:val="00646152"/>
    <w:rsid w:val="006462F3"/>
    <w:rsid w:val="00646699"/>
    <w:rsid w:val="00646C6E"/>
    <w:rsid w:val="00646C84"/>
    <w:rsid w:val="00646DF8"/>
    <w:rsid w:val="006477C3"/>
    <w:rsid w:val="00647933"/>
    <w:rsid w:val="006479B3"/>
    <w:rsid w:val="00647CFE"/>
    <w:rsid w:val="006502E7"/>
    <w:rsid w:val="00650E08"/>
    <w:rsid w:val="00650E6C"/>
    <w:rsid w:val="00650F1B"/>
    <w:rsid w:val="00650FD5"/>
    <w:rsid w:val="0065100E"/>
    <w:rsid w:val="0065175A"/>
    <w:rsid w:val="00651C82"/>
    <w:rsid w:val="00651CAE"/>
    <w:rsid w:val="00652376"/>
    <w:rsid w:val="00652435"/>
    <w:rsid w:val="0065264F"/>
    <w:rsid w:val="00652912"/>
    <w:rsid w:val="00652E3D"/>
    <w:rsid w:val="0065353A"/>
    <w:rsid w:val="00653966"/>
    <w:rsid w:val="006539C0"/>
    <w:rsid w:val="00653A58"/>
    <w:rsid w:val="00653B37"/>
    <w:rsid w:val="00653C7B"/>
    <w:rsid w:val="00653D4E"/>
    <w:rsid w:val="0065418D"/>
    <w:rsid w:val="00654301"/>
    <w:rsid w:val="00654304"/>
    <w:rsid w:val="006544CD"/>
    <w:rsid w:val="006547A2"/>
    <w:rsid w:val="00654B16"/>
    <w:rsid w:val="00654D6B"/>
    <w:rsid w:val="00654EFD"/>
    <w:rsid w:val="00654FEE"/>
    <w:rsid w:val="00655691"/>
    <w:rsid w:val="006556A7"/>
    <w:rsid w:val="006557ED"/>
    <w:rsid w:val="00655BE7"/>
    <w:rsid w:val="006563B9"/>
    <w:rsid w:val="00656530"/>
    <w:rsid w:val="006566CE"/>
    <w:rsid w:val="00656E18"/>
    <w:rsid w:val="0065700E"/>
    <w:rsid w:val="00657462"/>
    <w:rsid w:val="00657735"/>
    <w:rsid w:val="00657B4C"/>
    <w:rsid w:val="00657C4E"/>
    <w:rsid w:val="00657C71"/>
    <w:rsid w:val="00660B53"/>
    <w:rsid w:val="00660E77"/>
    <w:rsid w:val="0066101F"/>
    <w:rsid w:val="0066164B"/>
    <w:rsid w:val="00661972"/>
    <w:rsid w:val="0066197D"/>
    <w:rsid w:val="00661E0C"/>
    <w:rsid w:val="00661F1F"/>
    <w:rsid w:val="00661FFC"/>
    <w:rsid w:val="00662041"/>
    <w:rsid w:val="00662E16"/>
    <w:rsid w:val="00662FBD"/>
    <w:rsid w:val="00663447"/>
    <w:rsid w:val="006635E7"/>
    <w:rsid w:val="00664112"/>
    <w:rsid w:val="006643EF"/>
    <w:rsid w:val="00664B61"/>
    <w:rsid w:val="00664F27"/>
    <w:rsid w:val="00664F62"/>
    <w:rsid w:val="006653FE"/>
    <w:rsid w:val="0066563D"/>
    <w:rsid w:val="00665C76"/>
    <w:rsid w:val="006666DB"/>
    <w:rsid w:val="006666EF"/>
    <w:rsid w:val="00667226"/>
    <w:rsid w:val="006674CB"/>
    <w:rsid w:val="00667739"/>
    <w:rsid w:val="0066774F"/>
    <w:rsid w:val="0066779C"/>
    <w:rsid w:val="00667A2C"/>
    <w:rsid w:val="00667EDD"/>
    <w:rsid w:val="006703FB"/>
    <w:rsid w:val="00670849"/>
    <w:rsid w:val="00670A1E"/>
    <w:rsid w:val="00670CFC"/>
    <w:rsid w:val="00670DEE"/>
    <w:rsid w:val="0067165C"/>
    <w:rsid w:val="00671816"/>
    <w:rsid w:val="00671B59"/>
    <w:rsid w:val="00671BE1"/>
    <w:rsid w:val="00672129"/>
    <w:rsid w:val="0067298C"/>
    <w:rsid w:val="006729E2"/>
    <w:rsid w:val="00672C92"/>
    <w:rsid w:val="00673229"/>
    <w:rsid w:val="00673291"/>
    <w:rsid w:val="0067343D"/>
    <w:rsid w:val="006740D8"/>
    <w:rsid w:val="0067410F"/>
    <w:rsid w:val="00674646"/>
    <w:rsid w:val="00674B11"/>
    <w:rsid w:val="00674D16"/>
    <w:rsid w:val="006753A8"/>
    <w:rsid w:val="0067564A"/>
    <w:rsid w:val="00675874"/>
    <w:rsid w:val="0067600B"/>
    <w:rsid w:val="0067637D"/>
    <w:rsid w:val="006763A0"/>
    <w:rsid w:val="00676439"/>
    <w:rsid w:val="00676869"/>
    <w:rsid w:val="00676E5A"/>
    <w:rsid w:val="00676EE3"/>
    <w:rsid w:val="00677046"/>
    <w:rsid w:val="006800C0"/>
    <w:rsid w:val="00680463"/>
    <w:rsid w:val="006805FB"/>
    <w:rsid w:val="0068088B"/>
    <w:rsid w:val="00680A87"/>
    <w:rsid w:val="00680DC5"/>
    <w:rsid w:val="00680EF9"/>
    <w:rsid w:val="006814D8"/>
    <w:rsid w:val="00681511"/>
    <w:rsid w:val="00681603"/>
    <w:rsid w:val="0068194C"/>
    <w:rsid w:val="00681BCA"/>
    <w:rsid w:val="00681CFF"/>
    <w:rsid w:val="00681FA6"/>
    <w:rsid w:val="006825DB"/>
    <w:rsid w:val="0068298C"/>
    <w:rsid w:val="00682E21"/>
    <w:rsid w:val="00683575"/>
    <w:rsid w:val="00683636"/>
    <w:rsid w:val="0068398D"/>
    <w:rsid w:val="00683CEA"/>
    <w:rsid w:val="00684074"/>
    <w:rsid w:val="006841A5"/>
    <w:rsid w:val="00684409"/>
    <w:rsid w:val="0068467E"/>
    <w:rsid w:val="0068495D"/>
    <w:rsid w:val="00684B7E"/>
    <w:rsid w:val="00684BE0"/>
    <w:rsid w:val="00684C53"/>
    <w:rsid w:val="0068513E"/>
    <w:rsid w:val="0068517B"/>
    <w:rsid w:val="006851FC"/>
    <w:rsid w:val="0068587C"/>
    <w:rsid w:val="00686441"/>
    <w:rsid w:val="00686456"/>
    <w:rsid w:val="00686607"/>
    <w:rsid w:val="00686DE0"/>
    <w:rsid w:val="00687960"/>
    <w:rsid w:val="00687ACC"/>
    <w:rsid w:val="00690034"/>
    <w:rsid w:val="0069007E"/>
    <w:rsid w:val="0069051C"/>
    <w:rsid w:val="00691463"/>
    <w:rsid w:val="00691638"/>
    <w:rsid w:val="006920F2"/>
    <w:rsid w:val="006926E5"/>
    <w:rsid w:val="00692C4A"/>
    <w:rsid w:val="00692F90"/>
    <w:rsid w:val="006930A7"/>
    <w:rsid w:val="006934E5"/>
    <w:rsid w:val="00693AEF"/>
    <w:rsid w:val="00693C35"/>
    <w:rsid w:val="00693E1D"/>
    <w:rsid w:val="006942C5"/>
    <w:rsid w:val="006944A8"/>
    <w:rsid w:val="006947CB"/>
    <w:rsid w:val="00694A79"/>
    <w:rsid w:val="00694E45"/>
    <w:rsid w:val="00695490"/>
    <w:rsid w:val="006954E8"/>
    <w:rsid w:val="00695812"/>
    <w:rsid w:val="0069595F"/>
    <w:rsid w:val="00696362"/>
    <w:rsid w:val="0069674D"/>
    <w:rsid w:val="00696A78"/>
    <w:rsid w:val="00696CC5"/>
    <w:rsid w:val="00696F0E"/>
    <w:rsid w:val="00697779"/>
    <w:rsid w:val="00697917"/>
    <w:rsid w:val="00697933"/>
    <w:rsid w:val="006A07CC"/>
    <w:rsid w:val="006A07D5"/>
    <w:rsid w:val="006A0BB7"/>
    <w:rsid w:val="006A1060"/>
    <w:rsid w:val="006A1345"/>
    <w:rsid w:val="006A15D8"/>
    <w:rsid w:val="006A16D9"/>
    <w:rsid w:val="006A2003"/>
    <w:rsid w:val="006A2031"/>
    <w:rsid w:val="006A209C"/>
    <w:rsid w:val="006A2CEE"/>
    <w:rsid w:val="006A314D"/>
    <w:rsid w:val="006A3202"/>
    <w:rsid w:val="006A3278"/>
    <w:rsid w:val="006A36E2"/>
    <w:rsid w:val="006A37D5"/>
    <w:rsid w:val="006A3C24"/>
    <w:rsid w:val="006A4200"/>
    <w:rsid w:val="006A4428"/>
    <w:rsid w:val="006A463E"/>
    <w:rsid w:val="006A4F5D"/>
    <w:rsid w:val="006A5352"/>
    <w:rsid w:val="006A5C09"/>
    <w:rsid w:val="006A5FCE"/>
    <w:rsid w:val="006A5FE5"/>
    <w:rsid w:val="006A6232"/>
    <w:rsid w:val="006A637B"/>
    <w:rsid w:val="006A6687"/>
    <w:rsid w:val="006A676A"/>
    <w:rsid w:val="006A67E8"/>
    <w:rsid w:val="006A68EB"/>
    <w:rsid w:val="006A694F"/>
    <w:rsid w:val="006A6A8D"/>
    <w:rsid w:val="006A7156"/>
    <w:rsid w:val="006A766F"/>
    <w:rsid w:val="006A780B"/>
    <w:rsid w:val="006A7968"/>
    <w:rsid w:val="006A7A47"/>
    <w:rsid w:val="006A7C07"/>
    <w:rsid w:val="006A7C89"/>
    <w:rsid w:val="006A7E4F"/>
    <w:rsid w:val="006A7F4D"/>
    <w:rsid w:val="006A7F81"/>
    <w:rsid w:val="006B04EA"/>
    <w:rsid w:val="006B07FA"/>
    <w:rsid w:val="006B0963"/>
    <w:rsid w:val="006B09E1"/>
    <w:rsid w:val="006B0B24"/>
    <w:rsid w:val="006B0BF6"/>
    <w:rsid w:val="006B0D8A"/>
    <w:rsid w:val="006B120D"/>
    <w:rsid w:val="006B12C7"/>
    <w:rsid w:val="006B16AA"/>
    <w:rsid w:val="006B1AF3"/>
    <w:rsid w:val="006B241B"/>
    <w:rsid w:val="006B25F8"/>
    <w:rsid w:val="006B282C"/>
    <w:rsid w:val="006B2D4F"/>
    <w:rsid w:val="006B2E40"/>
    <w:rsid w:val="006B31D4"/>
    <w:rsid w:val="006B3BF0"/>
    <w:rsid w:val="006B3CE4"/>
    <w:rsid w:val="006B3FA8"/>
    <w:rsid w:val="006B4154"/>
    <w:rsid w:val="006B4538"/>
    <w:rsid w:val="006B45BA"/>
    <w:rsid w:val="006B4695"/>
    <w:rsid w:val="006B46D0"/>
    <w:rsid w:val="006B4777"/>
    <w:rsid w:val="006B500D"/>
    <w:rsid w:val="006B5B90"/>
    <w:rsid w:val="006B5CEE"/>
    <w:rsid w:val="006B5F74"/>
    <w:rsid w:val="006B6231"/>
    <w:rsid w:val="006B6253"/>
    <w:rsid w:val="006B646B"/>
    <w:rsid w:val="006B7194"/>
    <w:rsid w:val="006B76AF"/>
    <w:rsid w:val="006B7866"/>
    <w:rsid w:val="006B78E8"/>
    <w:rsid w:val="006B78EB"/>
    <w:rsid w:val="006B794C"/>
    <w:rsid w:val="006B7D06"/>
    <w:rsid w:val="006B7D5B"/>
    <w:rsid w:val="006C00DA"/>
    <w:rsid w:val="006C0228"/>
    <w:rsid w:val="006C03FB"/>
    <w:rsid w:val="006C0733"/>
    <w:rsid w:val="006C0B59"/>
    <w:rsid w:val="006C12CD"/>
    <w:rsid w:val="006C1595"/>
    <w:rsid w:val="006C15D2"/>
    <w:rsid w:val="006C191F"/>
    <w:rsid w:val="006C1E06"/>
    <w:rsid w:val="006C1E3F"/>
    <w:rsid w:val="006C20EA"/>
    <w:rsid w:val="006C2CC8"/>
    <w:rsid w:val="006C2E91"/>
    <w:rsid w:val="006C2FBF"/>
    <w:rsid w:val="006C3110"/>
    <w:rsid w:val="006C32C4"/>
    <w:rsid w:val="006C34F3"/>
    <w:rsid w:val="006C3903"/>
    <w:rsid w:val="006C3A6D"/>
    <w:rsid w:val="006C3FEE"/>
    <w:rsid w:val="006C4098"/>
    <w:rsid w:val="006C4AA0"/>
    <w:rsid w:val="006C4AA8"/>
    <w:rsid w:val="006C4DB6"/>
    <w:rsid w:val="006C4FF6"/>
    <w:rsid w:val="006C5856"/>
    <w:rsid w:val="006C5AF7"/>
    <w:rsid w:val="006C6395"/>
    <w:rsid w:val="006C640A"/>
    <w:rsid w:val="006C66A6"/>
    <w:rsid w:val="006C719D"/>
    <w:rsid w:val="006C72D0"/>
    <w:rsid w:val="006C768E"/>
    <w:rsid w:val="006C7928"/>
    <w:rsid w:val="006D03CC"/>
    <w:rsid w:val="006D059F"/>
    <w:rsid w:val="006D0DE1"/>
    <w:rsid w:val="006D0E32"/>
    <w:rsid w:val="006D168E"/>
    <w:rsid w:val="006D1B21"/>
    <w:rsid w:val="006D239D"/>
    <w:rsid w:val="006D2913"/>
    <w:rsid w:val="006D2FD2"/>
    <w:rsid w:val="006D311E"/>
    <w:rsid w:val="006D3390"/>
    <w:rsid w:val="006D3481"/>
    <w:rsid w:val="006D3769"/>
    <w:rsid w:val="006D3BB5"/>
    <w:rsid w:val="006D3BB8"/>
    <w:rsid w:val="006D41F2"/>
    <w:rsid w:val="006D4892"/>
    <w:rsid w:val="006D4C41"/>
    <w:rsid w:val="006D4CBA"/>
    <w:rsid w:val="006D51E4"/>
    <w:rsid w:val="006D5B0F"/>
    <w:rsid w:val="006D5FD1"/>
    <w:rsid w:val="006D6367"/>
    <w:rsid w:val="006D685A"/>
    <w:rsid w:val="006D6DA0"/>
    <w:rsid w:val="006D7C87"/>
    <w:rsid w:val="006D7EA6"/>
    <w:rsid w:val="006E0184"/>
    <w:rsid w:val="006E0414"/>
    <w:rsid w:val="006E0B99"/>
    <w:rsid w:val="006E1296"/>
    <w:rsid w:val="006E158E"/>
    <w:rsid w:val="006E15AA"/>
    <w:rsid w:val="006E174F"/>
    <w:rsid w:val="006E1B62"/>
    <w:rsid w:val="006E1C8C"/>
    <w:rsid w:val="006E1D11"/>
    <w:rsid w:val="006E27DE"/>
    <w:rsid w:val="006E2961"/>
    <w:rsid w:val="006E2C69"/>
    <w:rsid w:val="006E2DF1"/>
    <w:rsid w:val="006E346B"/>
    <w:rsid w:val="006E35C6"/>
    <w:rsid w:val="006E3B98"/>
    <w:rsid w:val="006E4363"/>
    <w:rsid w:val="006E56F3"/>
    <w:rsid w:val="006E57C5"/>
    <w:rsid w:val="006E5844"/>
    <w:rsid w:val="006E5F9D"/>
    <w:rsid w:val="006E622F"/>
    <w:rsid w:val="006E639B"/>
    <w:rsid w:val="006E63A1"/>
    <w:rsid w:val="006E6D6E"/>
    <w:rsid w:val="006E6D80"/>
    <w:rsid w:val="006E6DC2"/>
    <w:rsid w:val="006E71D2"/>
    <w:rsid w:val="006E7264"/>
    <w:rsid w:val="006E73E6"/>
    <w:rsid w:val="006E7A88"/>
    <w:rsid w:val="006E7B2C"/>
    <w:rsid w:val="006E7B9F"/>
    <w:rsid w:val="006E7EB9"/>
    <w:rsid w:val="006E7EFB"/>
    <w:rsid w:val="006F003A"/>
    <w:rsid w:val="006F00A9"/>
    <w:rsid w:val="006F0491"/>
    <w:rsid w:val="006F04ED"/>
    <w:rsid w:val="006F0B7A"/>
    <w:rsid w:val="006F0D24"/>
    <w:rsid w:val="006F0DD0"/>
    <w:rsid w:val="006F119A"/>
    <w:rsid w:val="006F11A3"/>
    <w:rsid w:val="006F1270"/>
    <w:rsid w:val="006F1850"/>
    <w:rsid w:val="006F1E72"/>
    <w:rsid w:val="006F221E"/>
    <w:rsid w:val="006F2313"/>
    <w:rsid w:val="006F23DD"/>
    <w:rsid w:val="006F2848"/>
    <w:rsid w:val="006F28A3"/>
    <w:rsid w:val="006F29E1"/>
    <w:rsid w:val="006F2D32"/>
    <w:rsid w:val="006F2E1D"/>
    <w:rsid w:val="006F2ED2"/>
    <w:rsid w:val="006F33F0"/>
    <w:rsid w:val="006F35DF"/>
    <w:rsid w:val="006F3889"/>
    <w:rsid w:val="006F39FD"/>
    <w:rsid w:val="006F3B35"/>
    <w:rsid w:val="006F3B93"/>
    <w:rsid w:val="006F3C2B"/>
    <w:rsid w:val="006F409C"/>
    <w:rsid w:val="006F4563"/>
    <w:rsid w:val="006F468D"/>
    <w:rsid w:val="006F47FA"/>
    <w:rsid w:val="006F5266"/>
    <w:rsid w:val="006F53FF"/>
    <w:rsid w:val="006F5C6B"/>
    <w:rsid w:val="006F5FD2"/>
    <w:rsid w:val="006F6670"/>
    <w:rsid w:val="006F6753"/>
    <w:rsid w:val="006F6DA9"/>
    <w:rsid w:val="006F6F0C"/>
    <w:rsid w:val="006F7109"/>
    <w:rsid w:val="006F72FE"/>
    <w:rsid w:val="006F765F"/>
    <w:rsid w:val="007006C2"/>
    <w:rsid w:val="007007D9"/>
    <w:rsid w:val="007008AC"/>
    <w:rsid w:val="00700AF4"/>
    <w:rsid w:val="00701A4D"/>
    <w:rsid w:val="007020B2"/>
    <w:rsid w:val="00702683"/>
    <w:rsid w:val="007027DF"/>
    <w:rsid w:val="00703CE1"/>
    <w:rsid w:val="00703EE7"/>
    <w:rsid w:val="00704010"/>
    <w:rsid w:val="00704170"/>
    <w:rsid w:val="00704A12"/>
    <w:rsid w:val="00704E7A"/>
    <w:rsid w:val="0070545F"/>
    <w:rsid w:val="00705A02"/>
    <w:rsid w:val="00705E30"/>
    <w:rsid w:val="0070657F"/>
    <w:rsid w:val="0070668D"/>
    <w:rsid w:val="00706773"/>
    <w:rsid w:val="00706984"/>
    <w:rsid w:val="00706C26"/>
    <w:rsid w:val="00706D40"/>
    <w:rsid w:val="00706FCC"/>
    <w:rsid w:val="00707450"/>
    <w:rsid w:val="00707BBA"/>
    <w:rsid w:val="00707BFA"/>
    <w:rsid w:val="00707CBE"/>
    <w:rsid w:val="00707E46"/>
    <w:rsid w:val="00710036"/>
    <w:rsid w:val="00710137"/>
    <w:rsid w:val="007102E9"/>
    <w:rsid w:val="00710547"/>
    <w:rsid w:val="007107D4"/>
    <w:rsid w:val="00710AFF"/>
    <w:rsid w:val="00710DD8"/>
    <w:rsid w:val="00710FDB"/>
    <w:rsid w:val="00711301"/>
    <w:rsid w:val="00711426"/>
    <w:rsid w:val="0071142F"/>
    <w:rsid w:val="0071160A"/>
    <w:rsid w:val="0071176F"/>
    <w:rsid w:val="00711796"/>
    <w:rsid w:val="00711AEE"/>
    <w:rsid w:val="00711DF8"/>
    <w:rsid w:val="00711FCC"/>
    <w:rsid w:val="0071217A"/>
    <w:rsid w:val="007121D3"/>
    <w:rsid w:val="0071256C"/>
    <w:rsid w:val="0071283B"/>
    <w:rsid w:val="00712994"/>
    <w:rsid w:val="00712CA2"/>
    <w:rsid w:val="007132BC"/>
    <w:rsid w:val="00713337"/>
    <w:rsid w:val="00713480"/>
    <w:rsid w:val="00713581"/>
    <w:rsid w:val="0071367E"/>
    <w:rsid w:val="007137CF"/>
    <w:rsid w:val="00713CD2"/>
    <w:rsid w:val="00713E27"/>
    <w:rsid w:val="007140F5"/>
    <w:rsid w:val="00714366"/>
    <w:rsid w:val="0071437A"/>
    <w:rsid w:val="00714EFC"/>
    <w:rsid w:val="0071500D"/>
    <w:rsid w:val="00715145"/>
    <w:rsid w:val="007154F9"/>
    <w:rsid w:val="00715A42"/>
    <w:rsid w:val="00715C33"/>
    <w:rsid w:val="00715C52"/>
    <w:rsid w:val="007161EF"/>
    <w:rsid w:val="00716306"/>
    <w:rsid w:val="0071630B"/>
    <w:rsid w:val="007163ED"/>
    <w:rsid w:val="007169E0"/>
    <w:rsid w:val="00716AD8"/>
    <w:rsid w:val="00716ED5"/>
    <w:rsid w:val="007173B8"/>
    <w:rsid w:val="007173F2"/>
    <w:rsid w:val="007177DF"/>
    <w:rsid w:val="00717A96"/>
    <w:rsid w:val="00717C2F"/>
    <w:rsid w:val="00717F63"/>
    <w:rsid w:val="00717F89"/>
    <w:rsid w:val="007200A1"/>
    <w:rsid w:val="0072026E"/>
    <w:rsid w:val="007214F4"/>
    <w:rsid w:val="0072150E"/>
    <w:rsid w:val="007215A8"/>
    <w:rsid w:val="0072165D"/>
    <w:rsid w:val="0072183B"/>
    <w:rsid w:val="0072210A"/>
    <w:rsid w:val="007223AA"/>
    <w:rsid w:val="007226CD"/>
    <w:rsid w:val="007228AC"/>
    <w:rsid w:val="00722A9E"/>
    <w:rsid w:val="00722CA1"/>
    <w:rsid w:val="00722F36"/>
    <w:rsid w:val="00723271"/>
    <w:rsid w:val="00723377"/>
    <w:rsid w:val="0072381C"/>
    <w:rsid w:val="0072396C"/>
    <w:rsid w:val="00723AFE"/>
    <w:rsid w:val="00723B2A"/>
    <w:rsid w:val="00723CEB"/>
    <w:rsid w:val="00723E19"/>
    <w:rsid w:val="00723F6F"/>
    <w:rsid w:val="007240AF"/>
    <w:rsid w:val="00724202"/>
    <w:rsid w:val="007245C6"/>
    <w:rsid w:val="00724BE5"/>
    <w:rsid w:val="00724DED"/>
    <w:rsid w:val="0072505C"/>
    <w:rsid w:val="00725548"/>
    <w:rsid w:val="00725A6F"/>
    <w:rsid w:val="00725D42"/>
    <w:rsid w:val="007263F6"/>
    <w:rsid w:val="007264B6"/>
    <w:rsid w:val="00726558"/>
    <w:rsid w:val="00726DB9"/>
    <w:rsid w:val="00726E7B"/>
    <w:rsid w:val="00726FB1"/>
    <w:rsid w:val="007272AD"/>
    <w:rsid w:val="00727525"/>
    <w:rsid w:val="007279DC"/>
    <w:rsid w:val="00727A9E"/>
    <w:rsid w:val="00727B3B"/>
    <w:rsid w:val="00730907"/>
    <w:rsid w:val="007316C5"/>
    <w:rsid w:val="00731B31"/>
    <w:rsid w:val="00731BF8"/>
    <w:rsid w:val="00731C2A"/>
    <w:rsid w:val="00731D5A"/>
    <w:rsid w:val="00731E61"/>
    <w:rsid w:val="00732946"/>
    <w:rsid w:val="00732C38"/>
    <w:rsid w:val="007330B9"/>
    <w:rsid w:val="0073383D"/>
    <w:rsid w:val="00733A19"/>
    <w:rsid w:val="00733AE6"/>
    <w:rsid w:val="007340B7"/>
    <w:rsid w:val="007340DE"/>
    <w:rsid w:val="00734C1D"/>
    <w:rsid w:val="00735349"/>
    <w:rsid w:val="00735560"/>
    <w:rsid w:val="00735A21"/>
    <w:rsid w:val="0073635D"/>
    <w:rsid w:val="00736AFE"/>
    <w:rsid w:val="00736CFC"/>
    <w:rsid w:val="007377EF"/>
    <w:rsid w:val="00737D28"/>
    <w:rsid w:val="007402A7"/>
    <w:rsid w:val="00740CFE"/>
    <w:rsid w:val="00740EE0"/>
    <w:rsid w:val="007412DF"/>
    <w:rsid w:val="007415AF"/>
    <w:rsid w:val="0074191F"/>
    <w:rsid w:val="00741EE9"/>
    <w:rsid w:val="0074238F"/>
    <w:rsid w:val="00742673"/>
    <w:rsid w:val="007426A7"/>
    <w:rsid w:val="00743750"/>
    <w:rsid w:val="00744D0E"/>
    <w:rsid w:val="00744F55"/>
    <w:rsid w:val="007450E5"/>
    <w:rsid w:val="0074542B"/>
    <w:rsid w:val="007458A3"/>
    <w:rsid w:val="00745F7A"/>
    <w:rsid w:val="007461FD"/>
    <w:rsid w:val="007463D4"/>
    <w:rsid w:val="00746967"/>
    <w:rsid w:val="0074758A"/>
    <w:rsid w:val="007476A0"/>
    <w:rsid w:val="007478F4"/>
    <w:rsid w:val="00747AE6"/>
    <w:rsid w:val="00747CF2"/>
    <w:rsid w:val="007501F6"/>
    <w:rsid w:val="007507A8"/>
    <w:rsid w:val="0075083C"/>
    <w:rsid w:val="00750F7D"/>
    <w:rsid w:val="00750F95"/>
    <w:rsid w:val="00750FB4"/>
    <w:rsid w:val="0075103C"/>
    <w:rsid w:val="007512FE"/>
    <w:rsid w:val="00751382"/>
    <w:rsid w:val="00751760"/>
    <w:rsid w:val="00751829"/>
    <w:rsid w:val="00751836"/>
    <w:rsid w:val="007520B2"/>
    <w:rsid w:val="00752425"/>
    <w:rsid w:val="007525F8"/>
    <w:rsid w:val="00752789"/>
    <w:rsid w:val="007527B2"/>
    <w:rsid w:val="00752EB0"/>
    <w:rsid w:val="0075310C"/>
    <w:rsid w:val="00753D96"/>
    <w:rsid w:val="00753EE6"/>
    <w:rsid w:val="00753F72"/>
    <w:rsid w:val="0075407E"/>
    <w:rsid w:val="00754555"/>
    <w:rsid w:val="00754AD8"/>
    <w:rsid w:val="00754D28"/>
    <w:rsid w:val="00754DCB"/>
    <w:rsid w:val="00755284"/>
    <w:rsid w:val="007552AB"/>
    <w:rsid w:val="007555E9"/>
    <w:rsid w:val="00755E93"/>
    <w:rsid w:val="007561B1"/>
    <w:rsid w:val="007565E9"/>
    <w:rsid w:val="00756B7D"/>
    <w:rsid w:val="0075729D"/>
    <w:rsid w:val="0075739B"/>
    <w:rsid w:val="00757409"/>
    <w:rsid w:val="007575B5"/>
    <w:rsid w:val="00757B66"/>
    <w:rsid w:val="00757D45"/>
    <w:rsid w:val="00757D97"/>
    <w:rsid w:val="00757F28"/>
    <w:rsid w:val="00761233"/>
    <w:rsid w:val="00762393"/>
    <w:rsid w:val="007623A0"/>
    <w:rsid w:val="007624E9"/>
    <w:rsid w:val="00762592"/>
    <w:rsid w:val="00762834"/>
    <w:rsid w:val="0076295E"/>
    <w:rsid w:val="007629B9"/>
    <w:rsid w:val="00762E0B"/>
    <w:rsid w:val="007630D2"/>
    <w:rsid w:val="00763510"/>
    <w:rsid w:val="007636EB"/>
    <w:rsid w:val="00763831"/>
    <w:rsid w:val="00763CA3"/>
    <w:rsid w:val="00763E0D"/>
    <w:rsid w:val="00764292"/>
    <w:rsid w:val="00764BB7"/>
    <w:rsid w:val="007659F8"/>
    <w:rsid w:val="00766367"/>
    <w:rsid w:val="00766516"/>
    <w:rsid w:val="0076673C"/>
    <w:rsid w:val="00766A8C"/>
    <w:rsid w:val="00766AED"/>
    <w:rsid w:val="00766CD5"/>
    <w:rsid w:val="00766FF2"/>
    <w:rsid w:val="00767728"/>
    <w:rsid w:val="007677C4"/>
    <w:rsid w:val="0076794D"/>
    <w:rsid w:val="00767B6A"/>
    <w:rsid w:val="00767C15"/>
    <w:rsid w:val="00767EAB"/>
    <w:rsid w:val="00770188"/>
    <w:rsid w:val="007705E4"/>
    <w:rsid w:val="00770865"/>
    <w:rsid w:val="00770953"/>
    <w:rsid w:val="007714F3"/>
    <w:rsid w:val="00771C36"/>
    <w:rsid w:val="00772282"/>
    <w:rsid w:val="00772E60"/>
    <w:rsid w:val="00772E84"/>
    <w:rsid w:val="00773077"/>
    <w:rsid w:val="007731BE"/>
    <w:rsid w:val="00773368"/>
    <w:rsid w:val="00773390"/>
    <w:rsid w:val="00773856"/>
    <w:rsid w:val="00773941"/>
    <w:rsid w:val="00773E0D"/>
    <w:rsid w:val="00774153"/>
    <w:rsid w:val="00774584"/>
    <w:rsid w:val="00774A08"/>
    <w:rsid w:val="00774A37"/>
    <w:rsid w:val="007750FC"/>
    <w:rsid w:val="007759DB"/>
    <w:rsid w:val="00776029"/>
    <w:rsid w:val="0077613A"/>
    <w:rsid w:val="00776667"/>
    <w:rsid w:val="00776B86"/>
    <w:rsid w:val="007770B5"/>
    <w:rsid w:val="00777276"/>
    <w:rsid w:val="00777370"/>
    <w:rsid w:val="007773EE"/>
    <w:rsid w:val="00777796"/>
    <w:rsid w:val="00777E6B"/>
    <w:rsid w:val="00780000"/>
    <w:rsid w:val="00780617"/>
    <w:rsid w:val="00780621"/>
    <w:rsid w:val="007806D5"/>
    <w:rsid w:val="00780736"/>
    <w:rsid w:val="00780837"/>
    <w:rsid w:val="007809EE"/>
    <w:rsid w:val="00780E8D"/>
    <w:rsid w:val="0078114C"/>
    <w:rsid w:val="007811A2"/>
    <w:rsid w:val="0078130B"/>
    <w:rsid w:val="0078141B"/>
    <w:rsid w:val="007815A4"/>
    <w:rsid w:val="007818C6"/>
    <w:rsid w:val="00782084"/>
    <w:rsid w:val="007821A1"/>
    <w:rsid w:val="00782411"/>
    <w:rsid w:val="007824E0"/>
    <w:rsid w:val="00782618"/>
    <w:rsid w:val="007826A1"/>
    <w:rsid w:val="007826AA"/>
    <w:rsid w:val="00782B69"/>
    <w:rsid w:val="00782BBA"/>
    <w:rsid w:val="00782EFB"/>
    <w:rsid w:val="0078334B"/>
    <w:rsid w:val="007836D5"/>
    <w:rsid w:val="0078389E"/>
    <w:rsid w:val="00783972"/>
    <w:rsid w:val="00783B5A"/>
    <w:rsid w:val="00783BE6"/>
    <w:rsid w:val="007845CC"/>
    <w:rsid w:val="00784A60"/>
    <w:rsid w:val="00784F64"/>
    <w:rsid w:val="0078506D"/>
    <w:rsid w:val="00785210"/>
    <w:rsid w:val="00785C30"/>
    <w:rsid w:val="007860EB"/>
    <w:rsid w:val="007863AD"/>
    <w:rsid w:val="0078658C"/>
    <w:rsid w:val="007869D1"/>
    <w:rsid w:val="00786B5B"/>
    <w:rsid w:val="00787888"/>
    <w:rsid w:val="00790533"/>
    <w:rsid w:val="00790604"/>
    <w:rsid w:val="007907D5"/>
    <w:rsid w:val="00790830"/>
    <w:rsid w:val="00790CEA"/>
    <w:rsid w:val="00791229"/>
    <w:rsid w:val="007912A2"/>
    <w:rsid w:val="00791478"/>
    <w:rsid w:val="007915AD"/>
    <w:rsid w:val="007917A0"/>
    <w:rsid w:val="007920CD"/>
    <w:rsid w:val="007924B9"/>
    <w:rsid w:val="007924C6"/>
    <w:rsid w:val="00792B86"/>
    <w:rsid w:val="00792EA8"/>
    <w:rsid w:val="00792F23"/>
    <w:rsid w:val="00792F95"/>
    <w:rsid w:val="007938F5"/>
    <w:rsid w:val="00793A2B"/>
    <w:rsid w:val="00793BF1"/>
    <w:rsid w:val="00793E04"/>
    <w:rsid w:val="0079455E"/>
    <w:rsid w:val="00794652"/>
    <w:rsid w:val="00794CD5"/>
    <w:rsid w:val="00794E63"/>
    <w:rsid w:val="00794F18"/>
    <w:rsid w:val="00794F89"/>
    <w:rsid w:val="00795332"/>
    <w:rsid w:val="00795760"/>
    <w:rsid w:val="00795C72"/>
    <w:rsid w:val="00795DE7"/>
    <w:rsid w:val="00795FED"/>
    <w:rsid w:val="00796526"/>
    <w:rsid w:val="007966F9"/>
    <w:rsid w:val="007969B1"/>
    <w:rsid w:val="0079730C"/>
    <w:rsid w:val="007977BD"/>
    <w:rsid w:val="00797FFC"/>
    <w:rsid w:val="007A0373"/>
    <w:rsid w:val="007A08FA"/>
    <w:rsid w:val="007A0A81"/>
    <w:rsid w:val="007A1057"/>
    <w:rsid w:val="007A1338"/>
    <w:rsid w:val="007A1506"/>
    <w:rsid w:val="007A1DA1"/>
    <w:rsid w:val="007A1ED1"/>
    <w:rsid w:val="007A278A"/>
    <w:rsid w:val="007A2E4E"/>
    <w:rsid w:val="007A3CF0"/>
    <w:rsid w:val="007A3D0B"/>
    <w:rsid w:val="007A3D3C"/>
    <w:rsid w:val="007A4575"/>
    <w:rsid w:val="007A464C"/>
    <w:rsid w:val="007A4709"/>
    <w:rsid w:val="007A4AE9"/>
    <w:rsid w:val="007A4B34"/>
    <w:rsid w:val="007A5252"/>
    <w:rsid w:val="007A5332"/>
    <w:rsid w:val="007A5414"/>
    <w:rsid w:val="007A56E8"/>
    <w:rsid w:val="007A5899"/>
    <w:rsid w:val="007A58F2"/>
    <w:rsid w:val="007A5BBF"/>
    <w:rsid w:val="007A5E70"/>
    <w:rsid w:val="007A5EBE"/>
    <w:rsid w:val="007A64B2"/>
    <w:rsid w:val="007A654C"/>
    <w:rsid w:val="007A671C"/>
    <w:rsid w:val="007A6920"/>
    <w:rsid w:val="007A6A9A"/>
    <w:rsid w:val="007A6E3F"/>
    <w:rsid w:val="007A702B"/>
    <w:rsid w:val="007A7585"/>
    <w:rsid w:val="007A7967"/>
    <w:rsid w:val="007A79F2"/>
    <w:rsid w:val="007A7D1D"/>
    <w:rsid w:val="007A7F83"/>
    <w:rsid w:val="007A7FB0"/>
    <w:rsid w:val="007B042D"/>
    <w:rsid w:val="007B0598"/>
    <w:rsid w:val="007B05A0"/>
    <w:rsid w:val="007B06DD"/>
    <w:rsid w:val="007B0BCB"/>
    <w:rsid w:val="007B0BD1"/>
    <w:rsid w:val="007B0C40"/>
    <w:rsid w:val="007B139B"/>
    <w:rsid w:val="007B1822"/>
    <w:rsid w:val="007B18CA"/>
    <w:rsid w:val="007B1BD1"/>
    <w:rsid w:val="007B1F7B"/>
    <w:rsid w:val="007B2021"/>
    <w:rsid w:val="007B233E"/>
    <w:rsid w:val="007B244C"/>
    <w:rsid w:val="007B2F16"/>
    <w:rsid w:val="007B3408"/>
    <w:rsid w:val="007B3861"/>
    <w:rsid w:val="007B413C"/>
    <w:rsid w:val="007B41BD"/>
    <w:rsid w:val="007B4341"/>
    <w:rsid w:val="007B4496"/>
    <w:rsid w:val="007B449C"/>
    <w:rsid w:val="007B4B1D"/>
    <w:rsid w:val="007B4C24"/>
    <w:rsid w:val="007B5567"/>
    <w:rsid w:val="007B5FFF"/>
    <w:rsid w:val="007B60AA"/>
    <w:rsid w:val="007B60DC"/>
    <w:rsid w:val="007B614F"/>
    <w:rsid w:val="007B6197"/>
    <w:rsid w:val="007B61DC"/>
    <w:rsid w:val="007B621E"/>
    <w:rsid w:val="007B6341"/>
    <w:rsid w:val="007B645A"/>
    <w:rsid w:val="007B64AB"/>
    <w:rsid w:val="007B68FF"/>
    <w:rsid w:val="007B70C3"/>
    <w:rsid w:val="007B711E"/>
    <w:rsid w:val="007B72BE"/>
    <w:rsid w:val="007C003F"/>
    <w:rsid w:val="007C00D7"/>
    <w:rsid w:val="007C03A1"/>
    <w:rsid w:val="007C0668"/>
    <w:rsid w:val="007C1027"/>
    <w:rsid w:val="007C1504"/>
    <w:rsid w:val="007C173B"/>
    <w:rsid w:val="007C1743"/>
    <w:rsid w:val="007C1959"/>
    <w:rsid w:val="007C25C7"/>
    <w:rsid w:val="007C26CE"/>
    <w:rsid w:val="007C26E9"/>
    <w:rsid w:val="007C2BAB"/>
    <w:rsid w:val="007C2D5D"/>
    <w:rsid w:val="007C32E8"/>
    <w:rsid w:val="007C3645"/>
    <w:rsid w:val="007C3689"/>
    <w:rsid w:val="007C3C67"/>
    <w:rsid w:val="007C3C88"/>
    <w:rsid w:val="007C3DBC"/>
    <w:rsid w:val="007C3EE1"/>
    <w:rsid w:val="007C3F09"/>
    <w:rsid w:val="007C4CB8"/>
    <w:rsid w:val="007C4F32"/>
    <w:rsid w:val="007C5943"/>
    <w:rsid w:val="007C5C43"/>
    <w:rsid w:val="007C5D9A"/>
    <w:rsid w:val="007C6603"/>
    <w:rsid w:val="007C6810"/>
    <w:rsid w:val="007C6F92"/>
    <w:rsid w:val="007C75CA"/>
    <w:rsid w:val="007C76F6"/>
    <w:rsid w:val="007C7B68"/>
    <w:rsid w:val="007D07FE"/>
    <w:rsid w:val="007D09CA"/>
    <w:rsid w:val="007D0A6B"/>
    <w:rsid w:val="007D0F8F"/>
    <w:rsid w:val="007D1105"/>
    <w:rsid w:val="007D2124"/>
    <w:rsid w:val="007D23F7"/>
    <w:rsid w:val="007D2DAA"/>
    <w:rsid w:val="007D3228"/>
    <w:rsid w:val="007D3351"/>
    <w:rsid w:val="007D35C7"/>
    <w:rsid w:val="007D3667"/>
    <w:rsid w:val="007D3A68"/>
    <w:rsid w:val="007D3E24"/>
    <w:rsid w:val="007D4784"/>
    <w:rsid w:val="007D4CB9"/>
    <w:rsid w:val="007D4F1D"/>
    <w:rsid w:val="007D50E7"/>
    <w:rsid w:val="007D52E7"/>
    <w:rsid w:val="007D5600"/>
    <w:rsid w:val="007D562F"/>
    <w:rsid w:val="007D589F"/>
    <w:rsid w:val="007D5A72"/>
    <w:rsid w:val="007D5D82"/>
    <w:rsid w:val="007D5DAB"/>
    <w:rsid w:val="007D5EDD"/>
    <w:rsid w:val="007D6041"/>
    <w:rsid w:val="007D608D"/>
    <w:rsid w:val="007D61BC"/>
    <w:rsid w:val="007D62EC"/>
    <w:rsid w:val="007D62F0"/>
    <w:rsid w:val="007D6886"/>
    <w:rsid w:val="007D6CF0"/>
    <w:rsid w:val="007D6E17"/>
    <w:rsid w:val="007D6E94"/>
    <w:rsid w:val="007D774E"/>
    <w:rsid w:val="007D77CE"/>
    <w:rsid w:val="007D7CB9"/>
    <w:rsid w:val="007D7F19"/>
    <w:rsid w:val="007D7F52"/>
    <w:rsid w:val="007E0201"/>
    <w:rsid w:val="007E097C"/>
    <w:rsid w:val="007E0D6E"/>
    <w:rsid w:val="007E134D"/>
    <w:rsid w:val="007E17A1"/>
    <w:rsid w:val="007E17A5"/>
    <w:rsid w:val="007E1CE2"/>
    <w:rsid w:val="007E1D2E"/>
    <w:rsid w:val="007E21C9"/>
    <w:rsid w:val="007E2372"/>
    <w:rsid w:val="007E23DA"/>
    <w:rsid w:val="007E271B"/>
    <w:rsid w:val="007E2A9B"/>
    <w:rsid w:val="007E2F22"/>
    <w:rsid w:val="007E3003"/>
    <w:rsid w:val="007E3174"/>
    <w:rsid w:val="007E3322"/>
    <w:rsid w:val="007E3426"/>
    <w:rsid w:val="007E3706"/>
    <w:rsid w:val="007E38F0"/>
    <w:rsid w:val="007E3C13"/>
    <w:rsid w:val="007E3D18"/>
    <w:rsid w:val="007E406C"/>
    <w:rsid w:val="007E447F"/>
    <w:rsid w:val="007E4573"/>
    <w:rsid w:val="007E4820"/>
    <w:rsid w:val="007E502D"/>
    <w:rsid w:val="007E5C04"/>
    <w:rsid w:val="007E62DC"/>
    <w:rsid w:val="007E66B8"/>
    <w:rsid w:val="007E6A4B"/>
    <w:rsid w:val="007E7090"/>
    <w:rsid w:val="007E7394"/>
    <w:rsid w:val="007E7435"/>
    <w:rsid w:val="007E7A7B"/>
    <w:rsid w:val="007E7BFC"/>
    <w:rsid w:val="007F01C9"/>
    <w:rsid w:val="007F0A8E"/>
    <w:rsid w:val="007F142D"/>
    <w:rsid w:val="007F1DC5"/>
    <w:rsid w:val="007F1DE1"/>
    <w:rsid w:val="007F1E0C"/>
    <w:rsid w:val="007F224A"/>
    <w:rsid w:val="007F2342"/>
    <w:rsid w:val="007F2E45"/>
    <w:rsid w:val="007F34E6"/>
    <w:rsid w:val="007F354E"/>
    <w:rsid w:val="007F37BA"/>
    <w:rsid w:val="007F4227"/>
    <w:rsid w:val="007F4292"/>
    <w:rsid w:val="007F4536"/>
    <w:rsid w:val="007F46F6"/>
    <w:rsid w:val="007F4BD2"/>
    <w:rsid w:val="007F50BF"/>
    <w:rsid w:val="007F5135"/>
    <w:rsid w:val="007F5387"/>
    <w:rsid w:val="007F5388"/>
    <w:rsid w:val="007F538A"/>
    <w:rsid w:val="007F5944"/>
    <w:rsid w:val="007F5968"/>
    <w:rsid w:val="007F5B32"/>
    <w:rsid w:val="007F62A3"/>
    <w:rsid w:val="007F695D"/>
    <w:rsid w:val="007F69D3"/>
    <w:rsid w:val="007F6B59"/>
    <w:rsid w:val="007F7089"/>
    <w:rsid w:val="007F733B"/>
    <w:rsid w:val="007F7424"/>
    <w:rsid w:val="007F7714"/>
    <w:rsid w:val="007F77BC"/>
    <w:rsid w:val="007F7867"/>
    <w:rsid w:val="007F78A0"/>
    <w:rsid w:val="007F7B48"/>
    <w:rsid w:val="007F7CF5"/>
    <w:rsid w:val="00800AE1"/>
    <w:rsid w:val="00800EE7"/>
    <w:rsid w:val="0080177B"/>
    <w:rsid w:val="00801EE6"/>
    <w:rsid w:val="00802880"/>
    <w:rsid w:val="008032B5"/>
    <w:rsid w:val="0080337C"/>
    <w:rsid w:val="008037C2"/>
    <w:rsid w:val="00803C49"/>
    <w:rsid w:val="00804326"/>
    <w:rsid w:val="00804C3B"/>
    <w:rsid w:val="00804C3D"/>
    <w:rsid w:val="00805546"/>
    <w:rsid w:val="008057EB"/>
    <w:rsid w:val="008059E5"/>
    <w:rsid w:val="00805C60"/>
    <w:rsid w:val="00805D51"/>
    <w:rsid w:val="00805DED"/>
    <w:rsid w:val="00805E18"/>
    <w:rsid w:val="00806391"/>
    <w:rsid w:val="00806D0F"/>
    <w:rsid w:val="00806E74"/>
    <w:rsid w:val="00807629"/>
    <w:rsid w:val="00807690"/>
    <w:rsid w:val="008078BE"/>
    <w:rsid w:val="00807BA4"/>
    <w:rsid w:val="00810071"/>
    <w:rsid w:val="00810090"/>
    <w:rsid w:val="008100C2"/>
    <w:rsid w:val="00810EE3"/>
    <w:rsid w:val="008111E7"/>
    <w:rsid w:val="0081146C"/>
    <w:rsid w:val="00811907"/>
    <w:rsid w:val="00811F58"/>
    <w:rsid w:val="00811F8C"/>
    <w:rsid w:val="00812595"/>
    <w:rsid w:val="00812A78"/>
    <w:rsid w:val="00812F26"/>
    <w:rsid w:val="008130F9"/>
    <w:rsid w:val="00813153"/>
    <w:rsid w:val="00813253"/>
    <w:rsid w:val="00813D7A"/>
    <w:rsid w:val="0081514F"/>
    <w:rsid w:val="00815469"/>
    <w:rsid w:val="008159CC"/>
    <w:rsid w:val="008159F6"/>
    <w:rsid w:val="00815B18"/>
    <w:rsid w:val="0081688B"/>
    <w:rsid w:val="008168F5"/>
    <w:rsid w:val="00816B07"/>
    <w:rsid w:val="00816B1E"/>
    <w:rsid w:val="00816BD1"/>
    <w:rsid w:val="00816C57"/>
    <w:rsid w:val="00817263"/>
    <w:rsid w:val="00817838"/>
    <w:rsid w:val="00817CA1"/>
    <w:rsid w:val="00817E89"/>
    <w:rsid w:val="008203C9"/>
    <w:rsid w:val="008216B9"/>
    <w:rsid w:val="00821D0C"/>
    <w:rsid w:val="00821DB0"/>
    <w:rsid w:val="00821FCF"/>
    <w:rsid w:val="008223A0"/>
    <w:rsid w:val="008223E0"/>
    <w:rsid w:val="0082247D"/>
    <w:rsid w:val="00822483"/>
    <w:rsid w:val="008226BC"/>
    <w:rsid w:val="00823387"/>
    <w:rsid w:val="0082393D"/>
    <w:rsid w:val="008239C8"/>
    <w:rsid w:val="00823C05"/>
    <w:rsid w:val="008247AC"/>
    <w:rsid w:val="008249B4"/>
    <w:rsid w:val="00824FAA"/>
    <w:rsid w:val="00824FB9"/>
    <w:rsid w:val="008251AF"/>
    <w:rsid w:val="008252E4"/>
    <w:rsid w:val="00825450"/>
    <w:rsid w:val="00825526"/>
    <w:rsid w:val="008256D3"/>
    <w:rsid w:val="00825B0C"/>
    <w:rsid w:val="00825C9A"/>
    <w:rsid w:val="00825CE7"/>
    <w:rsid w:val="00825E2D"/>
    <w:rsid w:val="00826A72"/>
    <w:rsid w:val="00826A75"/>
    <w:rsid w:val="00826BE9"/>
    <w:rsid w:val="00826CB4"/>
    <w:rsid w:val="00827180"/>
    <w:rsid w:val="008271A1"/>
    <w:rsid w:val="00827296"/>
    <w:rsid w:val="008277E2"/>
    <w:rsid w:val="00827D5A"/>
    <w:rsid w:val="0083014D"/>
    <w:rsid w:val="008302AE"/>
    <w:rsid w:val="0083055B"/>
    <w:rsid w:val="00830AAE"/>
    <w:rsid w:val="00830D2E"/>
    <w:rsid w:val="00830D84"/>
    <w:rsid w:val="0083161D"/>
    <w:rsid w:val="008316BC"/>
    <w:rsid w:val="00831709"/>
    <w:rsid w:val="008318F9"/>
    <w:rsid w:val="00831BA3"/>
    <w:rsid w:val="00831CF2"/>
    <w:rsid w:val="00831D6C"/>
    <w:rsid w:val="0083217E"/>
    <w:rsid w:val="00832628"/>
    <w:rsid w:val="0083352B"/>
    <w:rsid w:val="008336FC"/>
    <w:rsid w:val="00833CDD"/>
    <w:rsid w:val="00833FA8"/>
    <w:rsid w:val="008344E0"/>
    <w:rsid w:val="00834F66"/>
    <w:rsid w:val="0083518E"/>
    <w:rsid w:val="0083534C"/>
    <w:rsid w:val="00835427"/>
    <w:rsid w:val="008354D7"/>
    <w:rsid w:val="00835A00"/>
    <w:rsid w:val="00835D45"/>
    <w:rsid w:val="008360A2"/>
    <w:rsid w:val="0083616B"/>
    <w:rsid w:val="0083650B"/>
    <w:rsid w:val="008365AD"/>
    <w:rsid w:val="008367B8"/>
    <w:rsid w:val="00836923"/>
    <w:rsid w:val="00836A8B"/>
    <w:rsid w:val="00836FDF"/>
    <w:rsid w:val="00837B53"/>
    <w:rsid w:val="00837D34"/>
    <w:rsid w:val="008400D0"/>
    <w:rsid w:val="00840800"/>
    <w:rsid w:val="00840A6B"/>
    <w:rsid w:val="00840D02"/>
    <w:rsid w:val="00840F27"/>
    <w:rsid w:val="0084130A"/>
    <w:rsid w:val="0084135F"/>
    <w:rsid w:val="00841A0F"/>
    <w:rsid w:val="00841D6A"/>
    <w:rsid w:val="008420A0"/>
    <w:rsid w:val="008423AC"/>
    <w:rsid w:val="00842534"/>
    <w:rsid w:val="008426FA"/>
    <w:rsid w:val="00842C35"/>
    <w:rsid w:val="00842E52"/>
    <w:rsid w:val="00843522"/>
    <w:rsid w:val="0084353F"/>
    <w:rsid w:val="008438A4"/>
    <w:rsid w:val="00843CBC"/>
    <w:rsid w:val="00843F9E"/>
    <w:rsid w:val="008441F0"/>
    <w:rsid w:val="0084433D"/>
    <w:rsid w:val="00844675"/>
    <w:rsid w:val="008446B7"/>
    <w:rsid w:val="00844D08"/>
    <w:rsid w:val="00844D2E"/>
    <w:rsid w:val="00844F1D"/>
    <w:rsid w:val="00845331"/>
    <w:rsid w:val="00845ACD"/>
    <w:rsid w:val="00845BD4"/>
    <w:rsid w:val="00846268"/>
    <w:rsid w:val="00846279"/>
    <w:rsid w:val="00846D7A"/>
    <w:rsid w:val="0084707B"/>
    <w:rsid w:val="0084788D"/>
    <w:rsid w:val="00847AD9"/>
    <w:rsid w:val="00847F2C"/>
    <w:rsid w:val="00850222"/>
    <w:rsid w:val="008504BB"/>
    <w:rsid w:val="00850673"/>
    <w:rsid w:val="00850A4C"/>
    <w:rsid w:val="00850D8A"/>
    <w:rsid w:val="008511F7"/>
    <w:rsid w:val="00852467"/>
    <w:rsid w:val="00852584"/>
    <w:rsid w:val="00852772"/>
    <w:rsid w:val="008528A7"/>
    <w:rsid w:val="00852A62"/>
    <w:rsid w:val="008532FF"/>
    <w:rsid w:val="00853B4C"/>
    <w:rsid w:val="00853D8B"/>
    <w:rsid w:val="00854489"/>
    <w:rsid w:val="0085465D"/>
    <w:rsid w:val="008548DA"/>
    <w:rsid w:val="00854DB1"/>
    <w:rsid w:val="00854EDD"/>
    <w:rsid w:val="00855259"/>
    <w:rsid w:val="008552AC"/>
    <w:rsid w:val="0085564A"/>
    <w:rsid w:val="008558C4"/>
    <w:rsid w:val="00855E8C"/>
    <w:rsid w:val="00855EDF"/>
    <w:rsid w:val="0085654A"/>
    <w:rsid w:val="0085662E"/>
    <w:rsid w:val="008566CE"/>
    <w:rsid w:val="0085682B"/>
    <w:rsid w:val="00856B98"/>
    <w:rsid w:val="008570D4"/>
    <w:rsid w:val="0085720A"/>
    <w:rsid w:val="008575E4"/>
    <w:rsid w:val="0085796C"/>
    <w:rsid w:val="00857A65"/>
    <w:rsid w:val="00857C7A"/>
    <w:rsid w:val="00857D02"/>
    <w:rsid w:val="00857DEA"/>
    <w:rsid w:val="00860141"/>
    <w:rsid w:val="0086027E"/>
    <w:rsid w:val="00860473"/>
    <w:rsid w:val="0086048D"/>
    <w:rsid w:val="00860609"/>
    <w:rsid w:val="00860659"/>
    <w:rsid w:val="0086065F"/>
    <w:rsid w:val="00860958"/>
    <w:rsid w:val="008612A8"/>
    <w:rsid w:val="00861501"/>
    <w:rsid w:val="00861AE6"/>
    <w:rsid w:val="00861D6D"/>
    <w:rsid w:val="008620ED"/>
    <w:rsid w:val="00862113"/>
    <w:rsid w:val="00862489"/>
    <w:rsid w:val="0086292F"/>
    <w:rsid w:val="00862BCB"/>
    <w:rsid w:val="00863147"/>
    <w:rsid w:val="008638B0"/>
    <w:rsid w:val="008639D9"/>
    <w:rsid w:val="00863F46"/>
    <w:rsid w:val="008641FB"/>
    <w:rsid w:val="008643E1"/>
    <w:rsid w:val="008644FA"/>
    <w:rsid w:val="008645BA"/>
    <w:rsid w:val="0086487E"/>
    <w:rsid w:val="00864C81"/>
    <w:rsid w:val="00864DDD"/>
    <w:rsid w:val="008651D8"/>
    <w:rsid w:val="0086575B"/>
    <w:rsid w:val="00865772"/>
    <w:rsid w:val="00865CBE"/>
    <w:rsid w:val="00865D56"/>
    <w:rsid w:val="00866A32"/>
    <w:rsid w:val="00866EA1"/>
    <w:rsid w:val="00867198"/>
    <w:rsid w:val="008679BF"/>
    <w:rsid w:val="00867CE3"/>
    <w:rsid w:val="00870768"/>
    <w:rsid w:val="00870C92"/>
    <w:rsid w:val="00870F69"/>
    <w:rsid w:val="0087147A"/>
    <w:rsid w:val="00871500"/>
    <w:rsid w:val="0087196B"/>
    <w:rsid w:val="00871E5C"/>
    <w:rsid w:val="00872297"/>
    <w:rsid w:val="008722AB"/>
    <w:rsid w:val="008724F1"/>
    <w:rsid w:val="00872A89"/>
    <w:rsid w:val="00872DBE"/>
    <w:rsid w:val="00872EF0"/>
    <w:rsid w:val="00873001"/>
    <w:rsid w:val="00873E3C"/>
    <w:rsid w:val="00873E41"/>
    <w:rsid w:val="00873FA7"/>
    <w:rsid w:val="00873FB6"/>
    <w:rsid w:val="00874346"/>
    <w:rsid w:val="0087434E"/>
    <w:rsid w:val="0087437C"/>
    <w:rsid w:val="008744C3"/>
    <w:rsid w:val="00874916"/>
    <w:rsid w:val="00874CE0"/>
    <w:rsid w:val="00874CFB"/>
    <w:rsid w:val="00874DD8"/>
    <w:rsid w:val="00874EC2"/>
    <w:rsid w:val="00875BFD"/>
    <w:rsid w:val="0087612D"/>
    <w:rsid w:val="00876245"/>
    <w:rsid w:val="008764BF"/>
    <w:rsid w:val="0087669D"/>
    <w:rsid w:val="008767A9"/>
    <w:rsid w:val="00876AF5"/>
    <w:rsid w:val="00876BFB"/>
    <w:rsid w:val="00876CB8"/>
    <w:rsid w:val="00876E2A"/>
    <w:rsid w:val="00876EC3"/>
    <w:rsid w:val="008774D2"/>
    <w:rsid w:val="0087782F"/>
    <w:rsid w:val="0087784F"/>
    <w:rsid w:val="00877BE9"/>
    <w:rsid w:val="00877C37"/>
    <w:rsid w:val="00877CB4"/>
    <w:rsid w:val="00877D40"/>
    <w:rsid w:val="0088071C"/>
    <w:rsid w:val="008808D3"/>
    <w:rsid w:val="00880C1A"/>
    <w:rsid w:val="00880E79"/>
    <w:rsid w:val="008816A1"/>
    <w:rsid w:val="00881789"/>
    <w:rsid w:val="00881E87"/>
    <w:rsid w:val="0088206A"/>
    <w:rsid w:val="008821D2"/>
    <w:rsid w:val="008822E7"/>
    <w:rsid w:val="00882464"/>
    <w:rsid w:val="008825E6"/>
    <w:rsid w:val="00882825"/>
    <w:rsid w:val="00883087"/>
    <w:rsid w:val="0088310E"/>
    <w:rsid w:val="00883317"/>
    <w:rsid w:val="00883814"/>
    <w:rsid w:val="0088386A"/>
    <w:rsid w:val="00883C2E"/>
    <w:rsid w:val="00883DBD"/>
    <w:rsid w:val="00884231"/>
    <w:rsid w:val="008843D6"/>
    <w:rsid w:val="00884831"/>
    <w:rsid w:val="00884E9D"/>
    <w:rsid w:val="00884F94"/>
    <w:rsid w:val="00885076"/>
    <w:rsid w:val="008853C6"/>
    <w:rsid w:val="008859E8"/>
    <w:rsid w:val="00885C4E"/>
    <w:rsid w:val="008860F3"/>
    <w:rsid w:val="00886106"/>
    <w:rsid w:val="008864CC"/>
    <w:rsid w:val="00886E87"/>
    <w:rsid w:val="0088700A"/>
    <w:rsid w:val="008870BC"/>
    <w:rsid w:val="0088721E"/>
    <w:rsid w:val="00887375"/>
    <w:rsid w:val="008877EF"/>
    <w:rsid w:val="00887842"/>
    <w:rsid w:val="00887E7E"/>
    <w:rsid w:val="00890FBF"/>
    <w:rsid w:val="0089161B"/>
    <w:rsid w:val="00891765"/>
    <w:rsid w:val="0089183D"/>
    <w:rsid w:val="00891CBB"/>
    <w:rsid w:val="00891D68"/>
    <w:rsid w:val="00891E85"/>
    <w:rsid w:val="00892EB5"/>
    <w:rsid w:val="008934E6"/>
    <w:rsid w:val="00893640"/>
    <w:rsid w:val="00893677"/>
    <w:rsid w:val="00893853"/>
    <w:rsid w:val="0089390B"/>
    <w:rsid w:val="008939F5"/>
    <w:rsid w:val="00893C49"/>
    <w:rsid w:val="00893D96"/>
    <w:rsid w:val="008940E5"/>
    <w:rsid w:val="008941EC"/>
    <w:rsid w:val="00894465"/>
    <w:rsid w:val="008945A7"/>
    <w:rsid w:val="00894E1F"/>
    <w:rsid w:val="008951F4"/>
    <w:rsid w:val="008955E1"/>
    <w:rsid w:val="00895914"/>
    <w:rsid w:val="00895B33"/>
    <w:rsid w:val="00895FFF"/>
    <w:rsid w:val="008961D1"/>
    <w:rsid w:val="00896260"/>
    <w:rsid w:val="0089628F"/>
    <w:rsid w:val="008963D0"/>
    <w:rsid w:val="00896CB8"/>
    <w:rsid w:val="00897E2A"/>
    <w:rsid w:val="008A04BC"/>
    <w:rsid w:val="008A06FB"/>
    <w:rsid w:val="008A078D"/>
    <w:rsid w:val="008A1035"/>
    <w:rsid w:val="008A1164"/>
    <w:rsid w:val="008A1742"/>
    <w:rsid w:val="008A18D1"/>
    <w:rsid w:val="008A1BFE"/>
    <w:rsid w:val="008A1DDA"/>
    <w:rsid w:val="008A1EE1"/>
    <w:rsid w:val="008A2624"/>
    <w:rsid w:val="008A2831"/>
    <w:rsid w:val="008A2839"/>
    <w:rsid w:val="008A2AEC"/>
    <w:rsid w:val="008A2BF6"/>
    <w:rsid w:val="008A3EF9"/>
    <w:rsid w:val="008A3F4A"/>
    <w:rsid w:val="008A451B"/>
    <w:rsid w:val="008A4541"/>
    <w:rsid w:val="008A4DE5"/>
    <w:rsid w:val="008A4EFD"/>
    <w:rsid w:val="008A4FED"/>
    <w:rsid w:val="008A579A"/>
    <w:rsid w:val="008A57F6"/>
    <w:rsid w:val="008A58BF"/>
    <w:rsid w:val="008A5945"/>
    <w:rsid w:val="008A5DC7"/>
    <w:rsid w:val="008A5DFE"/>
    <w:rsid w:val="008A5EAB"/>
    <w:rsid w:val="008A6771"/>
    <w:rsid w:val="008A7412"/>
    <w:rsid w:val="008A7A3C"/>
    <w:rsid w:val="008A7AC7"/>
    <w:rsid w:val="008A7B37"/>
    <w:rsid w:val="008B0343"/>
    <w:rsid w:val="008B03B8"/>
    <w:rsid w:val="008B092F"/>
    <w:rsid w:val="008B0C49"/>
    <w:rsid w:val="008B10B5"/>
    <w:rsid w:val="008B1283"/>
    <w:rsid w:val="008B16CB"/>
    <w:rsid w:val="008B24A3"/>
    <w:rsid w:val="008B2775"/>
    <w:rsid w:val="008B2B8B"/>
    <w:rsid w:val="008B2F44"/>
    <w:rsid w:val="008B30A1"/>
    <w:rsid w:val="008B3BA3"/>
    <w:rsid w:val="008B41F5"/>
    <w:rsid w:val="008B4F17"/>
    <w:rsid w:val="008B52FB"/>
    <w:rsid w:val="008B55CA"/>
    <w:rsid w:val="008B576B"/>
    <w:rsid w:val="008B5A4D"/>
    <w:rsid w:val="008B5F48"/>
    <w:rsid w:val="008B62A1"/>
    <w:rsid w:val="008B63F3"/>
    <w:rsid w:val="008B680E"/>
    <w:rsid w:val="008B6878"/>
    <w:rsid w:val="008B6A71"/>
    <w:rsid w:val="008B6D59"/>
    <w:rsid w:val="008B6E2D"/>
    <w:rsid w:val="008B7203"/>
    <w:rsid w:val="008B74D3"/>
    <w:rsid w:val="008B754E"/>
    <w:rsid w:val="008B7635"/>
    <w:rsid w:val="008B7920"/>
    <w:rsid w:val="008B7980"/>
    <w:rsid w:val="008B7B58"/>
    <w:rsid w:val="008B7BC5"/>
    <w:rsid w:val="008C0052"/>
    <w:rsid w:val="008C0445"/>
    <w:rsid w:val="008C06C1"/>
    <w:rsid w:val="008C083D"/>
    <w:rsid w:val="008C0A9F"/>
    <w:rsid w:val="008C0AAD"/>
    <w:rsid w:val="008C0B7F"/>
    <w:rsid w:val="008C11A9"/>
    <w:rsid w:val="008C12AF"/>
    <w:rsid w:val="008C1427"/>
    <w:rsid w:val="008C19AC"/>
    <w:rsid w:val="008C1AFD"/>
    <w:rsid w:val="008C1B4E"/>
    <w:rsid w:val="008C1D38"/>
    <w:rsid w:val="008C23F0"/>
    <w:rsid w:val="008C2962"/>
    <w:rsid w:val="008C2B25"/>
    <w:rsid w:val="008C2B28"/>
    <w:rsid w:val="008C2E25"/>
    <w:rsid w:val="008C2EDD"/>
    <w:rsid w:val="008C325B"/>
    <w:rsid w:val="008C344A"/>
    <w:rsid w:val="008C3EED"/>
    <w:rsid w:val="008C47D0"/>
    <w:rsid w:val="008C4A3D"/>
    <w:rsid w:val="008C5D2E"/>
    <w:rsid w:val="008C5D68"/>
    <w:rsid w:val="008C65E5"/>
    <w:rsid w:val="008C695D"/>
    <w:rsid w:val="008C6D7C"/>
    <w:rsid w:val="008C6DA9"/>
    <w:rsid w:val="008C70CE"/>
    <w:rsid w:val="008C7239"/>
    <w:rsid w:val="008C7287"/>
    <w:rsid w:val="008C72D1"/>
    <w:rsid w:val="008C7945"/>
    <w:rsid w:val="008C7A1F"/>
    <w:rsid w:val="008C7C83"/>
    <w:rsid w:val="008C7C90"/>
    <w:rsid w:val="008C7DDE"/>
    <w:rsid w:val="008D024F"/>
    <w:rsid w:val="008D043A"/>
    <w:rsid w:val="008D071C"/>
    <w:rsid w:val="008D085D"/>
    <w:rsid w:val="008D088A"/>
    <w:rsid w:val="008D0B54"/>
    <w:rsid w:val="008D118F"/>
    <w:rsid w:val="008D11D9"/>
    <w:rsid w:val="008D1B8E"/>
    <w:rsid w:val="008D1E37"/>
    <w:rsid w:val="008D2301"/>
    <w:rsid w:val="008D23AF"/>
    <w:rsid w:val="008D27FA"/>
    <w:rsid w:val="008D28B6"/>
    <w:rsid w:val="008D2A98"/>
    <w:rsid w:val="008D2B40"/>
    <w:rsid w:val="008D2C67"/>
    <w:rsid w:val="008D311B"/>
    <w:rsid w:val="008D317F"/>
    <w:rsid w:val="008D3757"/>
    <w:rsid w:val="008D3854"/>
    <w:rsid w:val="008D3B74"/>
    <w:rsid w:val="008D3C49"/>
    <w:rsid w:val="008D3F27"/>
    <w:rsid w:val="008D3F7D"/>
    <w:rsid w:val="008D4096"/>
    <w:rsid w:val="008D41D7"/>
    <w:rsid w:val="008D4FF1"/>
    <w:rsid w:val="008D50AC"/>
    <w:rsid w:val="008D5335"/>
    <w:rsid w:val="008D5AC5"/>
    <w:rsid w:val="008D5BD2"/>
    <w:rsid w:val="008D5CB2"/>
    <w:rsid w:val="008D61D5"/>
    <w:rsid w:val="008D67DF"/>
    <w:rsid w:val="008D6F71"/>
    <w:rsid w:val="008D7129"/>
    <w:rsid w:val="008D7402"/>
    <w:rsid w:val="008D7A07"/>
    <w:rsid w:val="008D7A32"/>
    <w:rsid w:val="008D7DF5"/>
    <w:rsid w:val="008E004D"/>
    <w:rsid w:val="008E0287"/>
    <w:rsid w:val="008E02DB"/>
    <w:rsid w:val="008E0B7E"/>
    <w:rsid w:val="008E0F8B"/>
    <w:rsid w:val="008E1314"/>
    <w:rsid w:val="008E1889"/>
    <w:rsid w:val="008E18C4"/>
    <w:rsid w:val="008E2D6D"/>
    <w:rsid w:val="008E2DA3"/>
    <w:rsid w:val="008E2DD3"/>
    <w:rsid w:val="008E3491"/>
    <w:rsid w:val="008E34EB"/>
    <w:rsid w:val="008E3551"/>
    <w:rsid w:val="008E3D58"/>
    <w:rsid w:val="008E4239"/>
    <w:rsid w:val="008E424D"/>
    <w:rsid w:val="008E496A"/>
    <w:rsid w:val="008E4A32"/>
    <w:rsid w:val="008E4F02"/>
    <w:rsid w:val="008E50DA"/>
    <w:rsid w:val="008E5875"/>
    <w:rsid w:val="008E58E2"/>
    <w:rsid w:val="008E5A23"/>
    <w:rsid w:val="008E5A3A"/>
    <w:rsid w:val="008E5DE2"/>
    <w:rsid w:val="008E5DE9"/>
    <w:rsid w:val="008E60BA"/>
    <w:rsid w:val="008E6770"/>
    <w:rsid w:val="008E67A9"/>
    <w:rsid w:val="008E684D"/>
    <w:rsid w:val="008E6887"/>
    <w:rsid w:val="008E6D01"/>
    <w:rsid w:val="008E6EEB"/>
    <w:rsid w:val="008E6F89"/>
    <w:rsid w:val="008E706D"/>
    <w:rsid w:val="008E7318"/>
    <w:rsid w:val="008E7604"/>
    <w:rsid w:val="008E784C"/>
    <w:rsid w:val="008E7E3C"/>
    <w:rsid w:val="008F007D"/>
    <w:rsid w:val="008F081E"/>
    <w:rsid w:val="008F0885"/>
    <w:rsid w:val="008F09CD"/>
    <w:rsid w:val="008F101A"/>
    <w:rsid w:val="008F1130"/>
    <w:rsid w:val="008F13CD"/>
    <w:rsid w:val="008F1A2D"/>
    <w:rsid w:val="008F1D0B"/>
    <w:rsid w:val="008F1EC2"/>
    <w:rsid w:val="008F207B"/>
    <w:rsid w:val="008F26FE"/>
    <w:rsid w:val="008F2958"/>
    <w:rsid w:val="008F2AF3"/>
    <w:rsid w:val="008F2BD1"/>
    <w:rsid w:val="008F2DD2"/>
    <w:rsid w:val="008F2E17"/>
    <w:rsid w:val="008F31FF"/>
    <w:rsid w:val="008F32AF"/>
    <w:rsid w:val="008F383F"/>
    <w:rsid w:val="008F3BFB"/>
    <w:rsid w:val="008F3E20"/>
    <w:rsid w:val="008F4237"/>
    <w:rsid w:val="008F44A9"/>
    <w:rsid w:val="008F45A0"/>
    <w:rsid w:val="008F49C9"/>
    <w:rsid w:val="008F55A3"/>
    <w:rsid w:val="008F5832"/>
    <w:rsid w:val="008F5B76"/>
    <w:rsid w:val="008F6348"/>
    <w:rsid w:val="008F6C50"/>
    <w:rsid w:val="008F6CB9"/>
    <w:rsid w:val="008F71AA"/>
    <w:rsid w:val="008F71B1"/>
    <w:rsid w:val="008F732B"/>
    <w:rsid w:val="008F760B"/>
    <w:rsid w:val="008F7D02"/>
    <w:rsid w:val="008F7D13"/>
    <w:rsid w:val="009000E9"/>
    <w:rsid w:val="0090025B"/>
    <w:rsid w:val="00900613"/>
    <w:rsid w:val="00900966"/>
    <w:rsid w:val="00900D89"/>
    <w:rsid w:val="00901411"/>
    <w:rsid w:val="009017CF"/>
    <w:rsid w:val="00901922"/>
    <w:rsid w:val="00901DDD"/>
    <w:rsid w:val="00902184"/>
    <w:rsid w:val="00902358"/>
    <w:rsid w:val="009023DD"/>
    <w:rsid w:val="009027C1"/>
    <w:rsid w:val="00903054"/>
    <w:rsid w:val="00903320"/>
    <w:rsid w:val="00903456"/>
    <w:rsid w:val="0090357C"/>
    <w:rsid w:val="00903686"/>
    <w:rsid w:val="00903899"/>
    <w:rsid w:val="00904ADC"/>
    <w:rsid w:val="00905055"/>
    <w:rsid w:val="009050DC"/>
    <w:rsid w:val="0090521A"/>
    <w:rsid w:val="009057AD"/>
    <w:rsid w:val="00905A54"/>
    <w:rsid w:val="009063D0"/>
    <w:rsid w:val="0090673F"/>
    <w:rsid w:val="00906792"/>
    <w:rsid w:val="009067BF"/>
    <w:rsid w:val="0090684D"/>
    <w:rsid w:val="009068E9"/>
    <w:rsid w:val="00906943"/>
    <w:rsid w:val="00906A32"/>
    <w:rsid w:val="00906FA5"/>
    <w:rsid w:val="00907221"/>
    <w:rsid w:val="00907A66"/>
    <w:rsid w:val="00907B05"/>
    <w:rsid w:val="00907D67"/>
    <w:rsid w:val="00907F54"/>
    <w:rsid w:val="009104CE"/>
    <w:rsid w:val="009106FE"/>
    <w:rsid w:val="00910782"/>
    <w:rsid w:val="00910917"/>
    <w:rsid w:val="0091099D"/>
    <w:rsid w:val="009110EE"/>
    <w:rsid w:val="0091172E"/>
    <w:rsid w:val="009117DD"/>
    <w:rsid w:val="00911E02"/>
    <w:rsid w:val="00911E3B"/>
    <w:rsid w:val="00911FEC"/>
    <w:rsid w:val="00912025"/>
    <w:rsid w:val="00912559"/>
    <w:rsid w:val="00912696"/>
    <w:rsid w:val="00912A41"/>
    <w:rsid w:val="00913989"/>
    <w:rsid w:val="0091451C"/>
    <w:rsid w:val="00914708"/>
    <w:rsid w:val="00914E4A"/>
    <w:rsid w:val="0091512B"/>
    <w:rsid w:val="0091540E"/>
    <w:rsid w:val="0091548D"/>
    <w:rsid w:val="0091588A"/>
    <w:rsid w:val="00915A1F"/>
    <w:rsid w:val="00915A54"/>
    <w:rsid w:val="00915EF3"/>
    <w:rsid w:val="00916509"/>
    <w:rsid w:val="00916D5E"/>
    <w:rsid w:val="00916DD6"/>
    <w:rsid w:val="00917418"/>
    <w:rsid w:val="00917622"/>
    <w:rsid w:val="00917718"/>
    <w:rsid w:val="00917A46"/>
    <w:rsid w:val="00917E02"/>
    <w:rsid w:val="0092012E"/>
    <w:rsid w:val="00920216"/>
    <w:rsid w:val="009204AD"/>
    <w:rsid w:val="009204F8"/>
    <w:rsid w:val="00920653"/>
    <w:rsid w:val="0092095B"/>
    <w:rsid w:val="009213C7"/>
    <w:rsid w:val="00921438"/>
    <w:rsid w:val="00921516"/>
    <w:rsid w:val="00921525"/>
    <w:rsid w:val="009219E5"/>
    <w:rsid w:val="00921C49"/>
    <w:rsid w:val="00921D5D"/>
    <w:rsid w:val="00921F4D"/>
    <w:rsid w:val="00922349"/>
    <w:rsid w:val="00922382"/>
    <w:rsid w:val="0092279A"/>
    <w:rsid w:val="00922E0C"/>
    <w:rsid w:val="009230FD"/>
    <w:rsid w:val="009231F7"/>
    <w:rsid w:val="0092327B"/>
    <w:rsid w:val="00923620"/>
    <w:rsid w:val="00923A70"/>
    <w:rsid w:val="00923D57"/>
    <w:rsid w:val="00923E2D"/>
    <w:rsid w:val="00924079"/>
    <w:rsid w:val="00924367"/>
    <w:rsid w:val="009243D9"/>
    <w:rsid w:val="00924546"/>
    <w:rsid w:val="00924567"/>
    <w:rsid w:val="00924671"/>
    <w:rsid w:val="00924A44"/>
    <w:rsid w:val="00924B50"/>
    <w:rsid w:val="00924D04"/>
    <w:rsid w:val="00924F1A"/>
    <w:rsid w:val="00925078"/>
    <w:rsid w:val="0092549F"/>
    <w:rsid w:val="00925502"/>
    <w:rsid w:val="00925805"/>
    <w:rsid w:val="009259BE"/>
    <w:rsid w:val="00925C5B"/>
    <w:rsid w:val="00926399"/>
    <w:rsid w:val="00926865"/>
    <w:rsid w:val="00926CB1"/>
    <w:rsid w:val="009272F3"/>
    <w:rsid w:val="009274AF"/>
    <w:rsid w:val="009276E3"/>
    <w:rsid w:val="00927CD0"/>
    <w:rsid w:val="00930074"/>
    <w:rsid w:val="009305CC"/>
    <w:rsid w:val="00930721"/>
    <w:rsid w:val="00930ADF"/>
    <w:rsid w:val="00930D80"/>
    <w:rsid w:val="00930F92"/>
    <w:rsid w:val="00931070"/>
    <w:rsid w:val="009311A7"/>
    <w:rsid w:val="00931235"/>
    <w:rsid w:val="0093166C"/>
    <w:rsid w:val="009317A1"/>
    <w:rsid w:val="00932117"/>
    <w:rsid w:val="0093220C"/>
    <w:rsid w:val="0093230E"/>
    <w:rsid w:val="00932596"/>
    <w:rsid w:val="00932B95"/>
    <w:rsid w:val="00932CC9"/>
    <w:rsid w:val="009333B8"/>
    <w:rsid w:val="0093382B"/>
    <w:rsid w:val="009339E3"/>
    <w:rsid w:val="00933D17"/>
    <w:rsid w:val="00933EB8"/>
    <w:rsid w:val="00934908"/>
    <w:rsid w:val="009350BD"/>
    <w:rsid w:val="009350BE"/>
    <w:rsid w:val="009355CC"/>
    <w:rsid w:val="00935654"/>
    <w:rsid w:val="00935FF4"/>
    <w:rsid w:val="00935FFD"/>
    <w:rsid w:val="00936DDC"/>
    <w:rsid w:val="00937148"/>
    <w:rsid w:val="009375A3"/>
    <w:rsid w:val="00937715"/>
    <w:rsid w:val="009379D3"/>
    <w:rsid w:val="0094007C"/>
    <w:rsid w:val="009401D5"/>
    <w:rsid w:val="009401F0"/>
    <w:rsid w:val="009403AE"/>
    <w:rsid w:val="0094052E"/>
    <w:rsid w:val="009405B6"/>
    <w:rsid w:val="009406C4"/>
    <w:rsid w:val="00940A75"/>
    <w:rsid w:val="00941DCB"/>
    <w:rsid w:val="0094230F"/>
    <w:rsid w:val="009423CE"/>
    <w:rsid w:val="0094271B"/>
    <w:rsid w:val="0094275E"/>
    <w:rsid w:val="0094284B"/>
    <w:rsid w:val="00942A8A"/>
    <w:rsid w:val="00942B7F"/>
    <w:rsid w:val="00942CD7"/>
    <w:rsid w:val="00942D8B"/>
    <w:rsid w:val="0094321A"/>
    <w:rsid w:val="00943541"/>
    <w:rsid w:val="009437F5"/>
    <w:rsid w:val="009437FE"/>
    <w:rsid w:val="00943873"/>
    <w:rsid w:val="00943D47"/>
    <w:rsid w:val="00943EAE"/>
    <w:rsid w:val="0094459B"/>
    <w:rsid w:val="00944957"/>
    <w:rsid w:val="0094496E"/>
    <w:rsid w:val="00944CC9"/>
    <w:rsid w:val="00944E25"/>
    <w:rsid w:val="00945181"/>
    <w:rsid w:val="009457D8"/>
    <w:rsid w:val="00945A8E"/>
    <w:rsid w:val="009464DA"/>
    <w:rsid w:val="00946A32"/>
    <w:rsid w:val="00946C19"/>
    <w:rsid w:val="009474BB"/>
    <w:rsid w:val="00947614"/>
    <w:rsid w:val="0094799C"/>
    <w:rsid w:val="00947ADA"/>
    <w:rsid w:val="00947DC5"/>
    <w:rsid w:val="00947EE6"/>
    <w:rsid w:val="00950179"/>
    <w:rsid w:val="00950351"/>
    <w:rsid w:val="0095091A"/>
    <w:rsid w:val="0095111F"/>
    <w:rsid w:val="00951509"/>
    <w:rsid w:val="0095154D"/>
    <w:rsid w:val="00951B79"/>
    <w:rsid w:val="0095287D"/>
    <w:rsid w:val="00952CC7"/>
    <w:rsid w:val="00952E58"/>
    <w:rsid w:val="00953407"/>
    <w:rsid w:val="00953A3C"/>
    <w:rsid w:val="0095407E"/>
    <w:rsid w:val="0095415D"/>
    <w:rsid w:val="00954256"/>
    <w:rsid w:val="00954497"/>
    <w:rsid w:val="00954BA8"/>
    <w:rsid w:val="00954E5C"/>
    <w:rsid w:val="009550D6"/>
    <w:rsid w:val="009551C8"/>
    <w:rsid w:val="00955493"/>
    <w:rsid w:val="00956169"/>
    <w:rsid w:val="0095621F"/>
    <w:rsid w:val="0095647C"/>
    <w:rsid w:val="0095651D"/>
    <w:rsid w:val="0095754E"/>
    <w:rsid w:val="009578F0"/>
    <w:rsid w:val="00957971"/>
    <w:rsid w:val="00957991"/>
    <w:rsid w:val="00957A16"/>
    <w:rsid w:val="00957A63"/>
    <w:rsid w:val="00957D3E"/>
    <w:rsid w:val="00957EE1"/>
    <w:rsid w:val="009600E9"/>
    <w:rsid w:val="0096029D"/>
    <w:rsid w:val="009605EC"/>
    <w:rsid w:val="00960CE3"/>
    <w:rsid w:val="009610D8"/>
    <w:rsid w:val="009617B6"/>
    <w:rsid w:val="00961DF5"/>
    <w:rsid w:val="00961F97"/>
    <w:rsid w:val="009626B5"/>
    <w:rsid w:val="00962735"/>
    <w:rsid w:val="0096284B"/>
    <w:rsid w:val="00962AB3"/>
    <w:rsid w:val="00962EFE"/>
    <w:rsid w:val="009630C5"/>
    <w:rsid w:val="00963587"/>
    <w:rsid w:val="00963705"/>
    <w:rsid w:val="00963BAF"/>
    <w:rsid w:val="00963E3F"/>
    <w:rsid w:val="0096400B"/>
    <w:rsid w:val="009640E0"/>
    <w:rsid w:val="009640E9"/>
    <w:rsid w:val="0096418D"/>
    <w:rsid w:val="009641CE"/>
    <w:rsid w:val="0096451B"/>
    <w:rsid w:val="00964691"/>
    <w:rsid w:val="00964992"/>
    <w:rsid w:val="00964AEE"/>
    <w:rsid w:val="00964B5E"/>
    <w:rsid w:val="00964B7B"/>
    <w:rsid w:val="00965663"/>
    <w:rsid w:val="00965AEF"/>
    <w:rsid w:val="00965EEC"/>
    <w:rsid w:val="0096626E"/>
    <w:rsid w:val="00966E01"/>
    <w:rsid w:val="00966E25"/>
    <w:rsid w:val="00967406"/>
    <w:rsid w:val="0096754A"/>
    <w:rsid w:val="009677DA"/>
    <w:rsid w:val="009679A6"/>
    <w:rsid w:val="00967A64"/>
    <w:rsid w:val="00967FB8"/>
    <w:rsid w:val="0097019E"/>
    <w:rsid w:val="00970260"/>
    <w:rsid w:val="009702FF"/>
    <w:rsid w:val="009703AA"/>
    <w:rsid w:val="009709AF"/>
    <w:rsid w:val="00970A07"/>
    <w:rsid w:val="00970DC2"/>
    <w:rsid w:val="0097122B"/>
    <w:rsid w:val="0097125B"/>
    <w:rsid w:val="009719F5"/>
    <w:rsid w:val="00971C25"/>
    <w:rsid w:val="00971DF8"/>
    <w:rsid w:val="00972965"/>
    <w:rsid w:val="00972E58"/>
    <w:rsid w:val="009734F3"/>
    <w:rsid w:val="0097363F"/>
    <w:rsid w:val="009738BD"/>
    <w:rsid w:val="009739CF"/>
    <w:rsid w:val="0097446E"/>
    <w:rsid w:val="0097473C"/>
    <w:rsid w:val="00974DBC"/>
    <w:rsid w:val="00975328"/>
    <w:rsid w:val="0097593A"/>
    <w:rsid w:val="009759D1"/>
    <w:rsid w:val="00975E02"/>
    <w:rsid w:val="0097611C"/>
    <w:rsid w:val="00977450"/>
    <w:rsid w:val="00977627"/>
    <w:rsid w:val="00977783"/>
    <w:rsid w:val="009779C3"/>
    <w:rsid w:val="00977B61"/>
    <w:rsid w:val="00977FA8"/>
    <w:rsid w:val="009802A5"/>
    <w:rsid w:val="009805EB"/>
    <w:rsid w:val="009807B5"/>
    <w:rsid w:val="00980920"/>
    <w:rsid w:val="00980A7A"/>
    <w:rsid w:val="00980C29"/>
    <w:rsid w:val="00980F4A"/>
    <w:rsid w:val="00980FD2"/>
    <w:rsid w:val="009812EC"/>
    <w:rsid w:val="009816FB"/>
    <w:rsid w:val="0098184E"/>
    <w:rsid w:val="00981BEC"/>
    <w:rsid w:val="00981D84"/>
    <w:rsid w:val="00981ED9"/>
    <w:rsid w:val="00982103"/>
    <w:rsid w:val="0098220F"/>
    <w:rsid w:val="00982CAD"/>
    <w:rsid w:val="00982CB5"/>
    <w:rsid w:val="00982D53"/>
    <w:rsid w:val="0098311A"/>
    <w:rsid w:val="009833BF"/>
    <w:rsid w:val="009835E3"/>
    <w:rsid w:val="0098387A"/>
    <w:rsid w:val="00983CBE"/>
    <w:rsid w:val="00983F23"/>
    <w:rsid w:val="00984204"/>
    <w:rsid w:val="0098497E"/>
    <w:rsid w:val="00984D34"/>
    <w:rsid w:val="00985371"/>
    <w:rsid w:val="00985468"/>
    <w:rsid w:val="0098552A"/>
    <w:rsid w:val="0098581B"/>
    <w:rsid w:val="00985C47"/>
    <w:rsid w:val="00985FE7"/>
    <w:rsid w:val="00986081"/>
    <w:rsid w:val="009869E9"/>
    <w:rsid w:val="00986B1D"/>
    <w:rsid w:val="00987306"/>
    <w:rsid w:val="0098736F"/>
    <w:rsid w:val="00987C0A"/>
    <w:rsid w:val="00987D6B"/>
    <w:rsid w:val="00987D7F"/>
    <w:rsid w:val="00987E48"/>
    <w:rsid w:val="00987EEF"/>
    <w:rsid w:val="00990105"/>
    <w:rsid w:val="00990396"/>
    <w:rsid w:val="00990966"/>
    <w:rsid w:val="00990BB6"/>
    <w:rsid w:val="00990BDD"/>
    <w:rsid w:val="00990E9A"/>
    <w:rsid w:val="00991120"/>
    <w:rsid w:val="00991228"/>
    <w:rsid w:val="009913E0"/>
    <w:rsid w:val="00991678"/>
    <w:rsid w:val="0099186A"/>
    <w:rsid w:val="00992175"/>
    <w:rsid w:val="009923EC"/>
    <w:rsid w:val="0099262E"/>
    <w:rsid w:val="009927EE"/>
    <w:rsid w:val="00992E1E"/>
    <w:rsid w:val="009931F2"/>
    <w:rsid w:val="009936FA"/>
    <w:rsid w:val="0099403B"/>
    <w:rsid w:val="009940EF"/>
    <w:rsid w:val="00994588"/>
    <w:rsid w:val="0099468E"/>
    <w:rsid w:val="00994C96"/>
    <w:rsid w:val="00994D4F"/>
    <w:rsid w:val="00995145"/>
    <w:rsid w:val="009951C9"/>
    <w:rsid w:val="009953C8"/>
    <w:rsid w:val="00995597"/>
    <w:rsid w:val="00995FBD"/>
    <w:rsid w:val="009968A7"/>
    <w:rsid w:val="00996920"/>
    <w:rsid w:val="00996A7C"/>
    <w:rsid w:val="00996C4F"/>
    <w:rsid w:val="00996D96"/>
    <w:rsid w:val="00996FC8"/>
    <w:rsid w:val="00997865"/>
    <w:rsid w:val="009978F5"/>
    <w:rsid w:val="00997EE6"/>
    <w:rsid w:val="009A0182"/>
    <w:rsid w:val="009A0BCC"/>
    <w:rsid w:val="009A0CC9"/>
    <w:rsid w:val="009A0DE7"/>
    <w:rsid w:val="009A1774"/>
    <w:rsid w:val="009A1D94"/>
    <w:rsid w:val="009A237B"/>
    <w:rsid w:val="009A23BC"/>
    <w:rsid w:val="009A36EE"/>
    <w:rsid w:val="009A39A9"/>
    <w:rsid w:val="009A3D54"/>
    <w:rsid w:val="009A4107"/>
    <w:rsid w:val="009A4378"/>
    <w:rsid w:val="009A4A0D"/>
    <w:rsid w:val="009A5039"/>
    <w:rsid w:val="009A50A9"/>
    <w:rsid w:val="009A56C5"/>
    <w:rsid w:val="009A5B4E"/>
    <w:rsid w:val="009A5D9B"/>
    <w:rsid w:val="009A5E4E"/>
    <w:rsid w:val="009A6184"/>
    <w:rsid w:val="009A61E7"/>
    <w:rsid w:val="009A62F6"/>
    <w:rsid w:val="009A6ADA"/>
    <w:rsid w:val="009A6B44"/>
    <w:rsid w:val="009A7615"/>
    <w:rsid w:val="009A7927"/>
    <w:rsid w:val="009A7981"/>
    <w:rsid w:val="009A7AC7"/>
    <w:rsid w:val="009A7B13"/>
    <w:rsid w:val="009A7B22"/>
    <w:rsid w:val="009A7CD2"/>
    <w:rsid w:val="009A7F65"/>
    <w:rsid w:val="009B0249"/>
    <w:rsid w:val="009B070E"/>
    <w:rsid w:val="009B1025"/>
    <w:rsid w:val="009B10BF"/>
    <w:rsid w:val="009B1140"/>
    <w:rsid w:val="009B1238"/>
    <w:rsid w:val="009B1495"/>
    <w:rsid w:val="009B1643"/>
    <w:rsid w:val="009B1CE9"/>
    <w:rsid w:val="009B1D87"/>
    <w:rsid w:val="009B1DD2"/>
    <w:rsid w:val="009B1F05"/>
    <w:rsid w:val="009B1F0D"/>
    <w:rsid w:val="009B1F56"/>
    <w:rsid w:val="009B2967"/>
    <w:rsid w:val="009B2CCC"/>
    <w:rsid w:val="009B2CD2"/>
    <w:rsid w:val="009B2D2E"/>
    <w:rsid w:val="009B2F54"/>
    <w:rsid w:val="009B31CE"/>
    <w:rsid w:val="009B31D3"/>
    <w:rsid w:val="009B3258"/>
    <w:rsid w:val="009B347D"/>
    <w:rsid w:val="009B380E"/>
    <w:rsid w:val="009B3A2E"/>
    <w:rsid w:val="009B3C89"/>
    <w:rsid w:val="009B4705"/>
    <w:rsid w:val="009B4C9E"/>
    <w:rsid w:val="009B4DD2"/>
    <w:rsid w:val="009B4E3D"/>
    <w:rsid w:val="009B5340"/>
    <w:rsid w:val="009B5CB4"/>
    <w:rsid w:val="009B5E0C"/>
    <w:rsid w:val="009B5FFC"/>
    <w:rsid w:val="009B61BA"/>
    <w:rsid w:val="009B6609"/>
    <w:rsid w:val="009B679A"/>
    <w:rsid w:val="009B67EE"/>
    <w:rsid w:val="009B685F"/>
    <w:rsid w:val="009B6B1F"/>
    <w:rsid w:val="009B7254"/>
    <w:rsid w:val="009B747A"/>
    <w:rsid w:val="009B7723"/>
    <w:rsid w:val="009B79D8"/>
    <w:rsid w:val="009B7BF8"/>
    <w:rsid w:val="009B7D33"/>
    <w:rsid w:val="009B7DAC"/>
    <w:rsid w:val="009C011A"/>
    <w:rsid w:val="009C0353"/>
    <w:rsid w:val="009C03B4"/>
    <w:rsid w:val="009C0531"/>
    <w:rsid w:val="009C0901"/>
    <w:rsid w:val="009C0BC6"/>
    <w:rsid w:val="009C0E99"/>
    <w:rsid w:val="009C0F28"/>
    <w:rsid w:val="009C14A1"/>
    <w:rsid w:val="009C188C"/>
    <w:rsid w:val="009C1B86"/>
    <w:rsid w:val="009C2750"/>
    <w:rsid w:val="009C276D"/>
    <w:rsid w:val="009C288D"/>
    <w:rsid w:val="009C2936"/>
    <w:rsid w:val="009C2C82"/>
    <w:rsid w:val="009C2C8C"/>
    <w:rsid w:val="009C2D18"/>
    <w:rsid w:val="009C3065"/>
    <w:rsid w:val="009C336D"/>
    <w:rsid w:val="009C3EA8"/>
    <w:rsid w:val="009C4595"/>
    <w:rsid w:val="009C46F2"/>
    <w:rsid w:val="009C56DF"/>
    <w:rsid w:val="009C5713"/>
    <w:rsid w:val="009C587A"/>
    <w:rsid w:val="009C5ADC"/>
    <w:rsid w:val="009C5B69"/>
    <w:rsid w:val="009C5CD8"/>
    <w:rsid w:val="009C5DF3"/>
    <w:rsid w:val="009C60DB"/>
    <w:rsid w:val="009C64EC"/>
    <w:rsid w:val="009C6C31"/>
    <w:rsid w:val="009C7114"/>
    <w:rsid w:val="009C718C"/>
    <w:rsid w:val="009C71FF"/>
    <w:rsid w:val="009C728E"/>
    <w:rsid w:val="009C73B7"/>
    <w:rsid w:val="009C7A55"/>
    <w:rsid w:val="009C7E38"/>
    <w:rsid w:val="009C7F85"/>
    <w:rsid w:val="009D08A8"/>
    <w:rsid w:val="009D0C37"/>
    <w:rsid w:val="009D1062"/>
    <w:rsid w:val="009D1304"/>
    <w:rsid w:val="009D1C29"/>
    <w:rsid w:val="009D2652"/>
    <w:rsid w:val="009D2835"/>
    <w:rsid w:val="009D2A5A"/>
    <w:rsid w:val="009D2A6B"/>
    <w:rsid w:val="009D2ADB"/>
    <w:rsid w:val="009D2BE6"/>
    <w:rsid w:val="009D31A6"/>
    <w:rsid w:val="009D3607"/>
    <w:rsid w:val="009D3AA7"/>
    <w:rsid w:val="009D3FD5"/>
    <w:rsid w:val="009D472F"/>
    <w:rsid w:val="009D4DF4"/>
    <w:rsid w:val="009D5736"/>
    <w:rsid w:val="009D58ED"/>
    <w:rsid w:val="009D5E59"/>
    <w:rsid w:val="009D5EB6"/>
    <w:rsid w:val="009D637F"/>
    <w:rsid w:val="009D68A8"/>
    <w:rsid w:val="009D6971"/>
    <w:rsid w:val="009D7465"/>
    <w:rsid w:val="009D751F"/>
    <w:rsid w:val="009D7A57"/>
    <w:rsid w:val="009D7D89"/>
    <w:rsid w:val="009D7F30"/>
    <w:rsid w:val="009D7FB5"/>
    <w:rsid w:val="009E00F6"/>
    <w:rsid w:val="009E010F"/>
    <w:rsid w:val="009E02AD"/>
    <w:rsid w:val="009E0643"/>
    <w:rsid w:val="009E0833"/>
    <w:rsid w:val="009E0D77"/>
    <w:rsid w:val="009E0FF9"/>
    <w:rsid w:val="009E129F"/>
    <w:rsid w:val="009E192E"/>
    <w:rsid w:val="009E1E19"/>
    <w:rsid w:val="009E1F5D"/>
    <w:rsid w:val="009E201C"/>
    <w:rsid w:val="009E2076"/>
    <w:rsid w:val="009E25B6"/>
    <w:rsid w:val="009E35F5"/>
    <w:rsid w:val="009E3F47"/>
    <w:rsid w:val="009E4712"/>
    <w:rsid w:val="009E4758"/>
    <w:rsid w:val="009E47EF"/>
    <w:rsid w:val="009E4872"/>
    <w:rsid w:val="009E4952"/>
    <w:rsid w:val="009E4E0E"/>
    <w:rsid w:val="009E5407"/>
    <w:rsid w:val="009E5506"/>
    <w:rsid w:val="009E5550"/>
    <w:rsid w:val="009E566F"/>
    <w:rsid w:val="009E57D3"/>
    <w:rsid w:val="009E5F8E"/>
    <w:rsid w:val="009E6156"/>
    <w:rsid w:val="009E6394"/>
    <w:rsid w:val="009E670A"/>
    <w:rsid w:val="009E69C0"/>
    <w:rsid w:val="009E6ECE"/>
    <w:rsid w:val="009E6FE9"/>
    <w:rsid w:val="009E7108"/>
    <w:rsid w:val="009E751A"/>
    <w:rsid w:val="009E779D"/>
    <w:rsid w:val="009E7DCC"/>
    <w:rsid w:val="009F01A0"/>
    <w:rsid w:val="009F0329"/>
    <w:rsid w:val="009F03B9"/>
    <w:rsid w:val="009F08B5"/>
    <w:rsid w:val="009F0BBA"/>
    <w:rsid w:val="009F0C0D"/>
    <w:rsid w:val="009F14D0"/>
    <w:rsid w:val="009F1BA9"/>
    <w:rsid w:val="009F21D9"/>
    <w:rsid w:val="009F346E"/>
    <w:rsid w:val="009F34D4"/>
    <w:rsid w:val="009F3706"/>
    <w:rsid w:val="009F3C56"/>
    <w:rsid w:val="009F3E4A"/>
    <w:rsid w:val="009F44C6"/>
    <w:rsid w:val="009F45CF"/>
    <w:rsid w:val="009F4699"/>
    <w:rsid w:val="009F4BA4"/>
    <w:rsid w:val="009F5113"/>
    <w:rsid w:val="009F5208"/>
    <w:rsid w:val="009F5343"/>
    <w:rsid w:val="009F5A2E"/>
    <w:rsid w:val="009F6359"/>
    <w:rsid w:val="009F66E5"/>
    <w:rsid w:val="009F66EC"/>
    <w:rsid w:val="009F6AC0"/>
    <w:rsid w:val="009F6D80"/>
    <w:rsid w:val="009F6F6A"/>
    <w:rsid w:val="009F7091"/>
    <w:rsid w:val="009F7217"/>
    <w:rsid w:val="009F7744"/>
    <w:rsid w:val="009F79D5"/>
    <w:rsid w:val="009F7CCE"/>
    <w:rsid w:val="009F7D84"/>
    <w:rsid w:val="00A00385"/>
    <w:rsid w:val="00A004A6"/>
    <w:rsid w:val="00A00605"/>
    <w:rsid w:val="00A007AB"/>
    <w:rsid w:val="00A007E7"/>
    <w:rsid w:val="00A00810"/>
    <w:rsid w:val="00A00845"/>
    <w:rsid w:val="00A00A01"/>
    <w:rsid w:val="00A01077"/>
    <w:rsid w:val="00A0112C"/>
    <w:rsid w:val="00A011CC"/>
    <w:rsid w:val="00A014E6"/>
    <w:rsid w:val="00A01547"/>
    <w:rsid w:val="00A01961"/>
    <w:rsid w:val="00A0196F"/>
    <w:rsid w:val="00A01B20"/>
    <w:rsid w:val="00A01FC1"/>
    <w:rsid w:val="00A0201F"/>
    <w:rsid w:val="00A024C2"/>
    <w:rsid w:val="00A0272A"/>
    <w:rsid w:val="00A02C0F"/>
    <w:rsid w:val="00A0398A"/>
    <w:rsid w:val="00A03E24"/>
    <w:rsid w:val="00A0430F"/>
    <w:rsid w:val="00A04673"/>
    <w:rsid w:val="00A047EE"/>
    <w:rsid w:val="00A04903"/>
    <w:rsid w:val="00A04A4B"/>
    <w:rsid w:val="00A04DDF"/>
    <w:rsid w:val="00A04FFA"/>
    <w:rsid w:val="00A05500"/>
    <w:rsid w:val="00A0561A"/>
    <w:rsid w:val="00A0574E"/>
    <w:rsid w:val="00A059B5"/>
    <w:rsid w:val="00A05AAC"/>
    <w:rsid w:val="00A05CD0"/>
    <w:rsid w:val="00A05D3A"/>
    <w:rsid w:val="00A05D45"/>
    <w:rsid w:val="00A05F07"/>
    <w:rsid w:val="00A06474"/>
    <w:rsid w:val="00A064AB"/>
    <w:rsid w:val="00A06773"/>
    <w:rsid w:val="00A0680F"/>
    <w:rsid w:val="00A068D0"/>
    <w:rsid w:val="00A069BC"/>
    <w:rsid w:val="00A06A0F"/>
    <w:rsid w:val="00A06B47"/>
    <w:rsid w:val="00A06F1D"/>
    <w:rsid w:val="00A07146"/>
    <w:rsid w:val="00A077A7"/>
    <w:rsid w:val="00A07D18"/>
    <w:rsid w:val="00A100D7"/>
    <w:rsid w:val="00A1022E"/>
    <w:rsid w:val="00A104A9"/>
    <w:rsid w:val="00A10D24"/>
    <w:rsid w:val="00A10DCF"/>
    <w:rsid w:val="00A111CF"/>
    <w:rsid w:val="00A1136C"/>
    <w:rsid w:val="00A1199D"/>
    <w:rsid w:val="00A11A14"/>
    <w:rsid w:val="00A11DF0"/>
    <w:rsid w:val="00A12108"/>
    <w:rsid w:val="00A1287E"/>
    <w:rsid w:val="00A13072"/>
    <w:rsid w:val="00A1312A"/>
    <w:rsid w:val="00A133C8"/>
    <w:rsid w:val="00A13474"/>
    <w:rsid w:val="00A13543"/>
    <w:rsid w:val="00A13746"/>
    <w:rsid w:val="00A13759"/>
    <w:rsid w:val="00A13A35"/>
    <w:rsid w:val="00A13B71"/>
    <w:rsid w:val="00A13B9D"/>
    <w:rsid w:val="00A13D5C"/>
    <w:rsid w:val="00A1450F"/>
    <w:rsid w:val="00A14847"/>
    <w:rsid w:val="00A15049"/>
    <w:rsid w:val="00A15245"/>
    <w:rsid w:val="00A15323"/>
    <w:rsid w:val="00A15785"/>
    <w:rsid w:val="00A15FF7"/>
    <w:rsid w:val="00A1604A"/>
    <w:rsid w:val="00A16694"/>
    <w:rsid w:val="00A1686B"/>
    <w:rsid w:val="00A17351"/>
    <w:rsid w:val="00A1749D"/>
    <w:rsid w:val="00A176BE"/>
    <w:rsid w:val="00A17883"/>
    <w:rsid w:val="00A17AE9"/>
    <w:rsid w:val="00A17B6E"/>
    <w:rsid w:val="00A17B9D"/>
    <w:rsid w:val="00A17F4E"/>
    <w:rsid w:val="00A20754"/>
    <w:rsid w:val="00A21063"/>
    <w:rsid w:val="00A210C3"/>
    <w:rsid w:val="00A21153"/>
    <w:rsid w:val="00A217A6"/>
    <w:rsid w:val="00A21A9F"/>
    <w:rsid w:val="00A21F16"/>
    <w:rsid w:val="00A22136"/>
    <w:rsid w:val="00A234AA"/>
    <w:rsid w:val="00A23531"/>
    <w:rsid w:val="00A2381C"/>
    <w:rsid w:val="00A23827"/>
    <w:rsid w:val="00A23840"/>
    <w:rsid w:val="00A23ADD"/>
    <w:rsid w:val="00A23F8D"/>
    <w:rsid w:val="00A244E1"/>
    <w:rsid w:val="00A248C4"/>
    <w:rsid w:val="00A24D60"/>
    <w:rsid w:val="00A2614D"/>
    <w:rsid w:val="00A264DC"/>
    <w:rsid w:val="00A2708F"/>
    <w:rsid w:val="00A271E2"/>
    <w:rsid w:val="00A2748E"/>
    <w:rsid w:val="00A27606"/>
    <w:rsid w:val="00A2795A"/>
    <w:rsid w:val="00A30185"/>
    <w:rsid w:val="00A30365"/>
    <w:rsid w:val="00A3078A"/>
    <w:rsid w:val="00A308EE"/>
    <w:rsid w:val="00A30C21"/>
    <w:rsid w:val="00A313E4"/>
    <w:rsid w:val="00A31D12"/>
    <w:rsid w:val="00A32179"/>
    <w:rsid w:val="00A32241"/>
    <w:rsid w:val="00A32941"/>
    <w:rsid w:val="00A32A0D"/>
    <w:rsid w:val="00A333CC"/>
    <w:rsid w:val="00A336DB"/>
    <w:rsid w:val="00A3406F"/>
    <w:rsid w:val="00A341F6"/>
    <w:rsid w:val="00A34B77"/>
    <w:rsid w:val="00A34D41"/>
    <w:rsid w:val="00A34DB1"/>
    <w:rsid w:val="00A34FED"/>
    <w:rsid w:val="00A350E1"/>
    <w:rsid w:val="00A35253"/>
    <w:rsid w:val="00A356EC"/>
    <w:rsid w:val="00A35723"/>
    <w:rsid w:val="00A35C8F"/>
    <w:rsid w:val="00A35FAD"/>
    <w:rsid w:val="00A36E55"/>
    <w:rsid w:val="00A36ED4"/>
    <w:rsid w:val="00A3700C"/>
    <w:rsid w:val="00A3705C"/>
    <w:rsid w:val="00A379E7"/>
    <w:rsid w:val="00A4049F"/>
    <w:rsid w:val="00A40FC2"/>
    <w:rsid w:val="00A41149"/>
    <w:rsid w:val="00A411CA"/>
    <w:rsid w:val="00A4128F"/>
    <w:rsid w:val="00A41B94"/>
    <w:rsid w:val="00A41F38"/>
    <w:rsid w:val="00A41FB5"/>
    <w:rsid w:val="00A4203C"/>
    <w:rsid w:val="00A4205F"/>
    <w:rsid w:val="00A428D3"/>
    <w:rsid w:val="00A43122"/>
    <w:rsid w:val="00A4317A"/>
    <w:rsid w:val="00A43267"/>
    <w:rsid w:val="00A43416"/>
    <w:rsid w:val="00A43C2D"/>
    <w:rsid w:val="00A43DD4"/>
    <w:rsid w:val="00A448D9"/>
    <w:rsid w:val="00A4491B"/>
    <w:rsid w:val="00A44A19"/>
    <w:rsid w:val="00A44BA2"/>
    <w:rsid w:val="00A44D8C"/>
    <w:rsid w:val="00A44F7A"/>
    <w:rsid w:val="00A45506"/>
    <w:rsid w:val="00A45589"/>
    <w:rsid w:val="00A45639"/>
    <w:rsid w:val="00A457BB"/>
    <w:rsid w:val="00A45B00"/>
    <w:rsid w:val="00A45BE4"/>
    <w:rsid w:val="00A45C23"/>
    <w:rsid w:val="00A4617B"/>
    <w:rsid w:val="00A46463"/>
    <w:rsid w:val="00A464C6"/>
    <w:rsid w:val="00A46909"/>
    <w:rsid w:val="00A46DE2"/>
    <w:rsid w:val="00A47012"/>
    <w:rsid w:val="00A4720C"/>
    <w:rsid w:val="00A47219"/>
    <w:rsid w:val="00A47293"/>
    <w:rsid w:val="00A47AF7"/>
    <w:rsid w:val="00A5109E"/>
    <w:rsid w:val="00A510B3"/>
    <w:rsid w:val="00A51345"/>
    <w:rsid w:val="00A516A3"/>
    <w:rsid w:val="00A51DF0"/>
    <w:rsid w:val="00A51E3F"/>
    <w:rsid w:val="00A523CD"/>
    <w:rsid w:val="00A52AB6"/>
    <w:rsid w:val="00A52AD7"/>
    <w:rsid w:val="00A52E9D"/>
    <w:rsid w:val="00A53073"/>
    <w:rsid w:val="00A5334C"/>
    <w:rsid w:val="00A53456"/>
    <w:rsid w:val="00A5346C"/>
    <w:rsid w:val="00A5384E"/>
    <w:rsid w:val="00A53A71"/>
    <w:rsid w:val="00A53DCC"/>
    <w:rsid w:val="00A53F24"/>
    <w:rsid w:val="00A541DB"/>
    <w:rsid w:val="00A545C1"/>
    <w:rsid w:val="00A54CDC"/>
    <w:rsid w:val="00A55052"/>
    <w:rsid w:val="00A550B1"/>
    <w:rsid w:val="00A55860"/>
    <w:rsid w:val="00A55907"/>
    <w:rsid w:val="00A55AAA"/>
    <w:rsid w:val="00A55D91"/>
    <w:rsid w:val="00A5629A"/>
    <w:rsid w:val="00A56637"/>
    <w:rsid w:val="00A56BBA"/>
    <w:rsid w:val="00A56BE4"/>
    <w:rsid w:val="00A5739B"/>
    <w:rsid w:val="00A578A9"/>
    <w:rsid w:val="00A578D5"/>
    <w:rsid w:val="00A57F0F"/>
    <w:rsid w:val="00A60516"/>
    <w:rsid w:val="00A6057D"/>
    <w:rsid w:val="00A609FD"/>
    <w:rsid w:val="00A60B1F"/>
    <w:rsid w:val="00A60D9B"/>
    <w:rsid w:val="00A60F2A"/>
    <w:rsid w:val="00A61646"/>
    <w:rsid w:val="00A61AB6"/>
    <w:rsid w:val="00A61DAF"/>
    <w:rsid w:val="00A61DCF"/>
    <w:rsid w:val="00A61ED0"/>
    <w:rsid w:val="00A61F1C"/>
    <w:rsid w:val="00A62124"/>
    <w:rsid w:val="00A6213F"/>
    <w:rsid w:val="00A623B2"/>
    <w:rsid w:val="00A62470"/>
    <w:rsid w:val="00A62B2A"/>
    <w:rsid w:val="00A62EF9"/>
    <w:rsid w:val="00A62F0C"/>
    <w:rsid w:val="00A62F17"/>
    <w:rsid w:val="00A631D5"/>
    <w:rsid w:val="00A632BD"/>
    <w:rsid w:val="00A63567"/>
    <w:rsid w:val="00A638A3"/>
    <w:rsid w:val="00A64133"/>
    <w:rsid w:val="00A644D2"/>
    <w:rsid w:val="00A64675"/>
    <w:rsid w:val="00A647E0"/>
    <w:rsid w:val="00A64B31"/>
    <w:rsid w:val="00A64D87"/>
    <w:rsid w:val="00A64E58"/>
    <w:rsid w:val="00A64EA3"/>
    <w:rsid w:val="00A6557B"/>
    <w:rsid w:val="00A6558E"/>
    <w:rsid w:val="00A65777"/>
    <w:rsid w:val="00A65DD7"/>
    <w:rsid w:val="00A663A3"/>
    <w:rsid w:val="00A66617"/>
    <w:rsid w:val="00A66CEF"/>
    <w:rsid w:val="00A67C53"/>
    <w:rsid w:val="00A7012E"/>
    <w:rsid w:val="00A70DAA"/>
    <w:rsid w:val="00A70F9C"/>
    <w:rsid w:val="00A719E4"/>
    <w:rsid w:val="00A71A05"/>
    <w:rsid w:val="00A72978"/>
    <w:rsid w:val="00A72A36"/>
    <w:rsid w:val="00A72A59"/>
    <w:rsid w:val="00A732D0"/>
    <w:rsid w:val="00A736C3"/>
    <w:rsid w:val="00A73828"/>
    <w:rsid w:val="00A73EFC"/>
    <w:rsid w:val="00A748DD"/>
    <w:rsid w:val="00A74A70"/>
    <w:rsid w:val="00A74D5C"/>
    <w:rsid w:val="00A75378"/>
    <w:rsid w:val="00A753DA"/>
    <w:rsid w:val="00A7542A"/>
    <w:rsid w:val="00A75ADF"/>
    <w:rsid w:val="00A76067"/>
    <w:rsid w:val="00A761A4"/>
    <w:rsid w:val="00A761CA"/>
    <w:rsid w:val="00A76A47"/>
    <w:rsid w:val="00A76B08"/>
    <w:rsid w:val="00A76B57"/>
    <w:rsid w:val="00A771DA"/>
    <w:rsid w:val="00A77847"/>
    <w:rsid w:val="00A77AAB"/>
    <w:rsid w:val="00A77B72"/>
    <w:rsid w:val="00A804D8"/>
    <w:rsid w:val="00A806B5"/>
    <w:rsid w:val="00A80DCF"/>
    <w:rsid w:val="00A815C7"/>
    <w:rsid w:val="00A816AF"/>
    <w:rsid w:val="00A81865"/>
    <w:rsid w:val="00A818D7"/>
    <w:rsid w:val="00A81E07"/>
    <w:rsid w:val="00A8229B"/>
    <w:rsid w:val="00A823A4"/>
    <w:rsid w:val="00A82C05"/>
    <w:rsid w:val="00A82D02"/>
    <w:rsid w:val="00A82E72"/>
    <w:rsid w:val="00A82F9B"/>
    <w:rsid w:val="00A83078"/>
    <w:rsid w:val="00A833B2"/>
    <w:rsid w:val="00A83655"/>
    <w:rsid w:val="00A83741"/>
    <w:rsid w:val="00A83C64"/>
    <w:rsid w:val="00A83C77"/>
    <w:rsid w:val="00A83F4E"/>
    <w:rsid w:val="00A84709"/>
    <w:rsid w:val="00A8497D"/>
    <w:rsid w:val="00A84CEF"/>
    <w:rsid w:val="00A85508"/>
    <w:rsid w:val="00A855C9"/>
    <w:rsid w:val="00A8591B"/>
    <w:rsid w:val="00A85A6C"/>
    <w:rsid w:val="00A86469"/>
    <w:rsid w:val="00A865F3"/>
    <w:rsid w:val="00A86767"/>
    <w:rsid w:val="00A869B2"/>
    <w:rsid w:val="00A872EB"/>
    <w:rsid w:val="00A8746B"/>
    <w:rsid w:val="00A876ED"/>
    <w:rsid w:val="00A879C1"/>
    <w:rsid w:val="00A87A15"/>
    <w:rsid w:val="00A87BF5"/>
    <w:rsid w:val="00A87FD3"/>
    <w:rsid w:val="00A87FF9"/>
    <w:rsid w:val="00A90814"/>
    <w:rsid w:val="00A908FB"/>
    <w:rsid w:val="00A90EF7"/>
    <w:rsid w:val="00A91210"/>
    <w:rsid w:val="00A91F17"/>
    <w:rsid w:val="00A91FFE"/>
    <w:rsid w:val="00A92090"/>
    <w:rsid w:val="00A92398"/>
    <w:rsid w:val="00A92D65"/>
    <w:rsid w:val="00A930BC"/>
    <w:rsid w:val="00A93576"/>
    <w:rsid w:val="00A93A45"/>
    <w:rsid w:val="00A93C79"/>
    <w:rsid w:val="00A941E8"/>
    <w:rsid w:val="00A941ED"/>
    <w:rsid w:val="00A941F9"/>
    <w:rsid w:val="00A945D1"/>
    <w:rsid w:val="00A9474C"/>
    <w:rsid w:val="00A9490F"/>
    <w:rsid w:val="00A94943"/>
    <w:rsid w:val="00A94EB6"/>
    <w:rsid w:val="00A94ECA"/>
    <w:rsid w:val="00A951CB"/>
    <w:rsid w:val="00A953EB"/>
    <w:rsid w:val="00A95897"/>
    <w:rsid w:val="00A95CE5"/>
    <w:rsid w:val="00A95D1D"/>
    <w:rsid w:val="00A95E83"/>
    <w:rsid w:val="00A96432"/>
    <w:rsid w:val="00A968DC"/>
    <w:rsid w:val="00A96EC2"/>
    <w:rsid w:val="00A96FC1"/>
    <w:rsid w:val="00A9707D"/>
    <w:rsid w:val="00A97335"/>
    <w:rsid w:val="00A9759E"/>
    <w:rsid w:val="00A975BB"/>
    <w:rsid w:val="00A976DE"/>
    <w:rsid w:val="00A97C4C"/>
    <w:rsid w:val="00AA03E2"/>
    <w:rsid w:val="00AA051F"/>
    <w:rsid w:val="00AA0D1F"/>
    <w:rsid w:val="00AA0E14"/>
    <w:rsid w:val="00AA0EE2"/>
    <w:rsid w:val="00AA1367"/>
    <w:rsid w:val="00AA1B81"/>
    <w:rsid w:val="00AA1DF2"/>
    <w:rsid w:val="00AA204C"/>
    <w:rsid w:val="00AA2807"/>
    <w:rsid w:val="00AA29DF"/>
    <w:rsid w:val="00AA29ED"/>
    <w:rsid w:val="00AA2B4F"/>
    <w:rsid w:val="00AA2B88"/>
    <w:rsid w:val="00AA2D9E"/>
    <w:rsid w:val="00AA2F3A"/>
    <w:rsid w:val="00AA2F6E"/>
    <w:rsid w:val="00AA3562"/>
    <w:rsid w:val="00AA3893"/>
    <w:rsid w:val="00AA3AF4"/>
    <w:rsid w:val="00AA3E72"/>
    <w:rsid w:val="00AA4032"/>
    <w:rsid w:val="00AA41B9"/>
    <w:rsid w:val="00AA4410"/>
    <w:rsid w:val="00AA4440"/>
    <w:rsid w:val="00AA4590"/>
    <w:rsid w:val="00AA491B"/>
    <w:rsid w:val="00AA4A10"/>
    <w:rsid w:val="00AA4ADB"/>
    <w:rsid w:val="00AA59DF"/>
    <w:rsid w:val="00AA6061"/>
    <w:rsid w:val="00AA6158"/>
    <w:rsid w:val="00AA6C70"/>
    <w:rsid w:val="00AA6E64"/>
    <w:rsid w:val="00AA7417"/>
    <w:rsid w:val="00AA7D9D"/>
    <w:rsid w:val="00AA7FA7"/>
    <w:rsid w:val="00AB0335"/>
    <w:rsid w:val="00AB0A9F"/>
    <w:rsid w:val="00AB15B6"/>
    <w:rsid w:val="00AB2086"/>
    <w:rsid w:val="00AB297D"/>
    <w:rsid w:val="00AB337B"/>
    <w:rsid w:val="00AB35AF"/>
    <w:rsid w:val="00AB393A"/>
    <w:rsid w:val="00AB39F9"/>
    <w:rsid w:val="00AB3B8C"/>
    <w:rsid w:val="00AB3DA5"/>
    <w:rsid w:val="00AB4039"/>
    <w:rsid w:val="00AB4745"/>
    <w:rsid w:val="00AB4B96"/>
    <w:rsid w:val="00AB4E2C"/>
    <w:rsid w:val="00AB5082"/>
    <w:rsid w:val="00AB51A3"/>
    <w:rsid w:val="00AB5268"/>
    <w:rsid w:val="00AB55F7"/>
    <w:rsid w:val="00AB5761"/>
    <w:rsid w:val="00AB596C"/>
    <w:rsid w:val="00AB5A41"/>
    <w:rsid w:val="00AB5B31"/>
    <w:rsid w:val="00AB5D92"/>
    <w:rsid w:val="00AB60A5"/>
    <w:rsid w:val="00AB611D"/>
    <w:rsid w:val="00AB62CA"/>
    <w:rsid w:val="00AB633F"/>
    <w:rsid w:val="00AB64BD"/>
    <w:rsid w:val="00AB655E"/>
    <w:rsid w:val="00AB7372"/>
    <w:rsid w:val="00AB78C2"/>
    <w:rsid w:val="00AC052F"/>
    <w:rsid w:val="00AC09F5"/>
    <w:rsid w:val="00AC0FCC"/>
    <w:rsid w:val="00AC1012"/>
    <w:rsid w:val="00AC112C"/>
    <w:rsid w:val="00AC1510"/>
    <w:rsid w:val="00AC16CB"/>
    <w:rsid w:val="00AC18F2"/>
    <w:rsid w:val="00AC19CD"/>
    <w:rsid w:val="00AC1DCC"/>
    <w:rsid w:val="00AC1DE7"/>
    <w:rsid w:val="00AC21B5"/>
    <w:rsid w:val="00AC26F1"/>
    <w:rsid w:val="00AC2B04"/>
    <w:rsid w:val="00AC31B3"/>
    <w:rsid w:val="00AC4524"/>
    <w:rsid w:val="00AC45AF"/>
    <w:rsid w:val="00AC4829"/>
    <w:rsid w:val="00AC48B8"/>
    <w:rsid w:val="00AC4AC8"/>
    <w:rsid w:val="00AC4C73"/>
    <w:rsid w:val="00AC4E09"/>
    <w:rsid w:val="00AC4E2D"/>
    <w:rsid w:val="00AC5353"/>
    <w:rsid w:val="00AC53BF"/>
    <w:rsid w:val="00AC547A"/>
    <w:rsid w:val="00AC5621"/>
    <w:rsid w:val="00AC590B"/>
    <w:rsid w:val="00AC597F"/>
    <w:rsid w:val="00AC59B8"/>
    <w:rsid w:val="00AC5A10"/>
    <w:rsid w:val="00AC5A45"/>
    <w:rsid w:val="00AC5A51"/>
    <w:rsid w:val="00AC5AB1"/>
    <w:rsid w:val="00AC5DA2"/>
    <w:rsid w:val="00AC5DDF"/>
    <w:rsid w:val="00AC62F1"/>
    <w:rsid w:val="00AC6B2A"/>
    <w:rsid w:val="00AC6B46"/>
    <w:rsid w:val="00AC6B9B"/>
    <w:rsid w:val="00AC6BD3"/>
    <w:rsid w:val="00AC761A"/>
    <w:rsid w:val="00AC7781"/>
    <w:rsid w:val="00AC78BF"/>
    <w:rsid w:val="00AC78C9"/>
    <w:rsid w:val="00AC79B4"/>
    <w:rsid w:val="00AC7B98"/>
    <w:rsid w:val="00AC7F08"/>
    <w:rsid w:val="00AD007C"/>
    <w:rsid w:val="00AD056B"/>
    <w:rsid w:val="00AD092F"/>
    <w:rsid w:val="00AD0AA5"/>
    <w:rsid w:val="00AD152B"/>
    <w:rsid w:val="00AD17E9"/>
    <w:rsid w:val="00AD19EA"/>
    <w:rsid w:val="00AD1DB8"/>
    <w:rsid w:val="00AD2235"/>
    <w:rsid w:val="00AD245A"/>
    <w:rsid w:val="00AD2855"/>
    <w:rsid w:val="00AD28CB"/>
    <w:rsid w:val="00AD299B"/>
    <w:rsid w:val="00AD3738"/>
    <w:rsid w:val="00AD37C7"/>
    <w:rsid w:val="00AD3991"/>
    <w:rsid w:val="00AD3AFD"/>
    <w:rsid w:val="00AD4304"/>
    <w:rsid w:val="00AD44FA"/>
    <w:rsid w:val="00AD47FE"/>
    <w:rsid w:val="00AD55FC"/>
    <w:rsid w:val="00AD5833"/>
    <w:rsid w:val="00AD583E"/>
    <w:rsid w:val="00AD59B8"/>
    <w:rsid w:val="00AD5BB2"/>
    <w:rsid w:val="00AD5C0D"/>
    <w:rsid w:val="00AD6A64"/>
    <w:rsid w:val="00AD6AEB"/>
    <w:rsid w:val="00AD6E2C"/>
    <w:rsid w:val="00AD763F"/>
    <w:rsid w:val="00AD7D2E"/>
    <w:rsid w:val="00AE0678"/>
    <w:rsid w:val="00AE0749"/>
    <w:rsid w:val="00AE092C"/>
    <w:rsid w:val="00AE0CF7"/>
    <w:rsid w:val="00AE115B"/>
    <w:rsid w:val="00AE1243"/>
    <w:rsid w:val="00AE138D"/>
    <w:rsid w:val="00AE1774"/>
    <w:rsid w:val="00AE18BB"/>
    <w:rsid w:val="00AE1A97"/>
    <w:rsid w:val="00AE1DB2"/>
    <w:rsid w:val="00AE213F"/>
    <w:rsid w:val="00AE2E18"/>
    <w:rsid w:val="00AE38D6"/>
    <w:rsid w:val="00AE3B31"/>
    <w:rsid w:val="00AE3B32"/>
    <w:rsid w:val="00AE3DB1"/>
    <w:rsid w:val="00AE3DE1"/>
    <w:rsid w:val="00AE4237"/>
    <w:rsid w:val="00AE429C"/>
    <w:rsid w:val="00AE4486"/>
    <w:rsid w:val="00AE4645"/>
    <w:rsid w:val="00AE4A37"/>
    <w:rsid w:val="00AE4E26"/>
    <w:rsid w:val="00AE57CB"/>
    <w:rsid w:val="00AE6186"/>
    <w:rsid w:val="00AE62F5"/>
    <w:rsid w:val="00AE6423"/>
    <w:rsid w:val="00AE6529"/>
    <w:rsid w:val="00AE658B"/>
    <w:rsid w:val="00AE69D5"/>
    <w:rsid w:val="00AE6B59"/>
    <w:rsid w:val="00AE6CBE"/>
    <w:rsid w:val="00AE6F22"/>
    <w:rsid w:val="00AE7078"/>
    <w:rsid w:val="00AE729E"/>
    <w:rsid w:val="00AE747B"/>
    <w:rsid w:val="00AE7643"/>
    <w:rsid w:val="00AE787A"/>
    <w:rsid w:val="00AE7DA2"/>
    <w:rsid w:val="00AE7F1C"/>
    <w:rsid w:val="00AF000C"/>
    <w:rsid w:val="00AF021A"/>
    <w:rsid w:val="00AF02FF"/>
    <w:rsid w:val="00AF031A"/>
    <w:rsid w:val="00AF1425"/>
    <w:rsid w:val="00AF1466"/>
    <w:rsid w:val="00AF17AA"/>
    <w:rsid w:val="00AF1C1F"/>
    <w:rsid w:val="00AF2205"/>
    <w:rsid w:val="00AF223C"/>
    <w:rsid w:val="00AF2BC1"/>
    <w:rsid w:val="00AF2E0C"/>
    <w:rsid w:val="00AF310F"/>
    <w:rsid w:val="00AF33EC"/>
    <w:rsid w:val="00AF3735"/>
    <w:rsid w:val="00AF37A8"/>
    <w:rsid w:val="00AF38B9"/>
    <w:rsid w:val="00AF4047"/>
    <w:rsid w:val="00AF41B2"/>
    <w:rsid w:val="00AF4359"/>
    <w:rsid w:val="00AF496F"/>
    <w:rsid w:val="00AF4A4C"/>
    <w:rsid w:val="00AF4A96"/>
    <w:rsid w:val="00AF5D76"/>
    <w:rsid w:val="00AF6370"/>
    <w:rsid w:val="00AF656D"/>
    <w:rsid w:val="00AF6A43"/>
    <w:rsid w:val="00AF70DB"/>
    <w:rsid w:val="00AF74E0"/>
    <w:rsid w:val="00B00B1F"/>
    <w:rsid w:val="00B00D46"/>
    <w:rsid w:val="00B01178"/>
    <w:rsid w:val="00B01222"/>
    <w:rsid w:val="00B015D9"/>
    <w:rsid w:val="00B019D2"/>
    <w:rsid w:val="00B01B30"/>
    <w:rsid w:val="00B01C70"/>
    <w:rsid w:val="00B01E2C"/>
    <w:rsid w:val="00B0234F"/>
    <w:rsid w:val="00B0262B"/>
    <w:rsid w:val="00B02949"/>
    <w:rsid w:val="00B031AE"/>
    <w:rsid w:val="00B033CB"/>
    <w:rsid w:val="00B03556"/>
    <w:rsid w:val="00B0358A"/>
    <w:rsid w:val="00B0372C"/>
    <w:rsid w:val="00B037F8"/>
    <w:rsid w:val="00B03F02"/>
    <w:rsid w:val="00B042E7"/>
    <w:rsid w:val="00B04B98"/>
    <w:rsid w:val="00B04DB7"/>
    <w:rsid w:val="00B0515D"/>
    <w:rsid w:val="00B054CE"/>
    <w:rsid w:val="00B05788"/>
    <w:rsid w:val="00B05BB5"/>
    <w:rsid w:val="00B05EF5"/>
    <w:rsid w:val="00B060AB"/>
    <w:rsid w:val="00B0644B"/>
    <w:rsid w:val="00B066FD"/>
    <w:rsid w:val="00B06EE4"/>
    <w:rsid w:val="00B07539"/>
    <w:rsid w:val="00B076E0"/>
    <w:rsid w:val="00B07948"/>
    <w:rsid w:val="00B07D2E"/>
    <w:rsid w:val="00B10199"/>
    <w:rsid w:val="00B103C4"/>
    <w:rsid w:val="00B104A3"/>
    <w:rsid w:val="00B105C5"/>
    <w:rsid w:val="00B10749"/>
    <w:rsid w:val="00B10A10"/>
    <w:rsid w:val="00B11414"/>
    <w:rsid w:val="00B1154E"/>
    <w:rsid w:val="00B11E45"/>
    <w:rsid w:val="00B12217"/>
    <w:rsid w:val="00B12BB6"/>
    <w:rsid w:val="00B12D76"/>
    <w:rsid w:val="00B131DC"/>
    <w:rsid w:val="00B132BF"/>
    <w:rsid w:val="00B13851"/>
    <w:rsid w:val="00B13897"/>
    <w:rsid w:val="00B13C0A"/>
    <w:rsid w:val="00B13EAB"/>
    <w:rsid w:val="00B145C0"/>
    <w:rsid w:val="00B147DC"/>
    <w:rsid w:val="00B1480B"/>
    <w:rsid w:val="00B153A2"/>
    <w:rsid w:val="00B155F0"/>
    <w:rsid w:val="00B15DB3"/>
    <w:rsid w:val="00B15F9B"/>
    <w:rsid w:val="00B16187"/>
    <w:rsid w:val="00B16946"/>
    <w:rsid w:val="00B16C6B"/>
    <w:rsid w:val="00B17369"/>
    <w:rsid w:val="00B177A5"/>
    <w:rsid w:val="00B178B9"/>
    <w:rsid w:val="00B17933"/>
    <w:rsid w:val="00B17B9D"/>
    <w:rsid w:val="00B17F43"/>
    <w:rsid w:val="00B205DE"/>
    <w:rsid w:val="00B20DC2"/>
    <w:rsid w:val="00B20EB5"/>
    <w:rsid w:val="00B21386"/>
    <w:rsid w:val="00B215FB"/>
    <w:rsid w:val="00B21AE0"/>
    <w:rsid w:val="00B22108"/>
    <w:rsid w:val="00B2272A"/>
    <w:rsid w:val="00B227BB"/>
    <w:rsid w:val="00B22950"/>
    <w:rsid w:val="00B23131"/>
    <w:rsid w:val="00B23774"/>
    <w:rsid w:val="00B2402B"/>
    <w:rsid w:val="00B241B6"/>
    <w:rsid w:val="00B2441A"/>
    <w:rsid w:val="00B24760"/>
    <w:rsid w:val="00B24982"/>
    <w:rsid w:val="00B24AC2"/>
    <w:rsid w:val="00B24F67"/>
    <w:rsid w:val="00B25006"/>
    <w:rsid w:val="00B2504D"/>
    <w:rsid w:val="00B2537E"/>
    <w:rsid w:val="00B2568C"/>
    <w:rsid w:val="00B25A06"/>
    <w:rsid w:val="00B26974"/>
    <w:rsid w:val="00B26C67"/>
    <w:rsid w:val="00B26CEB"/>
    <w:rsid w:val="00B27174"/>
    <w:rsid w:val="00B27270"/>
    <w:rsid w:val="00B276B9"/>
    <w:rsid w:val="00B27EBB"/>
    <w:rsid w:val="00B30093"/>
    <w:rsid w:val="00B304D5"/>
    <w:rsid w:val="00B30789"/>
    <w:rsid w:val="00B308E5"/>
    <w:rsid w:val="00B30A63"/>
    <w:rsid w:val="00B30A9E"/>
    <w:rsid w:val="00B30CF0"/>
    <w:rsid w:val="00B30DE6"/>
    <w:rsid w:val="00B3113D"/>
    <w:rsid w:val="00B312EA"/>
    <w:rsid w:val="00B31D9E"/>
    <w:rsid w:val="00B321A4"/>
    <w:rsid w:val="00B3223A"/>
    <w:rsid w:val="00B32329"/>
    <w:rsid w:val="00B324CA"/>
    <w:rsid w:val="00B3318D"/>
    <w:rsid w:val="00B33685"/>
    <w:rsid w:val="00B3375C"/>
    <w:rsid w:val="00B339F5"/>
    <w:rsid w:val="00B33C12"/>
    <w:rsid w:val="00B33D7F"/>
    <w:rsid w:val="00B34501"/>
    <w:rsid w:val="00B34653"/>
    <w:rsid w:val="00B34B06"/>
    <w:rsid w:val="00B34F51"/>
    <w:rsid w:val="00B35069"/>
    <w:rsid w:val="00B35602"/>
    <w:rsid w:val="00B35627"/>
    <w:rsid w:val="00B35BD8"/>
    <w:rsid w:val="00B3603F"/>
    <w:rsid w:val="00B36120"/>
    <w:rsid w:val="00B3615A"/>
    <w:rsid w:val="00B36620"/>
    <w:rsid w:val="00B3678F"/>
    <w:rsid w:val="00B367FA"/>
    <w:rsid w:val="00B3693D"/>
    <w:rsid w:val="00B36972"/>
    <w:rsid w:val="00B37041"/>
    <w:rsid w:val="00B371F1"/>
    <w:rsid w:val="00B373D7"/>
    <w:rsid w:val="00B37A9B"/>
    <w:rsid w:val="00B37F82"/>
    <w:rsid w:val="00B401A0"/>
    <w:rsid w:val="00B40209"/>
    <w:rsid w:val="00B40242"/>
    <w:rsid w:val="00B40399"/>
    <w:rsid w:val="00B408A5"/>
    <w:rsid w:val="00B40A1B"/>
    <w:rsid w:val="00B40AF8"/>
    <w:rsid w:val="00B41314"/>
    <w:rsid w:val="00B41869"/>
    <w:rsid w:val="00B418C1"/>
    <w:rsid w:val="00B418C7"/>
    <w:rsid w:val="00B41BB3"/>
    <w:rsid w:val="00B42E25"/>
    <w:rsid w:val="00B43202"/>
    <w:rsid w:val="00B43557"/>
    <w:rsid w:val="00B43561"/>
    <w:rsid w:val="00B437DA"/>
    <w:rsid w:val="00B43981"/>
    <w:rsid w:val="00B4413E"/>
    <w:rsid w:val="00B442D1"/>
    <w:rsid w:val="00B4435E"/>
    <w:rsid w:val="00B443BD"/>
    <w:rsid w:val="00B445BE"/>
    <w:rsid w:val="00B447AF"/>
    <w:rsid w:val="00B44860"/>
    <w:rsid w:val="00B44A87"/>
    <w:rsid w:val="00B44BB9"/>
    <w:rsid w:val="00B45DAA"/>
    <w:rsid w:val="00B46001"/>
    <w:rsid w:val="00B46748"/>
    <w:rsid w:val="00B46D1B"/>
    <w:rsid w:val="00B46EA5"/>
    <w:rsid w:val="00B46FAC"/>
    <w:rsid w:val="00B477A9"/>
    <w:rsid w:val="00B47BC5"/>
    <w:rsid w:val="00B50015"/>
    <w:rsid w:val="00B501C5"/>
    <w:rsid w:val="00B502E2"/>
    <w:rsid w:val="00B505CC"/>
    <w:rsid w:val="00B50944"/>
    <w:rsid w:val="00B50B66"/>
    <w:rsid w:val="00B50BA8"/>
    <w:rsid w:val="00B50DC2"/>
    <w:rsid w:val="00B50FF2"/>
    <w:rsid w:val="00B51663"/>
    <w:rsid w:val="00B51976"/>
    <w:rsid w:val="00B51D50"/>
    <w:rsid w:val="00B51F73"/>
    <w:rsid w:val="00B520A5"/>
    <w:rsid w:val="00B522E6"/>
    <w:rsid w:val="00B5237D"/>
    <w:rsid w:val="00B523C1"/>
    <w:rsid w:val="00B524A6"/>
    <w:rsid w:val="00B5257F"/>
    <w:rsid w:val="00B5282F"/>
    <w:rsid w:val="00B52BF7"/>
    <w:rsid w:val="00B52CC1"/>
    <w:rsid w:val="00B52F38"/>
    <w:rsid w:val="00B532F0"/>
    <w:rsid w:val="00B532F4"/>
    <w:rsid w:val="00B53553"/>
    <w:rsid w:val="00B537C6"/>
    <w:rsid w:val="00B53BC2"/>
    <w:rsid w:val="00B53D9F"/>
    <w:rsid w:val="00B5452C"/>
    <w:rsid w:val="00B5492B"/>
    <w:rsid w:val="00B54B24"/>
    <w:rsid w:val="00B54C33"/>
    <w:rsid w:val="00B55496"/>
    <w:rsid w:val="00B55E17"/>
    <w:rsid w:val="00B56420"/>
    <w:rsid w:val="00B56459"/>
    <w:rsid w:val="00B565F4"/>
    <w:rsid w:val="00B56CB5"/>
    <w:rsid w:val="00B56F38"/>
    <w:rsid w:val="00B56FC8"/>
    <w:rsid w:val="00B575D8"/>
    <w:rsid w:val="00B577CA"/>
    <w:rsid w:val="00B57EF4"/>
    <w:rsid w:val="00B603E4"/>
    <w:rsid w:val="00B604FB"/>
    <w:rsid w:val="00B607E8"/>
    <w:rsid w:val="00B60B86"/>
    <w:rsid w:val="00B60E75"/>
    <w:rsid w:val="00B60F36"/>
    <w:rsid w:val="00B612D7"/>
    <w:rsid w:val="00B61300"/>
    <w:rsid w:val="00B618A4"/>
    <w:rsid w:val="00B61A1E"/>
    <w:rsid w:val="00B61EFF"/>
    <w:rsid w:val="00B62001"/>
    <w:rsid w:val="00B62049"/>
    <w:rsid w:val="00B62A42"/>
    <w:rsid w:val="00B62BE3"/>
    <w:rsid w:val="00B63026"/>
    <w:rsid w:val="00B63654"/>
    <w:rsid w:val="00B6376E"/>
    <w:rsid w:val="00B6414C"/>
    <w:rsid w:val="00B643F6"/>
    <w:rsid w:val="00B645A8"/>
    <w:rsid w:val="00B645BC"/>
    <w:rsid w:val="00B64720"/>
    <w:rsid w:val="00B648C2"/>
    <w:rsid w:val="00B64B92"/>
    <w:rsid w:val="00B64B98"/>
    <w:rsid w:val="00B64CF5"/>
    <w:rsid w:val="00B6559D"/>
    <w:rsid w:val="00B65620"/>
    <w:rsid w:val="00B65712"/>
    <w:rsid w:val="00B65845"/>
    <w:rsid w:val="00B65E02"/>
    <w:rsid w:val="00B66275"/>
    <w:rsid w:val="00B66293"/>
    <w:rsid w:val="00B66328"/>
    <w:rsid w:val="00B66488"/>
    <w:rsid w:val="00B666B6"/>
    <w:rsid w:val="00B66727"/>
    <w:rsid w:val="00B66D63"/>
    <w:rsid w:val="00B66D9B"/>
    <w:rsid w:val="00B671A1"/>
    <w:rsid w:val="00B672DF"/>
    <w:rsid w:val="00B676E3"/>
    <w:rsid w:val="00B67CB6"/>
    <w:rsid w:val="00B67CBB"/>
    <w:rsid w:val="00B67E4A"/>
    <w:rsid w:val="00B67F01"/>
    <w:rsid w:val="00B70623"/>
    <w:rsid w:val="00B70F21"/>
    <w:rsid w:val="00B710A2"/>
    <w:rsid w:val="00B7127E"/>
    <w:rsid w:val="00B7170F"/>
    <w:rsid w:val="00B717C5"/>
    <w:rsid w:val="00B7239B"/>
    <w:rsid w:val="00B72740"/>
    <w:rsid w:val="00B72A20"/>
    <w:rsid w:val="00B7330B"/>
    <w:rsid w:val="00B736B3"/>
    <w:rsid w:val="00B73B23"/>
    <w:rsid w:val="00B73C7B"/>
    <w:rsid w:val="00B73F90"/>
    <w:rsid w:val="00B74637"/>
    <w:rsid w:val="00B746CC"/>
    <w:rsid w:val="00B74946"/>
    <w:rsid w:val="00B74A43"/>
    <w:rsid w:val="00B74B49"/>
    <w:rsid w:val="00B74D77"/>
    <w:rsid w:val="00B74E9C"/>
    <w:rsid w:val="00B74EEA"/>
    <w:rsid w:val="00B75003"/>
    <w:rsid w:val="00B75042"/>
    <w:rsid w:val="00B7511C"/>
    <w:rsid w:val="00B75291"/>
    <w:rsid w:val="00B75C7A"/>
    <w:rsid w:val="00B75CF6"/>
    <w:rsid w:val="00B76315"/>
    <w:rsid w:val="00B765AA"/>
    <w:rsid w:val="00B765B3"/>
    <w:rsid w:val="00B76951"/>
    <w:rsid w:val="00B76958"/>
    <w:rsid w:val="00B76E06"/>
    <w:rsid w:val="00B7771C"/>
    <w:rsid w:val="00B77C1E"/>
    <w:rsid w:val="00B807E8"/>
    <w:rsid w:val="00B808F4"/>
    <w:rsid w:val="00B80A84"/>
    <w:rsid w:val="00B80F09"/>
    <w:rsid w:val="00B813B8"/>
    <w:rsid w:val="00B81599"/>
    <w:rsid w:val="00B81AEE"/>
    <w:rsid w:val="00B81ED6"/>
    <w:rsid w:val="00B82734"/>
    <w:rsid w:val="00B837BB"/>
    <w:rsid w:val="00B83956"/>
    <w:rsid w:val="00B83CAC"/>
    <w:rsid w:val="00B83DDD"/>
    <w:rsid w:val="00B83E7A"/>
    <w:rsid w:val="00B83E99"/>
    <w:rsid w:val="00B8499A"/>
    <w:rsid w:val="00B84E36"/>
    <w:rsid w:val="00B84F4A"/>
    <w:rsid w:val="00B85107"/>
    <w:rsid w:val="00B853B0"/>
    <w:rsid w:val="00B858C7"/>
    <w:rsid w:val="00B859B8"/>
    <w:rsid w:val="00B85DF0"/>
    <w:rsid w:val="00B861DD"/>
    <w:rsid w:val="00B864E2"/>
    <w:rsid w:val="00B865AB"/>
    <w:rsid w:val="00B86819"/>
    <w:rsid w:val="00B86B0C"/>
    <w:rsid w:val="00B86B6C"/>
    <w:rsid w:val="00B86BDE"/>
    <w:rsid w:val="00B86DBD"/>
    <w:rsid w:val="00B87070"/>
    <w:rsid w:val="00B8760F"/>
    <w:rsid w:val="00B87687"/>
    <w:rsid w:val="00B87733"/>
    <w:rsid w:val="00B877B1"/>
    <w:rsid w:val="00B87823"/>
    <w:rsid w:val="00B879CF"/>
    <w:rsid w:val="00B87A24"/>
    <w:rsid w:val="00B87B38"/>
    <w:rsid w:val="00B90215"/>
    <w:rsid w:val="00B9023D"/>
    <w:rsid w:val="00B90349"/>
    <w:rsid w:val="00B90683"/>
    <w:rsid w:val="00B90747"/>
    <w:rsid w:val="00B90A7A"/>
    <w:rsid w:val="00B90D17"/>
    <w:rsid w:val="00B90D66"/>
    <w:rsid w:val="00B90F08"/>
    <w:rsid w:val="00B9150F"/>
    <w:rsid w:val="00B91674"/>
    <w:rsid w:val="00B918B1"/>
    <w:rsid w:val="00B9207A"/>
    <w:rsid w:val="00B924AC"/>
    <w:rsid w:val="00B92892"/>
    <w:rsid w:val="00B92A5C"/>
    <w:rsid w:val="00B92EE6"/>
    <w:rsid w:val="00B93112"/>
    <w:rsid w:val="00B93128"/>
    <w:rsid w:val="00B93287"/>
    <w:rsid w:val="00B93662"/>
    <w:rsid w:val="00B937E6"/>
    <w:rsid w:val="00B9390D"/>
    <w:rsid w:val="00B93B97"/>
    <w:rsid w:val="00B93C56"/>
    <w:rsid w:val="00B9406D"/>
    <w:rsid w:val="00B940DE"/>
    <w:rsid w:val="00B942AF"/>
    <w:rsid w:val="00B94624"/>
    <w:rsid w:val="00B94953"/>
    <w:rsid w:val="00B94E1D"/>
    <w:rsid w:val="00B951DF"/>
    <w:rsid w:val="00B95479"/>
    <w:rsid w:val="00B958D4"/>
    <w:rsid w:val="00B95D6F"/>
    <w:rsid w:val="00B96069"/>
    <w:rsid w:val="00B96209"/>
    <w:rsid w:val="00B965E4"/>
    <w:rsid w:val="00B96C00"/>
    <w:rsid w:val="00B9701F"/>
    <w:rsid w:val="00B97570"/>
    <w:rsid w:val="00B977AF"/>
    <w:rsid w:val="00B97E4F"/>
    <w:rsid w:val="00BA0133"/>
    <w:rsid w:val="00BA1036"/>
    <w:rsid w:val="00BA1693"/>
    <w:rsid w:val="00BA1DF1"/>
    <w:rsid w:val="00BA271B"/>
    <w:rsid w:val="00BA28AA"/>
    <w:rsid w:val="00BA2907"/>
    <w:rsid w:val="00BA2A9E"/>
    <w:rsid w:val="00BA2E91"/>
    <w:rsid w:val="00BA3298"/>
    <w:rsid w:val="00BA32D1"/>
    <w:rsid w:val="00BA3896"/>
    <w:rsid w:val="00BA3D68"/>
    <w:rsid w:val="00BA3FBD"/>
    <w:rsid w:val="00BA420D"/>
    <w:rsid w:val="00BA4217"/>
    <w:rsid w:val="00BA4708"/>
    <w:rsid w:val="00BA4870"/>
    <w:rsid w:val="00BA490F"/>
    <w:rsid w:val="00BA52C6"/>
    <w:rsid w:val="00BA53D1"/>
    <w:rsid w:val="00BA5586"/>
    <w:rsid w:val="00BA563B"/>
    <w:rsid w:val="00BA5D46"/>
    <w:rsid w:val="00BA60AC"/>
    <w:rsid w:val="00BA616F"/>
    <w:rsid w:val="00BA650A"/>
    <w:rsid w:val="00BA690B"/>
    <w:rsid w:val="00BA6E00"/>
    <w:rsid w:val="00BA7542"/>
    <w:rsid w:val="00BA7A83"/>
    <w:rsid w:val="00BA7B78"/>
    <w:rsid w:val="00BB0720"/>
    <w:rsid w:val="00BB1114"/>
    <w:rsid w:val="00BB167E"/>
    <w:rsid w:val="00BB233B"/>
    <w:rsid w:val="00BB2624"/>
    <w:rsid w:val="00BB276D"/>
    <w:rsid w:val="00BB281C"/>
    <w:rsid w:val="00BB281E"/>
    <w:rsid w:val="00BB318C"/>
    <w:rsid w:val="00BB37D4"/>
    <w:rsid w:val="00BB3D44"/>
    <w:rsid w:val="00BB40DC"/>
    <w:rsid w:val="00BB419B"/>
    <w:rsid w:val="00BB4437"/>
    <w:rsid w:val="00BB4439"/>
    <w:rsid w:val="00BB4499"/>
    <w:rsid w:val="00BB55BD"/>
    <w:rsid w:val="00BB55F5"/>
    <w:rsid w:val="00BB56C1"/>
    <w:rsid w:val="00BB5BCF"/>
    <w:rsid w:val="00BB62EF"/>
    <w:rsid w:val="00BB6784"/>
    <w:rsid w:val="00BB6984"/>
    <w:rsid w:val="00BB6B05"/>
    <w:rsid w:val="00BB6B44"/>
    <w:rsid w:val="00BB6DD8"/>
    <w:rsid w:val="00BB70F3"/>
    <w:rsid w:val="00BB72F4"/>
    <w:rsid w:val="00BB7415"/>
    <w:rsid w:val="00BB77B1"/>
    <w:rsid w:val="00BB7877"/>
    <w:rsid w:val="00BC002B"/>
    <w:rsid w:val="00BC0126"/>
    <w:rsid w:val="00BC01DC"/>
    <w:rsid w:val="00BC0602"/>
    <w:rsid w:val="00BC072A"/>
    <w:rsid w:val="00BC0CA9"/>
    <w:rsid w:val="00BC0FB6"/>
    <w:rsid w:val="00BC148F"/>
    <w:rsid w:val="00BC245A"/>
    <w:rsid w:val="00BC2480"/>
    <w:rsid w:val="00BC24B2"/>
    <w:rsid w:val="00BC2BD5"/>
    <w:rsid w:val="00BC2D6C"/>
    <w:rsid w:val="00BC2F00"/>
    <w:rsid w:val="00BC2F8F"/>
    <w:rsid w:val="00BC37E9"/>
    <w:rsid w:val="00BC3CC6"/>
    <w:rsid w:val="00BC40B9"/>
    <w:rsid w:val="00BC45A5"/>
    <w:rsid w:val="00BC46F0"/>
    <w:rsid w:val="00BC4A97"/>
    <w:rsid w:val="00BC4B08"/>
    <w:rsid w:val="00BC4BB1"/>
    <w:rsid w:val="00BC4DCA"/>
    <w:rsid w:val="00BC5155"/>
    <w:rsid w:val="00BC58D6"/>
    <w:rsid w:val="00BC6226"/>
    <w:rsid w:val="00BC64AD"/>
    <w:rsid w:val="00BC6CA0"/>
    <w:rsid w:val="00BC6EFE"/>
    <w:rsid w:val="00BC718A"/>
    <w:rsid w:val="00BC7246"/>
    <w:rsid w:val="00BC7671"/>
    <w:rsid w:val="00BC77AB"/>
    <w:rsid w:val="00BC7BE6"/>
    <w:rsid w:val="00BC7FCD"/>
    <w:rsid w:val="00BD0C6E"/>
    <w:rsid w:val="00BD0CD5"/>
    <w:rsid w:val="00BD0D8A"/>
    <w:rsid w:val="00BD1181"/>
    <w:rsid w:val="00BD1619"/>
    <w:rsid w:val="00BD169C"/>
    <w:rsid w:val="00BD17E4"/>
    <w:rsid w:val="00BD1C05"/>
    <w:rsid w:val="00BD1CF8"/>
    <w:rsid w:val="00BD2130"/>
    <w:rsid w:val="00BD2302"/>
    <w:rsid w:val="00BD27EC"/>
    <w:rsid w:val="00BD295B"/>
    <w:rsid w:val="00BD2ADD"/>
    <w:rsid w:val="00BD2BAB"/>
    <w:rsid w:val="00BD2F89"/>
    <w:rsid w:val="00BD2F97"/>
    <w:rsid w:val="00BD31D3"/>
    <w:rsid w:val="00BD3450"/>
    <w:rsid w:val="00BD36D1"/>
    <w:rsid w:val="00BD37CB"/>
    <w:rsid w:val="00BD38B8"/>
    <w:rsid w:val="00BD39FB"/>
    <w:rsid w:val="00BD40B2"/>
    <w:rsid w:val="00BD40DF"/>
    <w:rsid w:val="00BD46FC"/>
    <w:rsid w:val="00BD4816"/>
    <w:rsid w:val="00BD4CFF"/>
    <w:rsid w:val="00BD5072"/>
    <w:rsid w:val="00BD50A9"/>
    <w:rsid w:val="00BD5421"/>
    <w:rsid w:val="00BD56CE"/>
    <w:rsid w:val="00BD56E1"/>
    <w:rsid w:val="00BD577A"/>
    <w:rsid w:val="00BD594F"/>
    <w:rsid w:val="00BD59F6"/>
    <w:rsid w:val="00BD5D51"/>
    <w:rsid w:val="00BD5E2D"/>
    <w:rsid w:val="00BD650F"/>
    <w:rsid w:val="00BD6786"/>
    <w:rsid w:val="00BD709C"/>
    <w:rsid w:val="00BD7165"/>
    <w:rsid w:val="00BD741D"/>
    <w:rsid w:val="00BD7668"/>
    <w:rsid w:val="00BD7B46"/>
    <w:rsid w:val="00BD7B84"/>
    <w:rsid w:val="00BD7D96"/>
    <w:rsid w:val="00BE043C"/>
    <w:rsid w:val="00BE056B"/>
    <w:rsid w:val="00BE05B8"/>
    <w:rsid w:val="00BE0718"/>
    <w:rsid w:val="00BE1009"/>
    <w:rsid w:val="00BE10AA"/>
    <w:rsid w:val="00BE10C7"/>
    <w:rsid w:val="00BE13C3"/>
    <w:rsid w:val="00BE15AC"/>
    <w:rsid w:val="00BE170E"/>
    <w:rsid w:val="00BE185D"/>
    <w:rsid w:val="00BE2E49"/>
    <w:rsid w:val="00BE3124"/>
    <w:rsid w:val="00BE3F4B"/>
    <w:rsid w:val="00BE4052"/>
    <w:rsid w:val="00BE470F"/>
    <w:rsid w:val="00BE4779"/>
    <w:rsid w:val="00BE477F"/>
    <w:rsid w:val="00BE4904"/>
    <w:rsid w:val="00BE4952"/>
    <w:rsid w:val="00BE4E72"/>
    <w:rsid w:val="00BE50D4"/>
    <w:rsid w:val="00BE5150"/>
    <w:rsid w:val="00BE5520"/>
    <w:rsid w:val="00BE587D"/>
    <w:rsid w:val="00BE64A3"/>
    <w:rsid w:val="00BE69D6"/>
    <w:rsid w:val="00BE6BA9"/>
    <w:rsid w:val="00BE73A2"/>
    <w:rsid w:val="00BE74C7"/>
    <w:rsid w:val="00BE75FF"/>
    <w:rsid w:val="00BE76B3"/>
    <w:rsid w:val="00BF04B6"/>
    <w:rsid w:val="00BF07F2"/>
    <w:rsid w:val="00BF08F6"/>
    <w:rsid w:val="00BF1096"/>
    <w:rsid w:val="00BF1465"/>
    <w:rsid w:val="00BF1B87"/>
    <w:rsid w:val="00BF24B4"/>
    <w:rsid w:val="00BF24EC"/>
    <w:rsid w:val="00BF2AE8"/>
    <w:rsid w:val="00BF2F03"/>
    <w:rsid w:val="00BF35AB"/>
    <w:rsid w:val="00BF38E6"/>
    <w:rsid w:val="00BF4327"/>
    <w:rsid w:val="00BF4526"/>
    <w:rsid w:val="00BF4950"/>
    <w:rsid w:val="00BF5708"/>
    <w:rsid w:val="00BF57BD"/>
    <w:rsid w:val="00BF592A"/>
    <w:rsid w:val="00BF5A56"/>
    <w:rsid w:val="00BF5FFC"/>
    <w:rsid w:val="00BF6064"/>
    <w:rsid w:val="00BF6674"/>
    <w:rsid w:val="00BF68F6"/>
    <w:rsid w:val="00BF6E48"/>
    <w:rsid w:val="00BF75A4"/>
    <w:rsid w:val="00BF777F"/>
    <w:rsid w:val="00C004C9"/>
    <w:rsid w:val="00C00770"/>
    <w:rsid w:val="00C00823"/>
    <w:rsid w:val="00C01076"/>
    <w:rsid w:val="00C01B8A"/>
    <w:rsid w:val="00C01B8D"/>
    <w:rsid w:val="00C01E6A"/>
    <w:rsid w:val="00C020D2"/>
    <w:rsid w:val="00C023A1"/>
    <w:rsid w:val="00C02534"/>
    <w:rsid w:val="00C02D22"/>
    <w:rsid w:val="00C02E67"/>
    <w:rsid w:val="00C02E8E"/>
    <w:rsid w:val="00C02F77"/>
    <w:rsid w:val="00C033FB"/>
    <w:rsid w:val="00C038E1"/>
    <w:rsid w:val="00C03AE9"/>
    <w:rsid w:val="00C04003"/>
    <w:rsid w:val="00C04063"/>
    <w:rsid w:val="00C0446A"/>
    <w:rsid w:val="00C047F1"/>
    <w:rsid w:val="00C04BD4"/>
    <w:rsid w:val="00C04DF8"/>
    <w:rsid w:val="00C04EE4"/>
    <w:rsid w:val="00C04F0B"/>
    <w:rsid w:val="00C0518F"/>
    <w:rsid w:val="00C0535D"/>
    <w:rsid w:val="00C05520"/>
    <w:rsid w:val="00C055C5"/>
    <w:rsid w:val="00C0597A"/>
    <w:rsid w:val="00C05AB8"/>
    <w:rsid w:val="00C05C43"/>
    <w:rsid w:val="00C05E6C"/>
    <w:rsid w:val="00C0621C"/>
    <w:rsid w:val="00C0625F"/>
    <w:rsid w:val="00C06CC2"/>
    <w:rsid w:val="00C06E62"/>
    <w:rsid w:val="00C06F7A"/>
    <w:rsid w:val="00C071E7"/>
    <w:rsid w:val="00C1078B"/>
    <w:rsid w:val="00C10942"/>
    <w:rsid w:val="00C117AE"/>
    <w:rsid w:val="00C11DD3"/>
    <w:rsid w:val="00C12AF1"/>
    <w:rsid w:val="00C12C0F"/>
    <w:rsid w:val="00C12DFF"/>
    <w:rsid w:val="00C132A8"/>
    <w:rsid w:val="00C13513"/>
    <w:rsid w:val="00C13A6C"/>
    <w:rsid w:val="00C13AF3"/>
    <w:rsid w:val="00C13DBC"/>
    <w:rsid w:val="00C142DD"/>
    <w:rsid w:val="00C1448F"/>
    <w:rsid w:val="00C147D7"/>
    <w:rsid w:val="00C151D3"/>
    <w:rsid w:val="00C15BF3"/>
    <w:rsid w:val="00C15D97"/>
    <w:rsid w:val="00C15F59"/>
    <w:rsid w:val="00C1640E"/>
    <w:rsid w:val="00C166EE"/>
    <w:rsid w:val="00C16740"/>
    <w:rsid w:val="00C172E8"/>
    <w:rsid w:val="00C17399"/>
    <w:rsid w:val="00C17A64"/>
    <w:rsid w:val="00C17CE5"/>
    <w:rsid w:val="00C17F34"/>
    <w:rsid w:val="00C207C7"/>
    <w:rsid w:val="00C208AC"/>
    <w:rsid w:val="00C20D34"/>
    <w:rsid w:val="00C2162F"/>
    <w:rsid w:val="00C21E1D"/>
    <w:rsid w:val="00C21E86"/>
    <w:rsid w:val="00C22125"/>
    <w:rsid w:val="00C224F7"/>
    <w:rsid w:val="00C22538"/>
    <w:rsid w:val="00C22988"/>
    <w:rsid w:val="00C229A6"/>
    <w:rsid w:val="00C22A73"/>
    <w:rsid w:val="00C22EC1"/>
    <w:rsid w:val="00C22ED3"/>
    <w:rsid w:val="00C237FE"/>
    <w:rsid w:val="00C23967"/>
    <w:rsid w:val="00C24621"/>
    <w:rsid w:val="00C248E9"/>
    <w:rsid w:val="00C24CB5"/>
    <w:rsid w:val="00C24DEC"/>
    <w:rsid w:val="00C25241"/>
    <w:rsid w:val="00C253B8"/>
    <w:rsid w:val="00C25513"/>
    <w:rsid w:val="00C25D89"/>
    <w:rsid w:val="00C25DAE"/>
    <w:rsid w:val="00C26240"/>
    <w:rsid w:val="00C2625D"/>
    <w:rsid w:val="00C265B0"/>
    <w:rsid w:val="00C26B05"/>
    <w:rsid w:val="00C26B5E"/>
    <w:rsid w:val="00C26C5C"/>
    <w:rsid w:val="00C27AF4"/>
    <w:rsid w:val="00C27B72"/>
    <w:rsid w:val="00C27C25"/>
    <w:rsid w:val="00C302D8"/>
    <w:rsid w:val="00C30329"/>
    <w:rsid w:val="00C305E7"/>
    <w:rsid w:val="00C3079C"/>
    <w:rsid w:val="00C30BBC"/>
    <w:rsid w:val="00C30F3F"/>
    <w:rsid w:val="00C30F76"/>
    <w:rsid w:val="00C30FC6"/>
    <w:rsid w:val="00C31135"/>
    <w:rsid w:val="00C3119D"/>
    <w:rsid w:val="00C31359"/>
    <w:rsid w:val="00C3142A"/>
    <w:rsid w:val="00C31606"/>
    <w:rsid w:val="00C31846"/>
    <w:rsid w:val="00C31D19"/>
    <w:rsid w:val="00C323DF"/>
    <w:rsid w:val="00C323E8"/>
    <w:rsid w:val="00C32854"/>
    <w:rsid w:val="00C32C33"/>
    <w:rsid w:val="00C32DBE"/>
    <w:rsid w:val="00C3355E"/>
    <w:rsid w:val="00C33570"/>
    <w:rsid w:val="00C33751"/>
    <w:rsid w:val="00C33AE6"/>
    <w:rsid w:val="00C33CB3"/>
    <w:rsid w:val="00C33E27"/>
    <w:rsid w:val="00C3411F"/>
    <w:rsid w:val="00C34988"/>
    <w:rsid w:val="00C353CC"/>
    <w:rsid w:val="00C35686"/>
    <w:rsid w:val="00C3571E"/>
    <w:rsid w:val="00C35A5F"/>
    <w:rsid w:val="00C3620C"/>
    <w:rsid w:val="00C36549"/>
    <w:rsid w:val="00C36A15"/>
    <w:rsid w:val="00C36B2D"/>
    <w:rsid w:val="00C36D31"/>
    <w:rsid w:val="00C37373"/>
    <w:rsid w:val="00C374E6"/>
    <w:rsid w:val="00C37A0A"/>
    <w:rsid w:val="00C400D5"/>
    <w:rsid w:val="00C4021D"/>
    <w:rsid w:val="00C40848"/>
    <w:rsid w:val="00C40AFF"/>
    <w:rsid w:val="00C40C7C"/>
    <w:rsid w:val="00C41760"/>
    <w:rsid w:val="00C41D80"/>
    <w:rsid w:val="00C42063"/>
    <w:rsid w:val="00C421B3"/>
    <w:rsid w:val="00C42203"/>
    <w:rsid w:val="00C42266"/>
    <w:rsid w:val="00C42389"/>
    <w:rsid w:val="00C426CC"/>
    <w:rsid w:val="00C42718"/>
    <w:rsid w:val="00C42912"/>
    <w:rsid w:val="00C42AA9"/>
    <w:rsid w:val="00C42B60"/>
    <w:rsid w:val="00C42F69"/>
    <w:rsid w:val="00C436E3"/>
    <w:rsid w:val="00C43BB0"/>
    <w:rsid w:val="00C43BEC"/>
    <w:rsid w:val="00C43F0F"/>
    <w:rsid w:val="00C43FE9"/>
    <w:rsid w:val="00C440C9"/>
    <w:rsid w:val="00C440EE"/>
    <w:rsid w:val="00C44FFB"/>
    <w:rsid w:val="00C452FB"/>
    <w:rsid w:val="00C454A5"/>
    <w:rsid w:val="00C45ABC"/>
    <w:rsid w:val="00C45C93"/>
    <w:rsid w:val="00C4635A"/>
    <w:rsid w:val="00C467CA"/>
    <w:rsid w:val="00C46846"/>
    <w:rsid w:val="00C46D22"/>
    <w:rsid w:val="00C4787F"/>
    <w:rsid w:val="00C47BAD"/>
    <w:rsid w:val="00C47EFF"/>
    <w:rsid w:val="00C500A8"/>
    <w:rsid w:val="00C50350"/>
    <w:rsid w:val="00C50490"/>
    <w:rsid w:val="00C506AF"/>
    <w:rsid w:val="00C506B4"/>
    <w:rsid w:val="00C507EA"/>
    <w:rsid w:val="00C50C74"/>
    <w:rsid w:val="00C50F00"/>
    <w:rsid w:val="00C50F2C"/>
    <w:rsid w:val="00C514A2"/>
    <w:rsid w:val="00C51620"/>
    <w:rsid w:val="00C51C66"/>
    <w:rsid w:val="00C51DE7"/>
    <w:rsid w:val="00C5209D"/>
    <w:rsid w:val="00C520E8"/>
    <w:rsid w:val="00C52547"/>
    <w:rsid w:val="00C5256B"/>
    <w:rsid w:val="00C52601"/>
    <w:rsid w:val="00C5274D"/>
    <w:rsid w:val="00C529EF"/>
    <w:rsid w:val="00C52B6B"/>
    <w:rsid w:val="00C52E5F"/>
    <w:rsid w:val="00C54BAD"/>
    <w:rsid w:val="00C55EBB"/>
    <w:rsid w:val="00C56116"/>
    <w:rsid w:val="00C5680F"/>
    <w:rsid w:val="00C569AC"/>
    <w:rsid w:val="00C56AD2"/>
    <w:rsid w:val="00C56BB6"/>
    <w:rsid w:val="00C56F6E"/>
    <w:rsid w:val="00C575A1"/>
    <w:rsid w:val="00C576E1"/>
    <w:rsid w:val="00C57D20"/>
    <w:rsid w:val="00C60171"/>
    <w:rsid w:val="00C6127F"/>
    <w:rsid w:val="00C6181D"/>
    <w:rsid w:val="00C6229A"/>
    <w:rsid w:val="00C625C9"/>
    <w:rsid w:val="00C62CDD"/>
    <w:rsid w:val="00C62D5F"/>
    <w:rsid w:val="00C63209"/>
    <w:rsid w:val="00C638E8"/>
    <w:rsid w:val="00C63BD8"/>
    <w:rsid w:val="00C6428E"/>
    <w:rsid w:val="00C6453C"/>
    <w:rsid w:val="00C64C71"/>
    <w:rsid w:val="00C64CA3"/>
    <w:rsid w:val="00C64FAC"/>
    <w:rsid w:val="00C650CF"/>
    <w:rsid w:val="00C65141"/>
    <w:rsid w:val="00C658A0"/>
    <w:rsid w:val="00C65B34"/>
    <w:rsid w:val="00C65D36"/>
    <w:rsid w:val="00C669F1"/>
    <w:rsid w:val="00C66B0F"/>
    <w:rsid w:val="00C66BEE"/>
    <w:rsid w:val="00C66CD4"/>
    <w:rsid w:val="00C672E8"/>
    <w:rsid w:val="00C67822"/>
    <w:rsid w:val="00C67CA8"/>
    <w:rsid w:val="00C70E1C"/>
    <w:rsid w:val="00C7127D"/>
    <w:rsid w:val="00C71462"/>
    <w:rsid w:val="00C71A57"/>
    <w:rsid w:val="00C72015"/>
    <w:rsid w:val="00C72332"/>
    <w:rsid w:val="00C7257F"/>
    <w:rsid w:val="00C72AAD"/>
    <w:rsid w:val="00C72E03"/>
    <w:rsid w:val="00C7393E"/>
    <w:rsid w:val="00C73AE7"/>
    <w:rsid w:val="00C73DCD"/>
    <w:rsid w:val="00C73E30"/>
    <w:rsid w:val="00C74353"/>
    <w:rsid w:val="00C74474"/>
    <w:rsid w:val="00C744C2"/>
    <w:rsid w:val="00C74A72"/>
    <w:rsid w:val="00C7536D"/>
    <w:rsid w:val="00C753E0"/>
    <w:rsid w:val="00C75E0E"/>
    <w:rsid w:val="00C76096"/>
    <w:rsid w:val="00C76102"/>
    <w:rsid w:val="00C7646A"/>
    <w:rsid w:val="00C768FE"/>
    <w:rsid w:val="00C769B0"/>
    <w:rsid w:val="00C76BF7"/>
    <w:rsid w:val="00C76ECC"/>
    <w:rsid w:val="00C7705F"/>
    <w:rsid w:val="00C77168"/>
    <w:rsid w:val="00C771AA"/>
    <w:rsid w:val="00C7776E"/>
    <w:rsid w:val="00C77935"/>
    <w:rsid w:val="00C77AF8"/>
    <w:rsid w:val="00C77F16"/>
    <w:rsid w:val="00C77FAC"/>
    <w:rsid w:val="00C80361"/>
    <w:rsid w:val="00C80F10"/>
    <w:rsid w:val="00C8126E"/>
    <w:rsid w:val="00C812FB"/>
    <w:rsid w:val="00C81500"/>
    <w:rsid w:val="00C8161C"/>
    <w:rsid w:val="00C81B04"/>
    <w:rsid w:val="00C8280E"/>
    <w:rsid w:val="00C82D10"/>
    <w:rsid w:val="00C82E2D"/>
    <w:rsid w:val="00C82E36"/>
    <w:rsid w:val="00C8321B"/>
    <w:rsid w:val="00C836C5"/>
    <w:rsid w:val="00C83BC8"/>
    <w:rsid w:val="00C83F05"/>
    <w:rsid w:val="00C8519B"/>
    <w:rsid w:val="00C8605C"/>
    <w:rsid w:val="00C86312"/>
    <w:rsid w:val="00C86631"/>
    <w:rsid w:val="00C86904"/>
    <w:rsid w:val="00C87099"/>
    <w:rsid w:val="00C8715A"/>
    <w:rsid w:val="00C87303"/>
    <w:rsid w:val="00C87518"/>
    <w:rsid w:val="00C8793E"/>
    <w:rsid w:val="00C87BBB"/>
    <w:rsid w:val="00C87F4B"/>
    <w:rsid w:val="00C90C92"/>
    <w:rsid w:val="00C90FE0"/>
    <w:rsid w:val="00C91501"/>
    <w:rsid w:val="00C916EA"/>
    <w:rsid w:val="00C91788"/>
    <w:rsid w:val="00C91D25"/>
    <w:rsid w:val="00C91DFD"/>
    <w:rsid w:val="00C91E0E"/>
    <w:rsid w:val="00C91E60"/>
    <w:rsid w:val="00C91FB6"/>
    <w:rsid w:val="00C922BE"/>
    <w:rsid w:val="00C923DA"/>
    <w:rsid w:val="00C92608"/>
    <w:rsid w:val="00C929C7"/>
    <w:rsid w:val="00C92D95"/>
    <w:rsid w:val="00C92ED3"/>
    <w:rsid w:val="00C93601"/>
    <w:rsid w:val="00C93719"/>
    <w:rsid w:val="00C9380A"/>
    <w:rsid w:val="00C93E6C"/>
    <w:rsid w:val="00C943DB"/>
    <w:rsid w:val="00C947AA"/>
    <w:rsid w:val="00C94A0B"/>
    <w:rsid w:val="00C94E7E"/>
    <w:rsid w:val="00C9511B"/>
    <w:rsid w:val="00C9528E"/>
    <w:rsid w:val="00C95C72"/>
    <w:rsid w:val="00C9600C"/>
    <w:rsid w:val="00C96537"/>
    <w:rsid w:val="00C96968"/>
    <w:rsid w:val="00C96A77"/>
    <w:rsid w:val="00C96E75"/>
    <w:rsid w:val="00C97153"/>
    <w:rsid w:val="00C971EB"/>
    <w:rsid w:val="00C97BB6"/>
    <w:rsid w:val="00CA0079"/>
    <w:rsid w:val="00CA073A"/>
    <w:rsid w:val="00CA0E6A"/>
    <w:rsid w:val="00CA17B7"/>
    <w:rsid w:val="00CA1C57"/>
    <w:rsid w:val="00CA1CBD"/>
    <w:rsid w:val="00CA1DEC"/>
    <w:rsid w:val="00CA1FC9"/>
    <w:rsid w:val="00CA2455"/>
    <w:rsid w:val="00CA2EEB"/>
    <w:rsid w:val="00CA365A"/>
    <w:rsid w:val="00CA380C"/>
    <w:rsid w:val="00CA42D1"/>
    <w:rsid w:val="00CA43D6"/>
    <w:rsid w:val="00CA4974"/>
    <w:rsid w:val="00CA4D02"/>
    <w:rsid w:val="00CA5325"/>
    <w:rsid w:val="00CA5515"/>
    <w:rsid w:val="00CA5C17"/>
    <w:rsid w:val="00CA5E4C"/>
    <w:rsid w:val="00CA6736"/>
    <w:rsid w:val="00CA6D23"/>
    <w:rsid w:val="00CA74D5"/>
    <w:rsid w:val="00CA7704"/>
    <w:rsid w:val="00CA7CA1"/>
    <w:rsid w:val="00CB0007"/>
    <w:rsid w:val="00CB00A5"/>
    <w:rsid w:val="00CB054F"/>
    <w:rsid w:val="00CB071E"/>
    <w:rsid w:val="00CB07A4"/>
    <w:rsid w:val="00CB1124"/>
    <w:rsid w:val="00CB1381"/>
    <w:rsid w:val="00CB16D0"/>
    <w:rsid w:val="00CB16EE"/>
    <w:rsid w:val="00CB19FB"/>
    <w:rsid w:val="00CB1C46"/>
    <w:rsid w:val="00CB203B"/>
    <w:rsid w:val="00CB21FF"/>
    <w:rsid w:val="00CB244C"/>
    <w:rsid w:val="00CB2C91"/>
    <w:rsid w:val="00CB2D46"/>
    <w:rsid w:val="00CB2F7F"/>
    <w:rsid w:val="00CB3036"/>
    <w:rsid w:val="00CB3474"/>
    <w:rsid w:val="00CB3715"/>
    <w:rsid w:val="00CB38B0"/>
    <w:rsid w:val="00CB39C3"/>
    <w:rsid w:val="00CB3E4D"/>
    <w:rsid w:val="00CB3F9D"/>
    <w:rsid w:val="00CB4124"/>
    <w:rsid w:val="00CB4184"/>
    <w:rsid w:val="00CB42E6"/>
    <w:rsid w:val="00CB430C"/>
    <w:rsid w:val="00CB44B8"/>
    <w:rsid w:val="00CB527D"/>
    <w:rsid w:val="00CB5661"/>
    <w:rsid w:val="00CB5734"/>
    <w:rsid w:val="00CB58A5"/>
    <w:rsid w:val="00CB58B5"/>
    <w:rsid w:val="00CB5972"/>
    <w:rsid w:val="00CB5DB9"/>
    <w:rsid w:val="00CB5EFC"/>
    <w:rsid w:val="00CB6342"/>
    <w:rsid w:val="00CB6409"/>
    <w:rsid w:val="00CB6753"/>
    <w:rsid w:val="00CB69F9"/>
    <w:rsid w:val="00CB722B"/>
    <w:rsid w:val="00CB7528"/>
    <w:rsid w:val="00CB7E95"/>
    <w:rsid w:val="00CC0277"/>
    <w:rsid w:val="00CC05C5"/>
    <w:rsid w:val="00CC06E7"/>
    <w:rsid w:val="00CC0824"/>
    <w:rsid w:val="00CC09A2"/>
    <w:rsid w:val="00CC0A51"/>
    <w:rsid w:val="00CC0B9F"/>
    <w:rsid w:val="00CC0D28"/>
    <w:rsid w:val="00CC1117"/>
    <w:rsid w:val="00CC1509"/>
    <w:rsid w:val="00CC18CD"/>
    <w:rsid w:val="00CC1935"/>
    <w:rsid w:val="00CC19F0"/>
    <w:rsid w:val="00CC1A0B"/>
    <w:rsid w:val="00CC1A76"/>
    <w:rsid w:val="00CC1BE7"/>
    <w:rsid w:val="00CC26D5"/>
    <w:rsid w:val="00CC29A0"/>
    <w:rsid w:val="00CC30CA"/>
    <w:rsid w:val="00CC30E3"/>
    <w:rsid w:val="00CC3254"/>
    <w:rsid w:val="00CC32E6"/>
    <w:rsid w:val="00CC3419"/>
    <w:rsid w:val="00CC3A74"/>
    <w:rsid w:val="00CC3C03"/>
    <w:rsid w:val="00CC3E54"/>
    <w:rsid w:val="00CC40FC"/>
    <w:rsid w:val="00CC43D9"/>
    <w:rsid w:val="00CC4C2C"/>
    <w:rsid w:val="00CC565C"/>
    <w:rsid w:val="00CC58E3"/>
    <w:rsid w:val="00CC5ACF"/>
    <w:rsid w:val="00CC5B40"/>
    <w:rsid w:val="00CC63DB"/>
    <w:rsid w:val="00CC6D0F"/>
    <w:rsid w:val="00CC6DC2"/>
    <w:rsid w:val="00CC749F"/>
    <w:rsid w:val="00CC77D2"/>
    <w:rsid w:val="00CC78B5"/>
    <w:rsid w:val="00CC79D3"/>
    <w:rsid w:val="00CC79EF"/>
    <w:rsid w:val="00CC7E09"/>
    <w:rsid w:val="00CD0067"/>
    <w:rsid w:val="00CD0B1E"/>
    <w:rsid w:val="00CD0C80"/>
    <w:rsid w:val="00CD119C"/>
    <w:rsid w:val="00CD11E5"/>
    <w:rsid w:val="00CD14A7"/>
    <w:rsid w:val="00CD1535"/>
    <w:rsid w:val="00CD16AF"/>
    <w:rsid w:val="00CD188B"/>
    <w:rsid w:val="00CD1AF0"/>
    <w:rsid w:val="00CD1FA5"/>
    <w:rsid w:val="00CD200F"/>
    <w:rsid w:val="00CD267C"/>
    <w:rsid w:val="00CD275E"/>
    <w:rsid w:val="00CD33F3"/>
    <w:rsid w:val="00CD3562"/>
    <w:rsid w:val="00CD3720"/>
    <w:rsid w:val="00CD3F27"/>
    <w:rsid w:val="00CD4163"/>
    <w:rsid w:val="00CD471E"/>
    <w:rsid w:val="00CD4853"/>
    <w:rsid w:val="00CD4912"/>
    <w:rsid w:val="00CD4B79"/>
    <w:rsid w:val="00CD4C62"/>
    <w:rsid w:val="00CD4EF8"/>
    <w:rsid w:val="00CD50D7"/>
    <w:rsid w:val="00CD52A9"/>
    <w:rsid w:val="00CD5317"/>
    <w:rsid w:val="00CD5551"/>
    <w:rsid w:val="00CD576D"/>
    <w:rsid w:val="00CD5A5E"/>
    <w:rsid w:val="00CD5B06"/>
    <w:rsid w:val="00CD5E47"/>
    <w:rsid w:val="00CD5FCE"/>
    <w:rsid w:val="00CD6F08"/>
    <w:rsid w:val="00CD71D7"/>
    <w:rsid w:val="00CD75B1"/>
    <w:rsid w:val="00CD79DE"/>
    <w:rsid w:val="00CD7D57"/>
    <w:rsid w:val="00CD7FE7"/>
    <w:rsid w:val="00CE06D8"/>
    <w:rsid w:val="00CE077B"/>
    <w:rsid w:val="00CE136A"/>
    <w:rsid w:val="00CE159D"/>
    <w:rsid w:val="00CE1B2D"/>
    <w:rsid w:val="00CE27EE"/>
    <w:rsid w:val="00CE2FF6"/>
    <w:rsid w:val="00CE3040"/>
    <w:rsid w:val="00CE3A62"/>
    <w:rsid w:val="00CE4390"/>
    <w:rsid w:val="00CE46B4"/>
    <w:rsid w:val="00CE480C"/>
    <w:rsid w:val="00CE4B95"/>
    <w:rsid w:val="00CE4D9D"/>
    <w:rsid w:val="00CE5FC6"/>
    <w:rsid w:val="00CE66B6"/>
    <w:rsid w:val="00CE6978"/>
    <w:rsid w:val="00CE6EC2"/>
    <w:rsid w:val="00CE700C"/>
    <w:rsid w:val="00CE72C9"/>
    <w:rsid w:val="00CE72FC"/>
    <w:rsid w:val="00CE73BB"/>
    <w:rsid w:val="00CE782D"/>
    <w:rsid w:val="00CE7D6D"/>
    <w:rsid w:val="00CE7E1A"/>
    <w:rsid w:val="00CE7FC0"/>
    <w:rsid w:val="00CF0073"/>
    <w:rsid w:val="00CF00D3"/>
    <w:rsid w:val="00CF014C"/>
    <w:rsid w:val="00CF0496"/>
    <w:rsid w:val="00CF04D1"/>
    <w:rsid w:val="00CF0813"/>
    <w:rsid w:val="00CF0B69"/>
    <w:rsid w:val="00CF0B73"/>
    <w:rsid w:val="00CF10D2"/>
    <w:rsid w:val="00CF1205"/>
    <w:rsid w:val="00CF1299"/>
    <w:rsid w:val="00CF146A"/>
    <w:rsid w:val="00CF178C"/>
    <w:rsid w:val="00CF18AE"/>
    <w:rsid w:val="00CF18F0"/>
    <w:rsid w:val="00CF1A6C"/>
    <w:rsid w:val="00CF20E8"/>
    <w:rsid w:val="00CF2376"/>
    <w:rsid w:val="00CF24E5"/>
    <w:rsid w:val="00CF25BB"/>
    <w:rsid w:val="00CF271D"/>
    <w:rsid w:val="00CF2A76"/>
    <w:rsid w:val="00CF3677"/>
    <w:rsid w:val="00CF3C79"/>
    <w:rsid w:val="00CF409B"/>
    <w:rsid w:val="00CF442F"/>
    <w:rsid w:val="00CF443C"/>
    <w:rsid w:val="00CF4CED"/>
    <w:rsid w:val="00CF4D16"/>
    <w:rsid w:val="00CF5053"/>
    <w:rsid w:val="00CF5D4C"/>
    <w:rsid w:val="00CF6017"/>
    <w:rsid w:val="00CF66D9"/>
    <w:rsid w:val="00CF6773"/>
    <w:rsid w:val="00CF745F"/>
    <w:rsid w:val="00D00051"/>
    <w:rsid w:val="00D005E1"/>
    <w:rsid w:val="00D01343"/>
    <w:rsid w:val="00D017E3"/>
    <w:rsid w:val="00D01D68"/>
    <w:rsid w:val="00D02469"/>
    <w:rsid w:val="00D024F6"/>
    <w:rsid w:val="00D02D3A"/>
    <w:rsid w:val="00D0321E"/>
    <w:rsid w:val="00D0358F"/>
    <w:rsid w:val="00D037BE"/>
    <w:rsid w:val="00D039A4"/>
    <w:rsid w:val="00D04026"/>
    <w:rsid w:val="00D043C7"/>
    <w:rsid w:val="00D0497B"/>
    <w:rsid w:val="00D04F38"/>
    <w:rsid w:val="00D052BE"/>
    <w:rsid w:val="00D054E2"/>
    <w:rsid w:val="00D057F3"/>
    <w:rsid w:val="00D0638F"/>
    <w:rsid w:val="00D06453"/>
    <w:rsid w:val="00D06504"/>
    <w:rsid w:val="00D06616"/>
    <w:rsid w:val="00D06DAC"/>
    <w:rsid w:val="00D07152"/>
    <w:rsid w:val="00D07610"/>
    <w:rsid w:val="00D078F0"/>
    <w:rsid w:val="00D07C0C"/>
    <w:rsid w:val="00D10FD6"/>
    <w:rsid w:val="00D11329"/>
    <w:rsid w:val="00D1151B"/>
    <w:rsid w:val="00D118F5"/>
    <w:rsid w:val="00D11B28"/>
    <w:rsid w:val="00D11E86"/>
    <w:rsid w:val="00D11EE7"/>
    <w:rsid w:val="00D11F6F"/>
    <w:rsid w:val="00D1200E"/>
    <w:rsid w:val="00D1237D"/>
    <w:rsid w:val="00D123E8"/>
    <w:rsid w:val="00D12449"/>
    <w:rsid w:val="00D128FD"/>
    <w:rsid w:val="00D1299A"/>
    <w:rsid w:val="00D13223"/>
    <w:rsid w:val="00D13B7D"/>
    <w:rsid w:val="00D13C98"/>
    <w:rsid w:val="00D13D4E"/>
    <w:rsid w:val="00D13DEB"/>
    <w:rsid w:val="00D141EC"/>
    <w:rsid w:val="00D1430B"/>
    <w:rsid w:val="00D1444B"/>
    <w:rsid w:val="00D14539"/>
    <w:rsid w:val="00D1484D"/>
    <w:rsid w:val="00D14A57"/>
    <w:rsid w:val="00D156B3"/>
    <w:rsid w:val="00D15AB6"/>
    <w:rsid w:val="00D15B07"/>
    <w:rsid w:val="00D15E71"/>
    <w:rsid w:val="00D15EE6"/>
    <w:rsid w:val="00D160DD"/>
    <w:rsid w:val="00D164F6"/>
    <w:rsid w:val="00D16564"/>
    <w:rsid w:val="00D165B3"/>
    <w:rsid w:val="00D165D5"/>
    <w:rsid w:val="00D16B29"/>
    <w:rsid w:val="00D16C24"/>
    <w:rsid w:val="00D16DBA"/>
    <w:rsid w:val="00D170F4"/>
    <w:rsid w:val="00D17B78"/>
    <w:rsid w:val="00D17B86"/>
    <w:rsid w:val="00D17BED"/>
    <w:rsid w:val="00D17DF0"/>
    <w:rsid w:val="00D2006E"/>
    <w:rsid w:val="00D20195"/>
    <w:rsid w:val="00D20699"/>
    <w:rsid w:val="00D2098B"/>
    <w:rsid w:val="00D209D4"/>
    <w:rsid w:val="00D20E71"/>
    <w:rsid w:val="00D20F63"/>
    <w:rsid w:val="00D2178E"/>
    <w:rsid w:val="00D2182B"/>
    <w:rsid w:val="00D21A2E"/>
    <w:rsid w:val="00D21C50"/>
    <w:rsid w:val="00D22038"/>
    <w:rsid w:val="00D22D30"/>
    <w:rsid w:val="00D22E8C"/>
    <w:rsid w:val="00D237C4"/>
    <w:rsid w:val="00D23ADD"/>
    <w:rsid w:val="00D23E1F"/>
    <w:rsid w:val="00D24692"/>
    <w:rsid w:val="00D24778"/>
    <w:rsid w:val="00D248C6"/>
    <w:rsid w:val="00D24AC9"/>
    <w:rsid w:val="00D24D8F"/>
    <w:rsid w:val="00D25361"/>
    <w:rsid w:val="00D259B2"/>
    <w:rsid w:val="00D25EFF"/>
    <w:rsid w:val="00D25F30"/>
    <w:rsid w:val="00D2610E"/>
    <w:rsid w:val="00D262BA"/>
    <w:rsid w:val="00D2689E"/>
    <w:rsid w:val="00D26BAE"/>
    <w:rsid w:val="00D26BE9"/>
    <w:rsid w:val="00D26C6B"/>
    <w:rsid w:val="00D26CDE"/>
    <w:rsid w:val="00D26D25"/>
    <w:rsid w:val="00D26E72"/>
    <w:rsid w:val="00D27147"/>
    <w:rsid w:val="00D271E2"/>
    <w:rsid w:val="00D27273"/>
    <w:rsid w:val="00D3035F"/>
    <w:rsid w:val="00D30498"/>
    <w:rsid w:val="00D30683"/>
    <w:rsid w:val="00D30B67"/>
    <w:rsid w:val="00D30C99"/>
    <w:rsid w:val="00D30CAB"/>
    <w:rsid w:val="00D30EA8"/>
    <w:rsid w:val="00D30F91"/>
    <w:rsid w:val="00D312BA"/>
    <w:rsid w:val="00D31437"/>
    <w:rsid w:val="00D335D1"/>
    <w:rsid w:val="00D339F8"/>
    <w:rsid w:val="00D33D06"/>
    <w:rsid w:val="00D33FBA"/>
    <w:rsid w:val="00D340AA"/>
    <w:rsid w:val="00D34A78"/>
    <w:rsid w:val="00D35183"/>
    <w:rsid w:val="00D351B0"/>
    <w:rsid w:val="00D3522F"/>
    <w:rsid w:val="00D35CBC"/>
    <w:rsid w:val="00D35E80"/>
    <w:rsid w:val="00D3607E"/>
    <w:rsid w:val="00D3629D"/>
    <w:rsid w:val="00D373EA"/>
    <w:rsid w:val="00D376B4"/>
    <w:rsid w:val="00D40036"/>
    <w:rsid w:val="00D401CD"/>
    <w:rsid w:val="00D40718"/>
    <w:rsid w:val="00D40769"/>
    <w:rsid w:val="00D4123A"/>
    <w:rsid w:val="00D41261"/>
    <w:rsid w:val="00D416CD"/>
    <w:rsid w:val="00D41EE5"/>
    <w:rsid w:val="00D42807"/>
    <w:rsid w:val="00D42C2C"/>
    <w:rsid w:val="00D42FEA"/>
    <w:rsid w:val="00D4351F"/>
    <w:rsid w:val="00D43528"/>
    <w:rsid w:val="00D436FF"/>
    <w:rsid w:val="00D43A4A"/>
    <w:rsid w:val="00D43E41"/>
    <w:rsid w:val="00D4406E"/>
    <w:rsid w:val="00D440BB"/>
    <w:rsid w:val="00D442D7"/>
    <w:rsid w:val="00D44721"/>
    <w:rsid w:val="00D4495F"/>
    <w:rsid w:val="00D44AA5"/>
    <w:rsid w:val="00D4510C"/>
    <w:rsid w:val="00D45BDA"/>
    <w:rsid w:val="00D4615F"/>
    <w:rsid w:val="00D46295"/>
    <w:rsid w:val="00D463BF"/>
    <w:rsid w:val="00D46AD0"/>
    <w:rsid w:val="00D472B4"/>
    <w:rsid w:val="00D47A68"/>
    <w:rsid w:val="00D47DDC"/>
    <w:rsid w:val="00D47FC8"/>
    <w:rsid w:val="00D50105"/>
    <w:rsid w:val="00D502EF"/>
    <w:rsid w:val="00D5032D"/>
    <w:rsid w:val="00D5044D"/>
    <w:rsid w:val="00D5064D"/>
    <w:rsid w:val="00D5066C"/>
    <w:rsid w:val="00D507A3"/>
    <w:rsid w:val="00D50ADA"/>
    <w:rsid w:val="00D50F41"/>
    <w:rsid w:val="00D51514"/>
    <w:rsid w:val="00D51904"/>
    <w:rsid w:val="00D52191"/>
    <w:rsid w:val="00D5246F"/>
    <w:rsid w:val="00D52555"/>
    <w:rsid w:val="00D525A4"/>
    <w:rsid w:val="00D52B6D"/>
    <w:rsid w:val="00D52D15"/>
    <w:rsid w:val="00D53276"/>
    <w:rsid w:val="00D53654"/>
    <w:rsid w:val="00D53935"/>
    <w:rsid w:val="00D539F1"/>
    <w:rsid w:val="00D54041"/>
    <w:rsid w:val="00D5419F"/>
    <w:rsid w:val="00D5431B"/>
    <w:rsid w:val="00D543D8"/>
    <w:rsid w:val="00D54964"/>
    <w:rsid w:val="00D54E3F"/>
    <w:rsid w:val="00D55975"/>
    <w:rsid w:val="00D55BD5"/>
    <w:rsid w:val="00D55C28"/>
    <w:rsid w:val="00D55EA0"/>
    <w:rsid w:val="00D563E8"/>
    <w:rsid w:val="00D56E0E"/>
    <w:rsid w:val="00D56FBA"/>
    <w:rsid w:val="00D571A1"/>
    <w:rsid w:val="00D57442"/>
    <w:rsid w:val="00D57446"/>
    <w:rsid w:val="00D574BB"/>
    <w:rsid w:val="00D575A2"/>
    <w:rsid w:val="00D57C17"/>
    <w:rsid w:val="00D60046"/>
    <w:rsid w:val="00D6058D"/>
    <w:rsid w:val="00D6072D"/>
    <w:rsid w:val="00D60AA8"/>
    <w:rsid w:val="00D60B4D"/>
    <w:rsid w:val="00D60E78"/>
    <w:rsid w:val="00D6119B"/>
    <w:rsid w:val="00D61293"/>
    <w:rsid w:val="00D61536"/>
    <w:rsid w:val="00D617DB"/>
    <w:rsid w:val="00D61BEB"/>
    <w:rsid w:val="00D6225F"/>
    <w:rsid w:val="00D627A4"/>
    <w:rsid w:val="00D62DBA"/>
    <w:rsid w:val="00D63171"/>
    <w:rsid w:val="00D63944"/>
    <w:rsid w:val="00D63B01"/>
    <w:rsid w:val="00D63DD4"/>
    <w:rsid w:val="00D6462C"/>
    <w:rsid w:val="00D64739"/>
    <w:rsid w:val="00D6507F"/>
    <w:rsid w:val="00D65C05"/>
    <w:rsid w:val="00D65C50"/>
    <w:rsid w:val="00D65CE2"/>
    <w:rsid w:val="00D6680C"/>
    <w:rsid w:val="00D66DC8"/>
    <w:rsid w:val="00D66DCA"/>
    <w:rsid w:val="00D66E1E"/>
    <w:rsid w:val="00D6701E"/>
    <w:rsid w:val="00D6718C"/>
    <w:rsid w:val="00D6740E"/>
    <w:rsid w:val="00D6781A"/>
    <w:rsid w:val="00D67CC0"/>
    <w:rsid w:val="00D67E8C"/>
    <w:rsid w:val="00D7048A"/>
    <w:rsid w:val="00D709A7"/>
    <w:rsid w:val="00D70DFD"/>
    <w:rsid w:val="00D711C0"/>
    <w:rsid w:val="00D7122F"/>
    <w:rsid w:val="00D71419"/>
    <w:rsid w:val="00D7149F"/>
    <w:rsid w:val="00D7151C"/>
    <w:rsid w:val="00D71596"/>
    <w:rsid w:val="00D71B53"/>
    <w:rsid w:val="00D71F80"/>
    <w:rsid w:val="00D72168"/>
    <w:rsid w:val="00D72660"/>
    <w:rsid w:val="00D72915"/>
    <w:rsid w:val="00D729C5"/>
    <w:rsid w:val="00D72B59"/>
    <w:rsid w:val="00D73024"/>
    <w:rsid w:val="00D73722"/>
    <w:rsid w:val="00D73B57"/>
    <w:rsid w:val="00D7410A"/>
    <w:rsid w:val="00D743ED"/>
    <w:rsid w:val="00D744EF"/>
    <w:rsid w:val="00D744F5"/>
    <w:rsid w:val="00D74CFA"/>
    <w:rsid w:val="00D75167"/>
    <w:rsid w:val="00D75423"/>
    <w:rsid w:val="00D75592"/>
    <w:rsid w:val="00D75AFD"/>
    <w:rsid w:val="00D75C8E"/>
    <w:rsid w:val="00D75E65"/>
    <w:rsid w:val="00D75F44"/>
    <w:rsid w:val="00D76547"/>
    <w:rsid w:val="00D76603"/>
    <w:rsid w:val="00D766B6"/>
    <w:rsid w:val="00D769A4"/>
    <w:rsid w:val="00D76ABA"/>
    <w:rsid w:val="00D76F16"/>
    <w:rsid w:val="00D77040"/>
    <w:rsid w:val="00D7713F"/>
    <w:rsid w:val="00D77547"/>
    <w:rsid w:val="00D775C7"/>
    <w:rsid w:val="00D77DCD"/>
    <w:rsid w:val="00D80122"/>
    <w:rsid w:val="00D80436"/>
    <w:rsid w:val="00D80465"/>
    <w:rsid w:val="00D806CC"/>
    <w:rsid w:val="00D8116F"/>
    <w:rsid w:val="00D812D9"/>
    <w:rsid w:val="00D81B33"/>
    <w:rsid w:val="00D81CE3"/>
    <w:rsid w:val="00D8205A"/>
    <w:rsid w:val="00D82237"/>
    <w:rsid w:val="00D82C61"/>
    <w:rsid w:val="00D82D14"/>
    <w:rsid w:val="00D833AA"/>
    <w:rsid w:val="00D83B1C"/>
    <w:rsid w:val="00D83C04"/>
    <w:rsid w:val="00D84104"/>
    <w:rsid w:val="00D848B2"/>
    <w:rsid w:val="00D84C62"/>
    <w:rsid w:val="00D84EA0"/>
    <w:rsid w:val="00D85331"/>
    <w:rsid w:val="00D85925"/>
    <w:rsid w:val="00D85C53"/>
    <w:rsid w:val="00D860B3"/>
    <w:rsid w:val="00D865DF"/>
    <w:rsid w:val="00D873AA"/>
    <w:rsid w:val="00D87DF2"/>
    <w:rsid w:val="00D87F80"/>
    <w:rsid w:val="00D87FDB"/>
    <w:rsid w:val="00D90127"/>
    <w:rsid w:val="00D90BE1"/>
    <w:rsid w:val="00D90E34"/>
    <w:rsid w:val="00D90EB6"/>
    <w:rsid w:val="00D90FDE"/>
    <w:rsid w:val="00D914E5"/>
    <w:rsid w:val="00D91C92"/>
    <w:rsid w:val="00D91D95"/>
    <w:rsid w:val="00D91E9E"/>
    <w:rsid w:val="00D92169"/>
    <w:rsid w:val="00D92239"/>
    <w:rsid w:val="00D9253F"/>
    <w:rsid w:val="00D928AE"/>
    <w:rsid w:val="00D936DB"/>
    <w:rsid w:val="00D9388B"/>
    <w:rsid w:val="00D938F3"/>
    <w:rsid w:val="00D93946"/>
    <w:rsid w:val="00D93B21"/>
    <w:rsid w:val="00D93CC7"/>
    <w:rsid w:val="00D93E73"/>
    <w:rsid w:val="00D9427F"/>
    <w:rsid w:val="00D942D7"/>
    <w:rsid w:val="00D94442"/>
    <w:rsid w:val="00D94745"/>
    <w:rsid w:val="00D9479C"/>
    <w:rsid w:val="00D94D20"/>
    <w:rsid w:val="00D94DDA"/>
    <w:rsid w:val="00D95539"/>
    <w:rsid w:val="00D956DE"/>
    <w:rsid w:val="00D95897"/>
    <w:rsid w:val="00D95967"/>
    <w:rsid w:val="00D959AA"/>
    <w:rsid w:val="00D963DB"/>
    <w:rsid w:val="00D964B5"/>
    <w:rsid w:val="00D96583"/>
    <w:rsid w:val="00D969B1"/>
    <w:rsid w:val="00D969DD"/>
    <w:rsid w:val="00D96B3F"/>
    <w:rsid w:val="00D9702A"/>
    <w:rsid w:val="00D970F8"/>
    <w:rsid w:val="00D97E15"/>
    <w:rsid w:val="00D97F9D"/>
    <w:rsid w:val="00DA000A"/>
    <w:rsid w:val="00DA0165"/>
    <w:rsid w:val="00DA01C1"/>
    <w:rsid w:val="00DA0289"/>
    <w:rsid w:val="00DA0727"/>
    <w:rsid w:val="00DA073A"/>
    <w:rsid w:val="00DA0904"/>
    <w:rsid w:val="00DA0B8E"/>
    <w:rsid w:val="00DA0C38"/>
    <w:rsid w:val="00DA0E0C"/>
    <w:rsid w:val="00DA0F98"/>
    <w:rsid w:val="00DA13D4"/>
    <w:rsid w:val="00DA1728"/>
    <w:rsid w:val="00DA1830"/>
    <w:rsid w:val="00DA1CAE"/>
    <w:rsid w:val="00DA25F3"/>
    <w:rsid w:val="00DA26B8"/>
    <w:rsid w:val="00DA27CC"/>
    <w:rsid w:val="00DA2E5F"/>
    <w:rsid w:val="00DA32BF"/>
    <w:rsid w:val="00DA32DC"/>
    <w:rsid w:val="00DA3308"/>
    <w:rsid w:val="00DA3997"/>
    <w:rsid w:val="00DA3D5D"/>
    <w:rsid w:val="00DA4400"/>
    <w:rsid w:val="00DA456F"/>
    <w:rsid w:val="00DA45EB"/>
    <w:rsid w:val="00DA4A21"/>
    <w:rsid w:val="00DA4A2F"/>
    <w:rsid w:val="00DA4B3B"/>
    <w:rsid w:val="00DA4D20"/>
    <w:rsid w:val="00DA4D7F"/>
    <w:rsid w:val="00DA50B0"/>
    <w:rsid w:val="00DA5550"/>
    <w:rsid w:val="00DA56AA"/>
    <w:rsid w:val="00DA56CA"/>
    <w:rsid w:val="00DA61D2"/>
    <w:rsid w:val="00DA7637"/>
    <w:rsid w:val="00DA7669"/>
    <w:rsid w:val="00DA786B"/>
    <w:rsid w:val="00DA7A98"/>
    <w:rsid w:val="00DA7C8A"/>
    <w:rsid w:val="00DA7D93"/>
    <w:rsid w:val="00DA7E57"/>
    <w:rsid w:val="00DA7F1F"/>
    <w:rsid w:val="00DB04C0"/>
    <w:rsid w:val="00DB0A66"/>
    <w:rsid w:val="00DB1068"/>
    <w:rsid w:val="00DB1466"/>
    <w:rsid w:val="00DB14F9"/>
    <w:rsid w:val="00DB1825"/>
    <w:rsid w:val="00DB21F8"/>
    <w:rsid w:val="00DB25D3"/>
    <w:rsid w:val="00DB2A36"/>
    <w:rsid w:val="00DB2D25"/>
    <w:rsid w:val="00DB2F08"/>
    <w:rsid w:val="00DB2F7A"/>
    <w:rsid w:val="00DB3503"/>
    <w:rsid w:val="00DB3606"/>
    <w:rsid w:val="00DB3C6C"/>
    <w:rsid w:val="00DB3CBD"/>
    <w:rsid w:val="00DB4119"/>
    <w:rsid w:val="00DB426F"/>
    <w:rsid w:val="00DB4551"/>
    <w:rsid w:val="00DB4F6D"/>
    <w:rsid w:val="00DB4FB7"/>
    <w:rsid w:val="00DB505E"/>
    <w:rsid w:val="00DB5209"/>
    <w:rsid w:val="00DB5335"/>
    <w:rsid w:val="00DB5474"/>
    <w:rsid w:val="00DB562D"/>
    <w:rsid w:val="00DB5672"/>
    <w:rsid w:val="00DB5F84"/>
    <w:rsid w:val="00DB61F3"/>
    <w:rsid w:val="00DB6236"/>
    <w:rsid w:val="00DB6477"/>
    <w:rsid w:val="00DB6C64"/>
    <w:rsid w:val="00DB7978"/>
    <w:rsid w:val="00DB7C15"/>
    <w:rsid w:val="00DB7C2D"/>
    <w:rsid w:val="00DC03F8"/>
    <w:rsid w:val="00DC05A9"/>
    <w:rsid w:val="00DC05D3"/>
    <w:rsid w:val="00DC060D"/>
    <w:rsid w:val="00DC0718"/>
    <w:rsid w:val="00DC09FD"/>
    <w:rsid w:val="00DC0AB9"/>
    <w:rsid w:val="00DC0E0B"/>
    <w:rsid w:val="00DC0FBE"/>
    <w:rsid w:val="00DC1349"/>
    <w:rsid w:val="00DC190D"/>
    <w:rsid w:val="00DC226A"/>
    <w:rsid w:val="00DC288A"/>
    <w:rsid w:val="00DC2AF4"/>
    <w:rsid w:val="00DC3143"/>
    <w:rsid w:val="00DC37FB"/>
    <w:rsid w:val="00DC3CAE"/>
    <w:rsid w:val="00DC3D6B"/>
    <w:rsid w:val="00DC3E12"/>
    <w:rsid w:val="00DC4145"/>
    <w:rsid w:val="00DC46D1"/>
    <w:rsid w:val="00DC496C"/>
    <w:rsid w:val="00DC4AE4"/>
    <w:rsid w:val="00DC4E28"/>
    <w:rsid w:val="00DC4E3A"/>
    <w:rsid w:val="00DC50AF"/>
    <w:rsid w:val="00DC54B7"/>
    <w:rsid w:val="00DC552B"/>
    <w:rsid w:val="00DC5700"/>
    <w:rsid w:val="00DC5715"/>
    <w:rsid w:val="00DC59EA"/>
    <w:rsid w:val="00DC5A9E"/>
    <w:rsid w:val="00DC5DFF"/>
    <w:rsid w:val="00DC5E31"/>
    <w:rsid w:val="00DC62AB"/>
    <w:rsid w:val="00DC6307"/>
    <w:rsid w:val="00DC63BC"/>
    <w:rsid w:val="00DC65FC"/>
    <w:rsid w:val="00DC6652"/>
    <w:rsid w:val="00DC67EC"/>
    <w:rsid w:val="00DC6B46"/>
    <w:rsid w:val="00DC6C64"/>
    <w:rsid w:val="00DC7440"/>
    <w:rsid w:val="00DC7B67"/>
    <w:rsid w:val="00DD0150"/>
    <w:rsid w:val="00DD03FC"/>
    <w:rsid w:val="00DD0DDA"/>
    <w:rsid w:val="00DD0F1A"/>
    <w:rsid w:val="00DD11D7"/>
    <w:rsid w:val="00DD15C6"/>
    <w:rsid w:val="00DD1B54"/>
    <w:rsid w:val="00DD1C5C"/>
    <w:rsid w:val="00DD1FD1"/>
    <w:rsid w:val="00DD251B"/>
    <w:rsid w:val="00DD2A9E"/>
    <w:rsid w:val="00DD2BAB"/>
    <w:rsid w:val="00DD33D9"/>
    <w:rsid w:val="00DD3C06"/>
    <w:rsid w:val="00DD3F36"/>
    <w:rsid w:val="00DD4455"/>
    <w:rsid w:val="00DD452F"/>
    <w:rsid w:val="00DD45B7"/>
    <w:rsid w:val="00DD45EC"/>
    <w:rsid w:val="00DD464F"/>
    <w:rsid w:val="00DD49A1"/>
    <w:rsid w:val="00DD4C20"/>
    <w:rsid w:val="00DD51F3"/>
    <w:rsid w:val="00DD552C"/>
    <w:rsid w:val="00DD585A"/>
    <w:rsid w:val="00DD5B3C"/>
    <w:rsid w:val="00DD5D38"/>
    <w:rsid w:val="00DD5E17"/>
    <w:rsid w:val="00DD60EE"/>
    <w:rsid w:val="00DD615F"/>
    <w:rsid w:val="00DD62CF"/>
    <w:rsid w:val="00DD6528"/>
    <w:rsid w:val="00DD69AC"/>
    <w:rsid w:val="00DD71A1"/>
    <w:rsid w:val="00DD7AB2"/>
    <w:rsid w:val="00DE01E9"/>
    <w:rsid w:val="00DE02BE"/>
    <w:rsid w:val="00DE0532"/>
    <w:rsid w:val="00DE056B"/>
    <w:rsid w:val="00DE0BE3"/>
    <w:rsid w:val="00DE0EF6"/>
    <w:rsid w:val="00DE1134"/>
    <w:rsid w:val="00DE11A6"/>
    <w:rsid w:val="00DE163E"/>
    <w:rsid w:val="00DE1749"/>
    <w:rsid w:val="00DE17FD"/>
    <w:rsid w:val="00DE1968"/>
    <w:rsid w:val="00DE1A8F"/>
    <w:rsid w:val="00DE1B15"/>
    <w:rsid w:val="00DE1B9B"/>
    <w:rsid w:val="00DE1D80"/>
    <w:rsid w:val="00DE2732"/>
    <w:rsid w:val="00DE2871"/>
    <w:rsid w:val="00DE2936"/>
    <w:rsid w:val="00DE2B1F"/>
    <w:rsid w:val="00DE2B86"/>
    <w:rsid w:val="00DE3232"/>
    <w:rsid w:val="00DE3408"/>
    <w:rsid w:val="00DE35D8"/>
    <w:rsid w:val="00DE39C8"/>
    <w:rsid w:val="00DE4578"/>
    <w:rsid w:val="00DE46D9"/>
    <w:rsid w:val="00DE49D1"/>
    <w:rsid w:val="00DE4DC2"/>
    <w:rsid w:val="00DE4E38"/>
    <w:rsid w:val="00DE5218"/>
    <w:rsid w:val="00DE5C39"/>
    <w:rsid w:val="00DE640E"/>
    <w:rsid w:val="00DE682D"/>
    <w:rsid w:val="00DE6A3E"/>
    <w:rsid w:val="00DE6A78"/>
    <w:rsid w:val="00DE6B30"/>
    <w:rsid w:val="00DE6CBD"/>
    <w:rsid w:val="00DE6E5B"/>
    <w:rsid w:val="00DE7271"/>
    <w:rsid w:val="00DE75A6"/>
    <w:rsid w:val="00DE75B7"/>
    <w:rsid w:val="00DE76B6"/>
    <w:rsid w:val="00DE7890"/>
    <w:rsid w:val="00DE7D4C"/>
    <w:rsid w:val="00DF023C"/>
    <w:rsid w:val="00DF0300"/>
    <w:rsid w:val="00DF03B8"/>
    <w:rsid w:val="00DF064B"/>
    <w:rsid w:val="00DF0853"/>
    <w:rsid w:val="00DF0892"/>
    <w:rsid w:val="00DF0A78"/>
    <w:rsid w:val="00DF0EC4"/>
    <w:rsid w:val="00DF145E"/>
    <w:rsid w:val="00DF170A"/>
    <w:rsid w:val="00DF192B"/>
    <w:rsid w:val="00DF195A"/>
    <w:rsid w:val="00DF1F1C"/>
    <w:rsid w:val="00DF2128"/>
    <w:rsid w:val="00DF22AE"/>
    <w:rsid w:val="00DF2896"/>
    <w:rsid w:val="00DF323B"/>
    <w:rsid w:val="00DF331F"/>
    <w:rsid w:val="00DF3B46"/>
    <w:rsid w:val="00DF3D5E"/>
    <w:rsid w:val="00DF3E5A"/>
    <w:rsid w:val="00DF3F1B"/>
    <w:rsid w:val="00DF4780"/>
    <w:rsid w:val="00DF4AB1"/>
    <w:rsid w:val="00DF4BE5"/>
    <w:rsid w:val="00DF4EB8"/>
    <w:rsid w:val="00DF586B"/>
    <w:rsid w:val="00DF5B86"/>
    <w:rsid w:val="00DF5FFA"/>
    <w:rsid w:val="00DF614E"/>
    <w:rsid w:val="00DF65AF"/>
    <w:rsid w:val="00DF6870"/>
    <w:rsid w:val="00DF6978"/>
    <w:rsid w:val="00DF6B62"/>
    <w:rsid w:val="00DF6BD4"/>
    <w:rsid w:val="00DF6D62"/>
    <w:rsid w:val="00DF74C8"/>
    <w:rsid w:val="00DF7652"/>
    <w:rsid w:val="00DF7B72"/>
    <w:rsid w:val="00DF7DEA"/>
    <w:rsid w:val="00E0032C"/>
    <w:rsid w:val="00E0076C"/>
    <w:rsid w:val="00E007AD"/>
    <w:rsid w:val="00E00C39"/>
    <w:rsid w:val="00E0141C"/>
    <w:rsid w:val="00E01543"/>
    <w:rsid w:val="00E01E17"/>
    <w:rsid w:val="00E01F19"/>
    <w:rsid w:val="00E02497"/>
    <w:rsid w:val="00E02C28"/>
    <w:rsid w:val="00E02E51"/>
    <w:rsid w:val="00E02EEE"/>
    <w:rsid w:val="00E03149"/>
    <w:rsid w:val="00E03189"/>
    <w:rsid w:val="00E03325"/>
    <w:rsid w:val="00E03455"/>
    <w:rsid w:val="00E038A9"/>
    <w:rsid w:val="00E038DC"/>
    <w:rsid w:val="00E038F2"/>
    <w:rsid w:val="00E03989"/>
    <w:rsid w:val="00E03C4B"/>
    <w:rsid w:val="00E03EDB"/>
    <w:rsid w:val="00E048FD"/>
    <w:rsid w:val="00E04BEF"/>
    <w:rsid w:val="00E052C3"/>
    <w:rsid w:val="00E05530"/>
    <w:rsid w:val="00E05578"/>
    <w:rsid w:val="00E05949"/>
    <w:rsid w:val="00E05987"/>
    <w:rsid w:val="00E05BD2"/>
    <w:rsid w:val="00E05CAD"/>
    <w:rsid w:val="00E05E03"/>
    <w:rsid w:val="00E05EAF"/>
    <w:rsid w:val="00E060FB"/>
    <w:rsid w:val="00E06BF4"/>
    <w:rsid w:val="00E06F67"/>
    <w:rsid w:val="00E07109"/>
    <w:rsid w:val="00E0724C"/>
    <w:rsid w:val="00E07345"/>
    <w:rsid w:val="00E07DA2"/>
    <w:rsid w:val="00E07DF8"/>
    <w:rsid w:val="00E1034B"/>
    <w:rsid w:val="00E103E1"/>
    <w:rsid w:val="00E10740"/>
    <w:rsid w:val="00E10CDF"/>
    <w:rsid w:val="00E111A9"/>
    <w:rsid w:val="00E11770"/>
    <w:rsid w:val="00E11C92"/>
    <w:rsid w:val="00E11CF3"/>
    <w:rsid w:val="00E121C4"/>
    <w:rsid w:val="00E126FA"/>
    <w:rsid w:val="00E12FEB"/>
    <w:rsid w:val="00E13391"/>
    <w:rsid w:val="00E13505"/>
    <w:rsid w:val="00E13553"/>
    <w:rsid w:val="00E13A8F"/>
    <w:rsid w:val="00E13B12"/>
    <w:rsid w:val="00E13CB1"/>
    <w:rsid w:val="00E13D88"/>
    <w:rsid w:val="00E13F8C"/>
    <w:rsid w:val="00E1523B"/>
    <w:rsid w:val="00E153CE"/>
    <w:rsid w:val="00E15429"/>
    <w:rsid w:val="00E15ECE"/>
    <w:rsid w:val="00E16334"/>
    <w:rsid w:val="00E1640A"/>
    <w:rsid w:val="00E1676F"/>
    <w:rsid w:val="00E16AD3"/>
    <w:rsid w:val="00E170D0"/>
    <w:rsid w:val="00E1749D"/>
    <w:rsid w:val="00E175A4"/>
    <w:rsid w:val="00E1778F"/>
    <w:rsid w:val="00E177D6"/>
    <w:rsid w:val="00E17ECF"/>
    <w:rsid w:val="00E2036C"/>
    <w:rsid w:val="00E204E8"/>
    <w:rsid w:val="00E2051E"/>
    <w:rsid w:val="00E20B24"/>
    <w:rsid w:val="00E20E2C"/>
    <w:rsid w:val="00E21FDD"/>
    <w:rsid w:val="00E2213B"/>
    <w:rsid w:val="00E222B8"/>
    <w:rsid w:val="00E22643"/>
    <w:rsid w:val="00E2318E"/>
    <w:rsid w:val="00E23217"/>
    <w:rsid w:val="00E23296"/>
    <w:rsid w:val="00E23351"/>
    <w:rsid w:val="00E23831"/>
    <w:rsid w:val="00E2385C"/>
    <w:rsid w:val="00E23ADD"/>
    <w:rsid w:val="00E23F2E"/>
    <w:rsid w:val="00E23F74"/>
    <w:rsid w:val="00E23FFA"/>
    <w:rsid w:val="00E244D5"/>
    <w:rsid w:val="00E245C5"/>
    <w:rsid w:val="00E24650"/>
    <w:rsid w:val="00E24665"/>
    <w:rsid w:val="00E2466E"/>
    <w:rsid w:val="00E24B3E"/>
    <w:rsid w:val="00E24E50"/>
    <w:rsid w:val="00E2516F"/>
    <w:rsid w:val="00E2522C"/>
    <w:rsid w:val="00E25500"/>
    <w:rsid w:val="00E25756"/>
    <w:rsid w:val="00E25E75"/>
    <w:rsid w:val="00E2657D"/>
    <w:rsid w:val="00E266F9"/>
    <w:rsid w:val="00E26A9D"/>
    <w:rsid w:val="00E26D07"/>
    <w:rsid w:val="00E273C2"/>
    <w:rsid w:val="00E274D3"/>
    <w:rsid w:val="00E27A1C"/>
    <w:rsid w:val="00E27B59"/>
    <w:rsid w:val="00E27B82"/>
    <w:rsid w:val="00E27ED8"/>
    <w:rsid w:val="00E30867"/>
    <w:rsid w:val="00E30AE5"/>
    <w:rsid w:val="00E31105"/>
    <w:rsid w:val="00E311DF"/>
    <w:rsid w:val="00E31803"/>
    <w:rsid w:val="00E31F48"/>
    <w:rsid w:val="00E320BC"/>
    <w:rsid w:val="00E321A6"/>
    <w:rsid w:val="00E322AE"/>
    <w:rsid w:val="00E32686"/>
    <w:rsid w:val="00E329C7"/>
    <w:rsid w:val="00E32A0A"/>
    <w:rsid w:val="00E32A25"/>
    <w:rsid w:val="00E33061"/>
    <w:rsid w:val="00E3317E"/>
    <w:rsid w:val="00E332C7"/>
    <w:rsid w:val="00E33AC4"/>
    <w:rsid w:val="00E33D0A"/>
    <w:rsid w:val="00E34154"/>
    <w:rsid w:val="00E3471E"/>
    <w:rsid w:val="00E3489B"/>
    <w:rsid w:val="00E358C5"/>
    <w:rsid w:val="00E35A16"/>
    <w:rsid w:val="00E35F57"/>
    <w:rsid w:val="00E360E9"/>
    <w:rsid w:val="00E3632C"/>
    <w:rsid w:val="00E36512"/>
    <w:rsid w:val="00E36864"/>
    <w:rsid w:val="00E3686C"/>
    <w:rsid w:val="00E36AF1"/>
    <w:rsid w:val="00E3707F"/>
    <w:rsid w:val="00E37149"/>
    <w:rsid w:val="00E371ED"/>
    <w:rsid w:val="00E37292"/>
    <w:rsid w:val="00E3750E"/>
    <w:rsid w:val="00E37558"/>
    <w:rsid w:val="00E3765F"/>
    <w:rsid w:val="00E37BE2"/>
    <w:rsid w:val="00E407CF"/>
    <w:rsid w:val="00E408F4"/>
    <w:rsid w:val="00E4097C"/>
    <w:rsid w:val="00E40B5B"/>
    <w:rsid w:val="00E40FCD"/>
    <w:rsid w:val="00E41AE4"/>
    <w:rsid w:val="00E41C17"/>
    <w:rsid w:val="00E41E03"/>
    <w:rsid w:val="00E422CC"/>
    <w:rsid w:val="00E42465"/>
    <w:rsid w:val="00E42526"/>
    <w:rsid w:val="00E4293E"/>
    <w:rsid w:val="00E42BC6"/>
    <w:rsid w:val="00E43537"/>
    <w:rsid w:val="00E4392E"/>
    <w:rsid w:val="00E43A9A"/>
    <w:rsid w:val="00E43D15"/>
    <w:rsid w:val="00E43D5E"/>
    <w:rsid w:val="00E43DB0"/>
    <w:rsid w:val="00E43EA9"/>
    <w:rsid w:val="00E43EEB"/>
    <w:rsid w:val="00E43FC5"/>
    <w:rsid w:val="00E440D3"/>
    <w:rsid w:val="00E44475"/>
    <w:rsid w:val="00E447A9"/>
    <w:rsid w:val="00E449D4"/>
    <w:rsid w:val="00E44A41"/>
    <w:rsid w:val="00E44E5A"/>
    <w:rsid w:val="00E451BD"/>
    <w:rsid w:val="00E45397"/>
    <w:rsid w:val="00E4543A"/>
    <w:rsid w:val="00E45A16"/>
    <w:rsid w:val="00E45B5F"/>
    <w:rsid w:val="00E46170"/>
    <w:rsid w:val="00E46267"/>
    <w:rsid w:val="00E462F9"/>
    <w:rsid w:val="00E46AC2"/>
    <w:rsid w:val="00E46DD1"/>
    <w:rsid w:val="00E47109"/>
    <w:rsid w:val="00E475C6"/>
    <w:rsid w:val="00E476A8"/>
    <w:rsid w:val="00E477D7"/>
    <w:rsid w:val="00E47831"/>
    <w:rsid w:val="00E47911"/>
    <w:rsid w:val="00E47C05"/>
    <w:rsid w:val="00E47E25"/>
    <w:rsid w:val="00E510D4"/>
    <w:rsid w:val="00E51141"/>
    <w:rsid w:val="00E51644"/>
    <w:rsid w:val="00E51750"/>
    <w:rsid w:val="00E5181D"/>
    <w:rsid w:val="00E51858"/>
    <w:rsid w:val="00E520BB"/>
    <w:rsid w:val="00E5230C"/>
    <w:rsid w:val="00E52351"/>
    <w:rsid w:val="00E5250A"/>
    <w:rsid w:val="00E5251A"/>
    <w:rsid w:val="00E5272A"/>
    <w:rsid w:val="00E5272C"/>
    <w:rsid w:val="00E52943"/>
    <w:rsid w:val="00E52D63"/>
    <w:rsid w:val="00E53221"/>
    <w:rsid w:val="00E5385B"/>
    <w:rsid w:val="00E5404C"/>
    <w:rsid w:val="00E54337"/>
    <w:rsid w:val="00E54866"/>
    <w:rsid w:val="00E54E9A"/>
    <w:rsid w:val="00E55285"/>
    <w:rsid w:val="00E5550C"/>
    <w:rsid w:val="00E55EC4"/>
    <w:rsid w:val="00E55F48"/>
    <w:rsid w:val="00E56132"/>
    <w:rsid w:val="00E56746"/>
    <w:rsid w:val="00E56A14"/>
    <w:rsid w:val="00E56EA4"/>
    <w:rsid w:val="00E5728F"/>
    <w:rsid w:val="00E572EC"/>
    <w:rsid w:val="00E5766A"/>
    <w:rsid w:val="00E57C78"/>
    <w:rsid w:val="00E57DF1"/>
    <w:rsid w:val="00E57E9D"/>
    <w:rsid w:val="00E6047D"/>
    <w:rsid w:val="00E6092D"/>
    <w:rsid w:val="00E618AB"/>
    <w:rsid w:val="00E61B78"/>
    <w:rsid w:val="00E61C3F"/>
    <w:rsid w:val="00E61D69"/>
    <w:rsid w:val="00E61DDB"/>
    <w:rsid w:val="00E61F51"/>
    <w:rsid w:val="00E62215"/>
    <w:rsid w:val="00E623DC"/>
    <w:rsid w:val="00E628B0"/>
    <w:rsid w:val="00E62C04"/>
    <w:rsid w:val="00E62F76"/>
    <w:rsid w:val="00E63011"/>
    <w:rsid w:val="00E63052"/>
    <w:rsid w:val="00E63273"/>
    <w:rsid w:val="00E6341D"/>
    <w:rsid w:val="00E635DA"/>
    <w:rsid w:val="00E64141"/>
    <w:rsid w:val="00E64536"/>
    <w:rsid w:val="00E64C73"/>
    <w:rsid w:val="00E654BC"/>
    <w:rsid w:val="00E65F11"/>
    <w:rsid w:val="00E663B2"/>
    <w:rsid w:val="00E66560"/>
    <w:rsid w:val="00E66A78"/>
    <w:rsid w:val="00E66D5C"/>
    <w:rsid w:val="00E66ED8"/>
    <w:rsid w:val="00E674EE"/>
    <w:rsid w:val="00E675E1"/>
    <w:rsid w:val="00E67F50"/>
    <w:rsid w:val="00E67F87"/>
    <w:rsid w:val="00E70080"/>
    <w:rsid w:val="00E706BF"/>
    <w:rsid w:val="00E70A21"/>
    <w:rsid w:val="00E70EBC"/>
    <w:rsid w:val="00E710A2"/>
    <w:rsid w:val="00E7162B"/>
    <w:rsid w:val="00E71911"/>
    <w:rsid w:val="00E71CA3"/>
    <w:rsid w:val="00E723E5"/>
    <w:rsid w:val="00E72D6A"/>
    <w:rsid w:val="00E72DD6"/>
    <w:rsid w:val="00E730AC"/>
    <w:rsid w:val="00E736A2"/>
    <w:rsid w:val="00E7383C"/>
    <w:rsid w:val="00E73857"/>
    <w:rsid w:val="00E73948"/>
    <w:rsid w:val="00E73B15"/>
    <w:rsid w:val="00E73F28"/>
    <w:rsid w:val="00E7441C"/>
    <w:rsid w:val="00E74456"/>
    <w:rsid w:val="00E74839"/>
    <w:rsid w:val="00E74C9E"/>
    <w:rsid w:val="00E74CC5"/>
    <w:rsid w:val="00E74DD0"/>
    <w:rsid w:val="00E74FC7"/>
    <w:rsid w:val="00E75199"/>
    <w:rsid w:val="00E75268"/>
    <w:rsid w:val="00E75511"/>
    <w:rsid w:val="00E75B64"/>
    <w:rsid w:val="00E75EAB"/>
    <w:rsid w:val="00E75FF2"/>
    <w:rsid w:val="00E7638A"/>
    <w:rsid w:val="00E76699"/>
    <w:rsid w:val="00E768C5"/>
    <w:rsid w:val="00E76B31"/>
    <w:rsid w:val="00E76CD5"/>
    <w:rsid w:val="00E76D40"/>
    <w:rsid w:val="00E772E4"/>
    <w:rsid w:val="00E7733C"/>
    <w:rsid w:val="00E773B7"/>
    <w:rsid w:val="00E7744D"/>
    <w:rsid w:val="00E779AF"/>
    <w:rsid w:val="00E77FD8"/>
    <w:rsid w:val="00E80AB9"/>
    <w:rsid w:val="00E80F4E"/>
    <w:rsid w:val="00E8100A"/>
    <w:rsid w:val="00E81CC0"/>
    <w:rsid w:val="00E81CE5"/>
    <w:rsid w:val="00E82829"/>
    <w:rsid w:val="00E82834"/>
    <w:rsid w:val="00E82B60"/>
    <w:rsid w:val="00E83246"/>
    <w:rsid w:val="00E8349A"/>
    <w:rsid w:val="00E836AC"/>
    <w:rsid w:val="00E83E68"/>
    <w:rsid w:val="00E83F64"/>
    <w:rsid w:val="00E84091"/>
    <w:rsid w:val="00E840E0"/>
    <w:rsid w:val="00E84419"/>
    <w:rsid w:val="00E845C2"/>
    <w:rsid w:val="00E84826"/>
    <w:rsid w:val="00E84E4A"/>
    <w:rsid w:val="00E851DF"/>
    <w:rsid w:val="00E8533F"/>
    <w:rsid w:val="00E85469"/>
    <w:rsid w:val="00E855CD"/>
    <w:rsid w:val="00E855F3"/>
    <w:rsid w:val="00E859DD"/>
    <w:rsid w:val="00E85B85"/>
    <w:rsid w:val="00E85C68"/>
    <w:rsid w:val="00E863A3"/>
    <w:rsid w:val="00E8648C"/>
    <w:rsid w:val="00E86956"/>
    <w:rsid w:val="00E86C60"/>
    <w:rsid w:val="00E87BB8"/>
    <w:rsid w:val="00E902E9"/>
    <w:rsid w:val="00E9067A"/>
    <w:rsid w:val="00E91343"/>
    <w:rsid w:val="00E916A9"/>
    <w:rsid w:val="00E9195B"/>
    <w:rsid w:val="00E91A6E"/>
    <w:rsid w:val="00E91B6A"/>
    <w:rsid w:val="00E920C3"/>
    <w:rsid w:val="00E923E0"/>
    <w:rsid w:val="00E92D79"/>
    <w:rsid w:val="00E92D98"/>
    <w:rsid w:val="00E93135"/>
    <w:rsid w:val="00E94142"/>
    <w:rsid w:val="00E9472A"/>
    <w:rsid w:val="00E9487C"/>
    <w:rsid w:val="00E95676"/>
    <w:rsid w:val="00E958FC"/>
    <w:rsid w:val="00E963FE"/>
    <w:rsid w:val="00E965E0"/>
    <w:rsid w:val="00E9695E"/>
    <w:rsid w:val="00E96BA5"/>
    <w:rsid w:val="00E96F75"/>
    <w:rsid w:val="00E9783D"/>
    <w:rsid w:val="00E97ACA"/>
    <w:rsid w:val="00E97D5C"/>
    <w:rsid w:val="00EA00F9"/>
    <w:rsid w:val="00EA0475"/>
    <w:rsid w:val="00EA104B"/>
    <w:rsid w:val="00EA14D3"/>
    <w:rsid w:val="00EA167E"/>
    <w:rsid w:val="00EA1A4D"/>
    <w:rsid w:val="00EA1B6F"/>
    <w:rsid w:val="00EA1D34"/>
    <w:rsid w:val="00EA20BB"/>
    <w:rsid w:val="00EA213A"/>
    <w:rsid w:val="00EA2247"/>
    <w:rsid w:val="00EA2776"/>
    <w:rsid w:val="00EA2888"/>
    <w:rsid w:val="00EA293B"/>
    <w:rsid w:val="00EA3066"/>
    <w:rsid w:val="00EA3B75"/>
    <w:rsid w:val="00EA3C95"/>
    <w:rsid w:val="00EA3D79"/>
    <w:rsid w:val="00EA43F7"/>
    <w:rsid w:val="00EA4499"/>
    <w:rsid w:val="00EA4850"/>
    <w:rsid w:val="00EA4DF2"/>
    <w:rsid w:val="00EA4FAF"/>
    <w:rsid w:val="00EA53DD"/>
    <w:rsid w:val="00EA543B"/>
    <w:rsid w:val="00EA55C9"/>
    <w:rsid w:val="00EA56F4"/>
    <w:rsid w:val="00EA5AFE"/>
    <w:rsid w:val="00EA62C9"/>
    <w:rsid w:val="00EA67E9"/>
    <w:rsid w:val="00EA6821"/>
    <w:rsid w:val="00EA68CE"/>
    <w:rsid w:val="00EA6AFC"/>
    <w:rsid w:val="00EA7338"/>
    <w:rsid w:val="00EA7A9F"/>
    <w:rsid w:val="00EA7CEA"/>
    <w:rsid w:val="00EB035C"/>
    <w:rsid w:val="00EB0629"/>
    <w:rsid w:val="00EB06E8"/>
    <w:rsid w:val="00EB0856"/>
    <w:rsid w:val="00EB0F6D"/>
    <w:rsid w:val="00EB123F"/>
    <w:rsid w:val="00EB148B"/>
    <w:rsid w:val="00EB1839"/>
    <w:rsid w:val="00EB1B30"/>
    <w:rsid w:val="00EB1BD9"/>
    <w:rsid w:val="00EB1C05"/>
    <w:rsid w:val="00EB1CEB"/>
    <w:rsid w:val="00EB1E68"/>
    <w:rsid w:val="00EB1ED5"/>
    <w:rsid w:val="00EB200A"/>
    <w:rsid w:val="00EB2205"/>
    <w:rsid w:val="00EB25FA"/>
    <w:rsid w:val="00EB2720"/>
    <w:rsid w:val="00EB279E"/>
    <w:rsid w:val="00EB2833"/>
    <w:rsid w:val="00EB2907"/>
    <w:rsid w:val="00EB2D66"/>
    <w:rsid w:val="00EB3087"/>
    <w:rsid w:val="00EB30A3"/>
    <w:rsid w:val="00EB36BF"/>
    <w:rsid w:val="00EB3856"/>
    <w:rsid w:val="00EB3FAA"/>
    <w:rsid w:val="00EB40B8"/>
    <w:rsid w:val="00EB4409"/>
    <w:rsid w:val="00EB4752"/>
    <w:rsid w:val="00EB4951"/>
    <w:rsid w:val="00EB4BB0"/>
    <w:rsid w:val="00EB4FBC"/>
    <w:rsid w:val="00EB5755"/>
    <w:rsid w:val="00EB5C6E"/>
    <w:rsid w:val="00EB648E"/>
    <w:rsid w:val="00EB6914"/>
    <w:rsid w:val="00EB6B35"/>
    <w:rsid w:val="00EB6FD4"/>
    <w:rsid w:val="00EB72C3"/>
    <w:rsid w:val="00EB7370"/>
    <w:rsid w:val="00EB7625"/>
    <w:rsid w:val="00EB7763"/>
    <w:rsid w:val="00EB7A50"/>
    <w:rsid w:val="00EB7AB1"/>
    <w:rsid w:val="00EB7BA7"/>
    <w:rsid w:val="00EB7D0C"/>
    <w:rsid w:val="00EC0745"/>
    <w:rsid w:val="00EC094E"/>
    <w:rsid w:val="00EC09B4"/>
    <w:rsid w:val="00EC0E72"/>
    <w:rsid w:val="00EC15CD"/>
    <w:rsid w:val="00EC1611"/>
    <w:rsid w:val="00EC1940"/>
    <w:rsid w:val="00EC1D4A"/>
    <w:rsid w:val="00EC1FD3"/>
    <w:rsid w:val="00EC2280"/>
    <w:rsid w:val="00EC22E7"/>
    <w:rsid w:val="00EC27B3"/>
    <w:rsid w:val="00EC2B1E"/>
    <w:rsid w:val="00EC2DAB"/>
    <w:rsid w:val="00EC36A6"/>
    <w:rsid w:val="00EC3BFE"/>
    <w:rsid w:val="00EC3E8B"/>
    <w:rsid w:val="00EC4006"/>
    <w:rsid w:val="00EC47BA"/>
    <w:rsid w:val="00EC485E"/>
    <w:rsid w:val="00EC4D6D"/>
    <w:rsid w:val="00EC5A71"/>
    <w:rsid w:val="00EC660C"/>
    <w:rsid w:val="00EC6EF9"/>
    <w:rsid w:val="00EC7732"/>
    <w:rsid w:val="00EC7A62"/>
    <w:rsid w:val="00EC7AC3"/>
    <w:rsid w:val="00EC7DDA"/>
    <w:rsid w:val="00ED042D"/>
    <w:rsid w:val="00ED08F7"/>
    <w:rsid w:val="00ED09AA"/>
    <w:rsid w:val="00ED0B15"/>
    <w:rsid w:val="00ED0CEA"/>
    <w:rsid w:val="00ED0E00"/>
    <w:rsid w:val="00ED0FF9"/>
    <w:rsid w:val="00ED16BE"/>
    <w:rsid w:val="00ED1991"/>
    <w:rsid w:val="00ED1D64"/>
    <w:rsid w:val="00ED1ECE"/>
    <w:rsid w:val="00ED2E83"/>
    <w:rsid w:val="00ED2EFF"/>
    <w:rsid w:val="00ED3048"/>
    <w:rsid w:val="00ED3405"/>
    <w:rsid w:val="00ED34FC"/>
    <w:rsid w:val="00ED3560"/>
    <w:rsid w:val="00ED3ADD"/>
    <w:rsid w:val="00ED3C08"/>
    <w:rsid w:val="00ED3C2B"/>
    <w:rsid w:val="00ED41BE"/>
    <w:rsid w:val="00ED4958"/>
    <w:rsid w:val="00ED4990"/>
    <w:rsid w:val="00ED49F6"/>
    <w:rsid w:val="00ED516F"/>
    <w:rsid w:val="00ED5973"/>
    <w:rsid w:val="00ED5EAF"/>
    <w:rsid w:val="00ED5FD6"/>
    <w:rsid w:val="00ED6307"/>
    <w:rsid w:val="00ED6599"/>
    <w:rsid w:val="00ED753B"/>
    <w:rsid w:val="00ED79C2"/>
    <w:rsid w:val="00ED7DCC"/>
    <w:rsid w:val="00ED7FB4"/>
    <w:rsid w:val="00EE0047"/>
    <w:rsid w:val="00EE035D"/>
    <w:rsid w:val="00EE0410"/>
    <w:rsid w:val="00EE0BE4"/>
    <w:rsid w:val="00EE0D4F"/>
    <w:rsid w:val="00EE0DD9"/>
    <w:rsid w:val="00EE1191"/>
    <w:rsid w:val="00EE15E3"/>
    <w:rsid w:val="00EE1909"/>
    <w:rsid w:val="00EE1FFB"/>
    <w:rsid w:val="00EE213B"/>
    <w:rsid w:val="00EE295B"/>
    <w:rsid w:val="00EE2C1C"/>
    <w:rsid w:val="00EE3227"/>
    <w:rsid w:val="00EE33CE"/>
    <w:rsid w:val="00EE35A0"/>
    <w:rsid w:val="00EE35AF"/>
    <w:rsid w:val="00EE3690"/>
    <w:rsid w:val="00EE3D80"/>
    <w:rsid w:val="00EE40A4"/>
    <w:rsid w:val="00EE41D1"/>
    <w:rsid w:val="00EE440D"/>
    <w:rsid w:val="00EE4AE3"/>
    <w:rsid w:val="00EE4EE8"/>
    <w:rsid w:val="00EE5856"/>
    <w:rsid w:val="00EE5A47"/>
    <w:rsid w:val="00EE64DD"/>
    <w:rsid w:val="00EE66FD"/>
    <w:rsid w:val="00EE6A6B"/>
    <w:rsid w:val="00EE6CCF"/>
    <w:rsid w:val="00EE6DE6"/>
    <w:rsid w:val="00EE6EEA"/>
    <w:rsid w:val="00EE7258"/>
    <w:rsid w:val="00EE7372"/>
    <w:rsid w:val="00EE7531"/>
    <w:rsid w:val="00EF01AB"/>
    <w:rsid w:val="00EF052F"/>
    <w:rsid w:val="00EF0727"/>
    <w:rsid w:val="00EF1004"/>
    <w:rsid w:val="00EF12D1"/>
    <w:rsid w:val="00EF151B"/>
    <w:rsid w:val="00EF16F9"/>
    <w:rsid w:val="00EF1874"/>
    <w:rsid w:val="00EF1A27"/>
    <w:rsid w:val="00EF1AB7"/>
    <w:rsid w:val="00EF1EFB"/>
    <w:rsid w:val="00EF2138"/>
    <w:rsid w:val="00EF2285"/>
    <w:rsid w:val="00EF284F"/>
    <w:rsid w:val="00EF2888"/>
    <w:rsid w:val="00EF2978"/>
    <w:rsid w:val="00EF2BEC"/>
    <w:rsid w:val="00EF3217"/>
    <w:rsid w:val="00EF34C4"/>
    <w:rsid w:val="00EF3580"/>
    <w:rsid w:val="00EF36EE"/>
    <w:rsid w:val="00EF37AF"/>
    <w:rsid w:val="00EF37B8"/>
    <w:rsid w:val="00EF3814"/>
    <w:rsid w:val="00EF3815"/>
    <w:rsid w:val="00EF3E93"/>
    <w:rsid w:val="00EF4950"/>
    <w:rsid w:val="00EF4BC1"/>
    <w:rsid w:val="00EF4DD7"/>
    <w:rsid w:val="00EF4DE8"/>
    <w:rsid w:val="00EF51AE"/>
    <w:rsid w:val="00EF5E9B"/>
    <w:rsid w:val="00EF6260"/>
    <w:rsid w:val="00EF729E"/>
    <w:rsid w:val="00EF786D"/>
    <w:rsid w:val="00EF7BC7"/>
    <w:rsid w:val="00EF7C7F"/>
    <w:rsid w:val="00EF7D61"/>
    <w:rsid w:val="00EF7DF8"/>
    <w:rsid w:val="00F00254"/>
    <w:rsid w:val="00F005EC"/>
    <w:rsid w:val="00F00BA0"/>
    <w:rsid w:val="00F00F4F"/>
    <w:rsid w:val="00F012D4"/>
    <w:rsid w:val="00F0166D"/>
    <w:rsid w:val="00F01782"/>
    <w:rsid w:val="00F018A2"/>
    <w:rsid w:val="00F01A22"/>
    <w:rsid w:val="00F01B08"/>
    <w:rsid w:val="00F01D94"/>
    <w:rsid w:val="00F01DFE"/>
    <w:rsid w:val="00F01FF2"/>
    <w:rsid w:val="00F021EE"/>
    <w:rsid w:val="00F02908"/>
    <w:rsid w:val="00F030BF"/>
    <w:rsid w:val="00F03986"/>
    <w:rsid w:val="00F03FB5"/>
    <w:rsid w:val="00F041C8"/>
    <w:rsid w:val="00F04385"/>
    <w:rsid w:val="00F045E6"/>
    <w:rsid w:val="00F0460B"/>
    <w:rsid w:val="00F04D01"/>
    <w:rsid w:val="00F0537C"/>
    <w:rsid w:val="00F05594"/>
    <w:rsid w:val="00F05631"/>
    <w:rsid w:val="00F0574F"/>
    <w:rsid w:val="00F057B4"/>
    <w:rsid w:val="00F058F5"/>
    <w:rsid w:val="00F05AA3"/>
    <w:rsid w:val="00F05B3C"/>
    <w:rsid w:val="00F05DEA"/>
    <w:rsid w:val="00F0600C"/>
    <w:rsid w:val="00F06534"/>
    <w:rsid w:val="00F066B5"/>
    <w:rsid w:val="00F069BB"/>
    <w:rsid w:val="00F06AE9"/>
    <w:rsid w:val="00F06DFF"/>
    <w:rsid w:val="00F07276"/>
    <w:rsid w:val="00F07BBC"/>
    <w:rsid w:val="00F07E86"/>
    <w:rsid w:val="00F07EBE"/>
    <w:rsid w:val="00F10029"/>
    <w:rsid w:val="00F1009D"/>
    <w:rsid w:val="00F10321"/>
    <w:rsid w:val="00F106E9"/>
    <w:rsid w:val="00F112D3"/>
    <w:rsid w:val="00F116A6"/>
    <w:rsid w:val="00F117AF"/>
    <w:rsid w:val="00F11818"/>
    <w:rsid w:val="00F118DE"/>
    <w:rsid w:val="00F11A2F"/>
    <w:rsid w:val="00F11CE9"/>
    <w:rsid w:val="00F124CA"/>
    <w:rsid w:val="00F12654"/>
    <w:rsid w:val="00F13115"/>
    <w:rsid w:val="00F13285"/>
    <w:rsid w:val="00F139F8"/>
    <w:rsid w:val="00F13A42"/>
    <w:rsid w:val="00F13CA1"/>
    <w:rsid w:val="00F13D66"/>
    <w:rsid w:val="00F14B04"/>
    <w:rsid w:val="00F14E6F"/>
    <w:rsid w:val="00F14EB7"/>
    <w:rsid w:val="00F1513D"/>
    <w:rsid w:val="00F153FD"/>
    <w:rsid w:val="00F15492"/>
    <w:rsid w:val="00F16668"/>
    <w:rsid w:val="00F17677"/>
    <w:rsid w:val="00F179C9"/>
    <w:rsid w:val="00F17ECE"/>
    <w:rsid w:val="00F20195"/>
    <w:rsid w:val="00F2044C"/>
    <w:rsid w:val="00F20812"/>
    <w:rsid w:val="00F20A20"/>
    <w:rsid w:val="00F20AED"/>
    <w:rsid w:val="00F20CB5"/>
    <w:rsid w:val="00F20E18"/>
    <w:rsid w:val="00F20E6C"/>
    <w:rsid w:val="00F20F03"/>
    <w:rsid w:val="00F2120A"/>
    <w:rsid w:val="00F213E5"/>
    <w:rsid w:val="00F2161E"/>
    <w:rsid w:val="00F21F40"/>
    <w:rsid w:val="00F2210F"/>
    <w:rsid w:val="00F222FF"/>
    <w:rsid w:val="00F225D3"/>
    <w:rsid w:val="00F228FF"/>
    <w:rsid w:val="00F22963"/>
    <w:rsid w:val="00F22E33"/>
    <w:rsid w:val="00F22F67"/>
    <w:rsid w:val="00F23012"/>
    <w:rsid w:val="00F23311"/>
    <w:rsid w:val="00F23832"/>
    <w:rsid w:val="00F23A02"/>
    <w:rsid w:val="00F23B43"/>
    <w:rsid w:val="00F24379"/>
    <w:rsid w:val="00F24885"/>
    <w:rsid w:val="00F2490C"/>
    <w:rsid w:val="00F249B4"/>
    <w:rsid w:val="00F24B28"/>
    <w:rsid w:val="00F24D2B"/>
    <w:rsid w:val="00F24DC0"/>
    <w:rsid w:val="00F255F4"/>
    <w:rsid w:val="00F2585B"/>
    <w:rsid w:val="00F25EA5"/>
    <w:rsid w:val="00F25FA6"/>
    <w:rsid w:val="00F26019"/>
    <w:rsid w:val="00F2630F"/>
    <w:rsid w:val="00F267ED"/>
    <w:rsid w:val="00F26DB9"/>
    <w:rsid w:val="00F27688"/>
    <w:rsid w:val="00F27888"/>
    <w:rsid w:val="00F27941"/>
    <w:rsid w:val="00F27953"/>
    <w:rsid w:val="00F27F42"/>
    <w:rsid w:val="00F27F59"/>
    <w:rsid w:val="00F3054E"/>
    <w:rsid w:val="00F306F1"/>
    <w:rsid w:val="00F30835"/>
    <w:rsid w:val="00F3086A"/>
    <w:rsid w:val="00F311A4"/>
    <w:rsid w:val="00F31414"/>
    <w:rsid w:val="00F315B0"/>
    <w:rsid w:val="00F315F8"/>
    <w:rsid w:val="00F3206C"/>
    <w:rsid w:val="00F32BC4"/>
    <w:rsid w:val="00F32CC3"/>
    <w:rsid w:val="00F3320E"/>
    <w:rsid w:val="00F332E4"/>
    <w:rsid w:val="00F3361D"/>
    <w:rsid w:val="00F33B9F"/>
    <w:rsid w:val="00F33BAC"/>
    <w:rsid w:val="00F341F5"/>
    <w:rsid w:val="00F34A9B"/>
    <w:rsid w:val="00F36214"/>
    <w:rsid w:val="00F369AE"/>
    <w:rsid w:val="00F3716F"/>
    <w:rsid w:val="00F37BD6"/>
    <w:rsid w:val="00F37F2F"/>
    <w:rsid w:val="00F40040"/>
    <w:rsid w:val="00F40548"/>
    <w:rsid w:val="00F406DF"/>
    <w:rsid w:val="00F40BB1"/>
    <w:rsid w:val="00F413F9"/>
    <w:rsid w:val="00F41610"/>
    <w:rsid w:val="00F41713"/>
    <w:rsid w:val="00F41C42"/>
    <w:rsid w:val="00F41E78"/>
    <w:rsid w:val="00F4221D"/>
    <w:rsid w:val="00F4280B"/>
    <w:rsid w:val="00F43043"/>
    <w:rsid w:val="00F43060"/>
    <w:rsid w:val="00F430E4"/>
    <w:rsid w:val="00F43127"/>
    <w:rsid w:val="00F43263"/>
    <w:rsid w:val="00F43706"/>
    <w:rsid w:val="00F43774"/>
    <w:rsid w:val="00F43C03"/>
    <w:rsid w:val="00F43F30"/>
    <w:rsid w:val="00F44445"/>
    <w:rsid w:val="00F44A84"/>
    <w:rsid w:val="00F44B6D"/>
    <w:rsid w:val="00F44C1E"/>
    <w:rsid w:val="00F44C58"/>
    <w:rsid w:val="00F44FA5"/>
    <w:rsid w:val="00F44FAA"/>
    <w:rsid w:val="00F45114"/>
    <w:rsid w:val="00F4527F"/>
    <w:rsid w:val="00F45B23"/>
    <w:rsid w:val="00F46212"/>
    <w:rsid w:val="00F463CE"/>
    <w:rsid w:val="00F4662F"/>
    <w:rsid w:val="00F46632"/>
    <w:rsid w:val="00F475C6"/>
    <w:rsid w:val="00F4784C"/>
    <w:rsid w:val="00F478D7"/>
    <w:rsid w:val="00F47C53"/>
    <w:rsid w:val="00F5021C"/>
    <w:rsid w:val="00F50262"/>
    <w:rsid w:val="00F505AE"/>
    <w:rsid w:val="00F50828"/>
    <w:rsid w:val="00F50914"/>
    <w:rsid w:val="00F5177F"/>
    <w:rsid w:val="00F517EC"/>
    <w:rsid w:val="00F519E2"/>
    <w:rsid w:val="00F520C5"/>
    <w:rsid w:val="00F52176"/>
    <w:rsid w:val="00F521AB"/>
    <w:rsid w:val="00F52813"/>
    <w:rsid w:val="00F52C5F"/>
    <w:rsid w:val="00F52E72"/>
    <w:rsid w:val="00F5341D"/>
    <w:rsid w:val="00F5359E"/>
    <w:rsid w:val="00F53FA2"/>
    <w:rsid w:val="00F53FDA"/>
    <w:rsid w:val="00F54207"/>
    <w:rsid w:val="00F5468F"/>
    <w:rsid w:val="00F5484A"/>
    <w:rsid w:val="00F54A07"/>
    <w:rsid w:val="00F54A97"/>
    <w:rsid w:val="00F5544D"/>
    <w:rsid w:val="00F558A8"/>
    <w:rsid w:val="00F559D1"/>
    <w:rsid w:val="00F560B9"/>
    <w:rsid w:val="00F564E7"/>
    <w:rsid w:val="00F565D0"/>
    <w:rsid w:val="00F5682D"/>
    <w:rsid w:val="00F568C7"/>
    <w:rsid w:val="00F56EFF"/>
    <w:rsid w:val="00F573EC"/>
    <w:rsid w:val="00F575F4"/>
    <w:rsid w:val="00F57819"/>
    <w:rsid w:val="00F57A5A"/>
    <w:rsid w:val="00F57E95"/>
    <w:rsid w:val="00F6096B"/>
    <w:rsid w:val="00F60CF7"/>
    <w:rsid w:val="00F61167"/>
    <w:rsid w:val="00F61196"/>
    <w:rsid w:val="00F61D6B"/>
    <w:rsid w:val="00F61EC6"/>
    <w:rsid w:val="00F61F3D"/>
    <w:rsid w:val="00F622B2"/>
    <w:rsid w:val="00F6274F"/>
    <w:rsid w:val="00F6295E"/>
    <w:rsid w:val="00F62E26"/>
    <w:rsid w:val="00F6376A"/>
    <w:rsid w:val="00F639A8"/>
    <w:rsid w:val="00F63B64"/>
    <w:rsid w:val="00F6417F"/>
    <w:rsid w:val="00F64657"/>
    <w:rsid w:val="00F649FA"/>
    <w:rsid w:val="00F64CF1"/>
    <w:rsid w:val="00F64F7F"/>
    <w:rsid w:val="00F65154"/>
    <w:rsid w:val="00F652A4"/>
    <w:rsid w:val="00F652B5"/>
    <w:rsid w:val="00F65455"/>
    <w:rsid w:val="00F65C16"/>
    <w:rsid w:val="00F65CA9"/>
    <w:rsid w:val="00F66014"/>
    <w:rsid w:val="00F66249"/>
    <w:rsid w:val="00F663E6"/>
    <w:rsid w:val="00F66A3F"/>
    <w:rsid w:val="00F66FD5"/>
    <w:rsid w:val="00F67016"/>
    <w:rsid w:val="00F67291"/>
    <w:rsid w:val="00F6743E"/>
    <w:rsid w:val="00F677ED"/>
    <w:rsid w:val="00F67CD3"/>
    <w:rsid w:val="00F67D30"/>
    <w:rsid w:val="00F67F72"/>
    <w:rsid w:val="00F67FD2"/>
    <w:rsid w:val="00F70D2F"/>
    <w:rsid w:val="00F70D3A"/>
    <w:rsid w:val="00F70F05"/>
    <w:rsid w:val="00F710B5"/>
    <w:rsid w:val="00F714FA"/>
    <w:rsid w:val="00F718BE"/>
    <w:rsid w:val="00F7194A"/>
    <w:rsid w:val="00F71958"/>
    <w:rsid w:val="00F71A07"/>
    <w:rsid w:val="00F71EE5"/>
    <w:rsid w:val="00F722B1"/>
    <w:rsid w:val="00F7299C"/>
    <w:rsid w:val="00F72A52"/>
    <w:rsid w:val="00F72BBE"/>
    <w:rsid w:val="00F72C10"/>
    <w:rsid w:val="00F72DCB"/>
    <w:rsid w:val="00F7314C"/>
    <w:rsid w:val="00F73235"/>
    <w:rsid w:val="00F73434"/>
    <w:rsid w:val="00F73D33"/>
    <w:rsid w:val="00F7423A"/>
    <w:rsid w:val="00F74891"/>
    <w:rsid w:val="00F74936"/>
    <w:rsid w:val="00F7498A"/>
    <w:rsid w:val="00F75868"/>
    <w:rsid w:val="00F75C83"/>
    <w:rsid w:val="00F75CAB"/>
    <w:rsid w:val="00F75EB6"/>
    <w:rsid w:val="00F76D55"/>
    <w:rsid w:val="00F76F6A"/>
    <w:rsid w:val="00F76FFF"/>
    <w:rsid w:val="00F7707F"/>
    <w:rsid w:val="00F771B3"/>
    <w:rsid w:val="00F779F5"/>
    <w:rsid w:val="00F8007A"/>
    <w:rsid w:val="00F8062C"/>
    <w:rsid w:val="00F807E3"/>
    <w:rsid w:val="00F807EB"/>
    <w:rsid w:val="00F807F8"/>
    <w:rsid w:val="00F8084A"/>
    <w:rsid w:val="00F80936"/>
    <w:rsid w:val="00F80FA1"/>
    <w:rsid w:val="00F8118F"/>
    <w:rsid w:val="00F81283"/>
    <w:rsid w:val="00F8138E"/>
    <w:rsid w:val="00F814BB"/>
    <w:rsid w:val="00F81809"/>
    <w:rsid w:val="00F81A3B"/>
    <w:rsid w:val="00F81B67"/>
    <w:rsid w:val="00F81C59"/>
    <w:rsid w:val="00F82363"/>
    <w:rsid w:val="00F823F9"/>
    <w:rsid w:val="00F8242B"/>
    <w:rsid w:val="00F829D6"/>
    <w:rsid w:val="00F8303C"/>
    <w:rsid w:val="00F83354"/>
    <w:rsid w:val="00F836EC"/>
    <w:rsid w:val="00F83DC0"/>
    <w:rsid w:val="00F83FAD"/>
    <w:rsid w:val="00F842CD"/>
    <w:rsid w:val="00F843DF"/>
    <w:rsid w:val="00F84EA8"/>
    <w:rsid w:val="00F84FBF"/>
    <w:rsid w:val="00F84FC1"/>
    <w:rsid w:val="00F8500E"/>
    <w:rsid w:val="00F853EC"/>
    <w:rsid w:val="00F85F31"/>
    <w:rsid w:val="00F86244"/>
    <w:rsid w:val="00F8669B"/>
    <w:rsid w:val="00F86DBA"/>
    <w:rsid w:val="00F8728D"/>
    <w:rsid w:val="00F87BB3"/>
    <w:rsid w:val="00F87E86"/>
    <w:rsid w:val="00F87F45"/>
    <w:rsid w:val="00F9024D"/>
    <w:rsid w:val="00F9040E"/>
    <w:rsid w:val="00F907AB"/>
    <w:rsid w:val="00F90BEB"/>
    <w:rsid w:val="00F912F4"/>
    <w:rsid w:val="00F91593"/>
    <w:rsid w:val="00F9257F"/>
    <w:rsid w:val="00F927D4"/>
    <w:rsid w:val="00F92AD4"/>
    <w:rsid w:val="00F934E2"/>
    <w:rsid w:val="00F934E9"/>
    <w:rsid w:val="00F93661"/>
    <w:rsid w:val="00F936DB"/>
    <w:rsid w:val="00F93A4B"/>
    <w:rsid w:val="00F93F8B"/>
    <w:rsid w:val="00F94016"/>
    <w:rsid w:val="00F94032"/>
    <w:rsid w:val="00F948EB"/>
    <w:rsid w:val="00F94BFF"/>
    <w:rsid w:val="00F94CE7"/>
    <w:rsid w:val="00F9520D"/>
    <w:rsid w:val="00F952C3"/>
    <w:rsid w:val="00F9531E"/>
    <w:rsid w:val="00F9534D"/>
    <w:rsid w:val="00F95444"/>
    <w:rsid w:val="00F957FC"/>
    <w:rsid w:val="00F95DB8"/>
    <w:rsid w:val="00F961D4"/>
    <w:rsid w:val="00F96592"/>
    <w:rsid w:val="00F96741"/>
    <w:rsid w:val="00F97CB0"/>
    <w:rsid w:val="00F97CBB"/>
    <w:rsid w:val="00FA0052"/>
    <w:rsid w:val="00FA049B"/>
    <w:rsid w:val="00FA05BB"/>
    <w:rsid w:val="00FA065C"/>
    <w:rsid w:val="00FA080A"/>
    <w:rsid w:val="00FA09AA"/>
    <w:rsid w:val="00FA0C9D"/>
    <w:rsid w:val="00FA0D13"/>
    <w:rsid w:val="00FA0DD7"/>
    <w:rsid w:val="00FA0F12"/>
    <w:rsid w:val="00FA0FE8"/>
    <w:rsid w:val="00FA10C1"/>
    <w:rsid w:val="00FA13B9"/>
    <w:rsid w:val="00FA1AD9"/>
    <w:rsid w:val="00FA2075"/>
    <w:rsid w:val="00FA2859"/>
    <w:rsid w:val="00FA2B74"/>
    <w:rsid w:val="00FA2C47"/>
    <w:rsid w:val="00FA305D"/>
    <w:rsid w:val="00FA3123"/>
    <w:rsid w:val="00FA31DC"/>
    <w:rsid w:val="00FA3443"/>
    <w:rsid w:val="00FA34CF"/>
    <w:rsid w:val="00FA3B60"/>
    <w:rsid w:val="00FA3D05"/>
    <w:rsid w:val="00FA4027"/>
    <w:rsid w:val="00FA41BA"/>
    <w:rsid w:val="00FA41D2"/>
    <w:rsid w:val="00FA4BFA"/>
    <w:rsid w:val="00FA4D5F"/>
    <w:rsid w:val="00FA521B"/>
    <w:rsid w:val="00FA55A0"/>
    <w:rsid w:val="00FA56B8"/>
    <w:rsid w:val="00FA5CBB"/>
    <w:rsid w:val="00FA5FF3"/>
    <w:rsid w:val="00FA661E"/>
    <w:rsid w:val="00FA666F"/>
    <w:rsid w:val="00FA6A77"/>
    <w:rsid w:val="00FA6BAE"/>
    <w:rsid w:val="00FA6CB7"/>
    <w:rsid w:val="00FA6FCB"/>
    <w:rsid w:val="00FA754B"/>
    <w:rsid w:val="00FA7CC7"/>
    <w:rsid w:val="00FB0231"/>
    <w:rsid w:val="00FB040A"/>
    <w:rsid w:val="00FB0E88"/>
    <w:rsid w:val="00FB0EE0"/>
    <w:rsid w:val="00FB126B"/>
    <w:rsid w:val="00FB1416"/>
    <w:rsid w:val="00FB1553"/>
    <w:rsid w:val="00FB1A05"/>
    <w:rsid w:val="00FB2038"/>
    <w:rsid w:val="00FB21A4"/>
    <w:rsid w:val="00FB2761"/>
    <w:rsid w:val="00FB28FA"/>
    <w:rsid w:val="00FB29E3"/>
    <w:rsid w:val="00FB2EC9"/>
    <w:rsid w:val="00FB2F52"/>
    <w:rsid w:val="00FB3098"/>
    <w:rsid w:val="00FB30FC"/>
    <w:rsid w:val="00FB31F1"/>
    <w:rsid w:val="00FB39F8"/>
    <w:rsid w:val="00FB3FC5"/>
    <w:rsid w:val="00FB4229"/>
    <w:rsid w:val="00FB42EB"/>
    <w:rsid w:val="00FB4577"/>
    <w:rsid w:val="00FB4ADB"/>
    <w:rsid w:val="00FB4F48"/>
    <w:rsid w:val="00FB59BF"/>
    <w:rsid w:val="00FB5B7C"/>
    <w:rsid w:val="00FB5E69"/>
    <w:rsid w:val="00FB5E79"/>
    <w:rsid w:val="00FB62E4"/>
    <w:rsid w:val="00FB64A7"/>
    <w:rsid w:val="00FB696E"/>
    <w:rsid w:val="00FB6C7F"/>
    <w:rsid w:val="00FB6CB6"/>
    <w:rsid w:val="00FB78CF"/>
    <w:rsid w:val="00FB7A28"/>
    <w:rsid w:val="00FC043F"/>
    <w:rsid w:val="00FC0AC4"/>
    <w:rsid w:val="00FC0BAB"/>
    <w:rsid w:val="00FC0CFE"/>
    <w:rsid w:val="00FC0FB2"/>
    <w:rsid w:val="00FC1062"/>
    <w:rsid w:val="00FC1309"/>
    <w:rsid w:val="00FC14FA"/>
    <w:rsid w:val="00FC1566"/>
    <w:rsid w:val="00FC1607"/>
    <w:rsid w:val="00FC1E08"/>
    <w:rsid w:val="00FC1F5B"/>
    <w:rsid w:val="00FC2DA8"/>
    <w:rsid w:val="00FC3988"/>
    <w:rsid w:val="00FC3AF3"/>
    <w:rsid w:val="00FC3EFF"/>
    <w:rsid w:val="00FC456F"/>
    <w:rsid w:val="00FC4592"/>
    <w:rsid w:val="00FC49D8"/>
    <w:rsid w:val="00FC4D01"/>
    <w:rsid w:val="00FC4F9E"/>
    <w:rsid w:val="00FC4FB8"/>
    <w:rsid w:val="00FC5573"/>
    <w:rsid w:val="00FC61FA"/>
    <w:rsid w:val="00FC6455"/>
    <w:rsid w:val="00FC6FC0"/>
    <w:rsid w:val="00FC720E"/>
    <w:rsid w:val="00FC7BDF"/>
    <w:rsid w:val="00FD05AE"/>
    <w:rsid w:val="00FD0704"/>
    <w:rsid w:val="00FD0C71"/>
    <w:rsid w:val="00FD0DE8"/>
    <w:rsid w:val="00FD12F8"/>
    <w:rsid w:val="00FD184B"/>
    <w:rsid w:val="00FD2ACC"/>
    <w:rsid w:val="00FD2ED6"/>
    <w:rsid w:val="00FD2FD1"/>
    <w:rsid w:val="00FD3035"/>
    <w:rsid w:val="00FD37C5"/>
    <w:rsid w:val="00FD38CA"/>
    <w:rsid w:val="00FD4410"/>
    <w:rsid w:val="00FD44D1"/>
    <w:rsid w:val="00FD4774"/>
    <w:rsid w:val="00FD4DB9"/>
    <w:rsid w:val="00FD4E73"/>
    <w:rsid w:val="00FD4FA5"/>
    <w:rsid w:val="00FD508A"/>
    <w:rsid w:val="00FD5D05"/>
    <w:rsid w:val="00FD6216"/>
    <w:rsid w:val="00FD644C"/>
    <w:rsid w:val="00FD69C0"/>
    <w:rsid w:val="00FD7B2E"/>
    <w:rsid w:val="00FD7D47"/>
    <w:rsid w:val="00FD7D88"/>
    <w:rsid w:val="00FD7EBB"/>
    <w:rsid w:val="00FE02A2"/>
    <w:rsid w:val="00FE02CB"/>
    <w:rsid w:val="00FE05AA"/>
    <w:rsid w:val="00FE0D14"/>
    <w:rsid w:val="00FE0E71"/>
    <w:rsid w:val="00FE112E"/>
    <w:rsid w:val="00FE1611"/>
    <w:rsid w:val="00FE188D"/>
    <w:rsid w:val="00FE19B5"/>
    <w:rsid w:val="00FE19BD"/>
    <w:rsid w:val="00FE1A4C"/>
    <w:rsid w:val="00FE1CB9"/>
    <w:rsid w:val="00FE1FD9"/>
    <w:rsid w:val="00FE2021"/>
    <w:rsid w:val="00FE2491"/>
    <w:rsid w:val="00FE2A28"/>
    <w:rsid w:val="00FE2C40"/>
    <w:rsid w:val="00FE314C"/>
    <w:rsid w:val="00FE358A"/>
    <w:rsid w:val="00FE3834"/>
    <w:rsid w:val="00FE387A"/>
    <w:rsid w:val="00FE3B73"/>
    <w:rsid w:val="00FE433E"/>
    <w:rsid w:val="00FE4588"/>
    <w:rsid w:val="00FE4ACD"/>
    <w:rsid w:val="00FE4D87"/>
    <w:rsid w:val="00FE5572"/>
    <w:rsid w:val="00FE5DC6"/>
    <w:rsid w:val="00FE5F94"/>
    <w:rsid w:val="00FE60B5"/>
    <w:rsid w:val="00FE6121"/>
    <w:rsid w:val="00FE661F"/>
    <w:rsid w:val="00FE66B9"/>
    <w:rsid w:val="00FE6981"/>
    <w:rsid w:val="00FE6F36"/>
    <w:rsid w:val="00FE6FB3"/>
    <w:rsid w:val="00FE7025"/>
    <w:rsid w:val="00FE731D"/>
    <w:rsid w:val="00FE745B"/>
    <w:rsid w:val="00FF080A"/>
    <w:rsid w:val="00FF0874"/>
    <w:rsid w:val="00FF0A4D"/>
    <w:rsid w:val="00FF0CE4"/>
    <w:rsid w:val="00FF0D5C"/>
    <w:rsid w:val="00FF1C6A"/>
    <w:rsid w:val="00FF1C7B"/>
    <w:rsid w:val="00FF1CE8"/>
    <w:rsid w:val="00FF21F5"/>
    <w:rsid w:val="00FF2270"/>
    <w:rsid w:val="00FF24A5"/>
    <w:rsid w:val="00FF24CB"/>
    <w:rsid w:val="00FF25E4"/>
    <w:rsid w:val="00FF28B3"/>
    <w:rsid w:val="00FF2A67"/>
    <w:rsid w:val="00FF2DF4"/>
    <w:rsid w:val="00FF324E"/>
    <w:rsid w:val="00FF3BBE"/>
    <w:rsid w:val="00FF3C7E"/>
    <w:rsid w:val="00FF3DC1"/>
    <w:rsid w:val="00FF4D19"/>
    <w:rsid w:val="00FF50B6"/>
    <w:rsid w:val="00FF513B"/>
    <w:rsid w:val="00FF5188"/>
    <w:rsid w:val="00FF53D1"/>
    <w:rsid w:val="00FF546E"/>
    <w:rsid w:val="00FF56CF"/>
    <w:rsid w:val="00FF57E3"/>
    <w:rsid w:val="00FF5FAB"/>
    <w:rsid w:val="00FF62A5"/>
    <w:rsid w:val="00FF649D"/>
    <w:rsid w:val="00FF677C"/>
    <w:rsid w:val="00FF68F7"/>
    <w:rsid w:val="00FF6D9C"/>
    <w:rsid w:val="00FF7316"/>
    <w:rsid w:val="00FF74C7"/>
    <w:rsid w:val="00FF74E7"/>
    <w:rsid w:val="00FF77B3"/>
    <w:rsid w:val="00FF77B4"/>
    <w:rsid w:val="00FF7BE1"/>
    <w:rsid w:val="00FF7BF3"/>
    <w:rsid w:val="00FF7C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60DCE663"/>
  <w15:docId w15:val="{3750550B-078E-487C-B96E-6BC29E4E0D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AT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/>
    <w:lsdException w:name="heading 2" w:uiPriority="0"/>
    <w:lsdException w:name="heading 3" w:uiPriority="0"/>
    <w:lsdException w:name="heading 4" w:uiPriority="0"/>
    <w:lsdException w:name="heading 5" w:uiPriority="0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sid w:val="0047724A"/>
    <w:pPr>
      <w:spacing w:before="120" w:line="276" w:lineRule="auto"/>
      <w:ind w:left="1418" w:right="339"/>
      <w:jc w:val="both"/>
    </w:pPr>
  </w:style>
  <w:style w:type="paragraph" w:styleId="Heading1">
    <w:name w:val="heading 1"/>
    <w:basedOn w:val="Normal"/>
    <w:next w:val="Normal"/>
    <w:link w:val="Heading1Char"/>
    <w:rsid w:val="00877C37"/>
    <w:pPr>
      <w:keepNext/>
      <w:numPr>
        <w:numId w:val="11"/>
      </w:numPr>
      <w:tabs>
        <w:tab w:val="left" w:pos="720"/>
      </w:tabs>
      <w:spacing w:before="240" w:after="720"/>
      <w:ind w:right="340"/>
      <w:outlineLvl w:val="0"/>
    </w:pPr>
    <w:rPr>
      <w:rFonts w:ascii="Arial Rounded MT Bold" w:hAnsi="Arial Rounded MT Bold"/>
      <w:b/>
      <w:bCs/>
      <w:color w:val="7D8B8A" w:themeColor="accent1"/>
      <w:sz w:val="28"/>
    </w:rPr>
  </w:style>
  <w:style w:type="paragraph" w:styleId="Heading2">
    <w:name w:val="heading 2"/>
    <w:basedOn w:val="Normal"/>
    <w:next w:val="Normal"/>
    <w:link w:val="Heading2Char"/>
    <w:rsid w:val="00877C37"/>
    <w:pPr>
      <w:keepNext/>
      <w:numPr>
        <w:numId w:val="12"/>
      </w:numPr>
      <w:spacing w:after="240"/>
      <w:outlineLvl w:val="1"/>
    </w:pPr>
    <w:rPr>
      <w:rFonts w:ascii="Arial Rounded MT Bold" w:hAnsi="Arial Rounded MT Bold"/>
      <w:b/>
      <w:bCs/>
      <w:iCs/>
      <w:color w:val="7D8B8A" w:themeColor="accent1"/>
      <w:sz w:val="24"/>
    </w:rPr>
  </w:style>
  <w:style w:type="paragraph" w:styleId="Heading3">
    <w:name w:val="heading 3"/>
    <w:basedOn w:val="Normal"/>
    <w:next w:val="Normal"/>
    <w:link w:val="Heading3Char"/>
    <w:rsid w:val="00877C37"/>
    <w:pPr>
      <w:keepNext/>
      <w:keepLines/>
      <w:numPr>
        <w:numId w:val="9"/>
      </w:numPr>
      <w:spacing w:after="240" w:line="240" w:lineRule="auto"/>
      <w:ind w:left="1418" w:right="340" w:firstLine="0"/>
      <w:outlineLvl w:val="2"/>
    </w:pPr>
    <w:rPr>
      <w:rFonts w:ascii="Arial Rounded MT Bold" w:hAnsi="Arial Rounded MT Bold"/>
      <w:b/>
      <w:iCs/>
      <w:color w:val="7D8B8A" w:themeColor="accent1"/>
    </w:rPr>
  </w:style>
  <w:style w:type="paragraph" w:styleId="Heading4">
    <w:name w:val="heading 4"/>
    <w:basedOn w:val="Normal"/>
    <w:next w:val="Normal"/>
    <w:pPr>
      <w:keepNext/>
      <w:outlineLvl w:val="3"/>
    </w:pPr>
    <w:rPr>
      <w:rFonts w:ascii="Verdana" w:hAnsi="Verdana"/>
      <w:b/>
      <w:bCs/>
    </w:rPr>
  </w:style>
  <w:style w:type="paragraph" w:styleId="Heading5">
    <w:name w:val="heading 5"/>
    <w:basedOn w:val="Normal"/>
    <w:next w:val="Normal"/>
    <w:pPr>
      <w:numPr>
        <w:ilvl w:val="4"/>
        <w:numId w:val="2"/>
      </w:numPr>
      <w:spacing w:before="240" w:after="60"/>
      <w:outlineLvl w:val="4"/>
    </w:pPr>
    <w:rPr>
      <w:rFonts w:ascii="Verdana" w:hAnsi="Verdana"/>
      <w:b/>
      <w:bCs/>
      <w:i/>
      <w:iCs/>
      <w:szCs w:val="26"/>
    </w:rPr>
  </w:style>
  <w:style w:type="paragraph" w:styleId="Heading6">
    <w:name w:val="heading 6"/>
    <w:basedOn w:val="Normal"/>
    <w:next w:val="Normal"/>
    <w:pPr>
      <w:numPr>
        <w:ilvl w:val="5"/>
        <w:numId w:val="2"/>
      </w:numPr>
      <w:spacing w:before="240" w:after="60"/>
      <w:outlineLvl w:val="5"/>
    </w:pPr>
    <w:rPr>
      <w:rFonts w:ascii="Verdana" w:hAnsi="Verdana"/>
      <w:b/>
      <w:bCs/>
    </w:rPr>
  </w:style>
  <w:style w:type="paragraph" w:styleId="Heading7">
    <w:name w:val="heading 7"/>
    <w:basedOn w:val="Normal"/>
    <w:next w:val="Normal"/>
    <w:pPr>
      <w:numPr>
        <w:ilvl w:val="6"/>
        <w:numId w:val="2"/>
      </w:numPr>
      <w:spacing w:before="240" w:after="60"/>
      <w:outlineLvl w:val="6"/>
    </w:pPr>
    <w:rPr>
      <w:rFonts w:ascii="Verdana" w:hAnsi="Verdana"/>
    </w:rPr>
  </w:style>
  <w:style w:type="paragraph" w:styleId="Heading8">
    <w:name w:val="heading 8"/>
    <w:basedOn w:val="Normal"/>
    <w:next w:val="Normal"/>
    <w:pPr>
      <w:numPr>
        <w:ilvl w:val="7"/>
        <w:numId w:val="2"/>
      </w:numPr>
      <w:spacing w:before="240" w:after="60"/>
      <w:outlineLvl w:val="7"/>
    </w:pPr>
    <w:rPr>
      <w:rFonts w:ascii="Verdana" w:hAnsi="Verdana"/>
      <w:i/>
      <w:iCs/>
    </w:rPr>
  </w:style>
  <w:style w:type="paragraph" w:styleId="Heading9">
    <w:name w:val="heading 9"/>
    <w:basedOn w:val="Normal"/>
    <w:next w:val="Normal"/>
    <w:pPr>
      <w:numPr>
        <w:ilvl w:val="8"/>
        <w:numId w:val="2"/>
      </w:numPr>
      <w:spacing w:before="240" w:after="60"/>
      <w:outlineLvl w:val="8"/>
    </w:pPr>
    <w:rPr>
      <w:rFonts w:ascii="Verdana" w:hAnsi="Verdana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pPr>
      <w:tabs>
        <w:tab w:val="center" w:pos="4536"/>
        <w:tab w:val="right" w:pos="9072"/>
      </w:tabs>
    </w:pPr>
    <w:rPr>
      <w:rFonts w:ascii="Verdana" w:hAnsi="Verdana"/>
      <w:sz w:val="16"/>
    </w:rPr>
  </w:style>
  <w:style w:type="paragraph" w:styleId="Footer">
    <w:name w:val="footer"/>
    <w:basedOn w:val="Normal"/>
    <w:link w:val="FooterChar"/>
    <w:uiPriority w:val="99"/>
    <w:pPr>
      <w:tabs>
        <w:tab w:val="center" w:pos="4536"/>
        <w:tab w:val="right" w:pos="9072"/>
      </w:tabs>
    </w:pPr>
    <w:rPr>
      <w:rFonts w:ascii="Verdana" w:hAnsi="Verdana"/>
      <w:noProof/>
      <w:sz w:val="16"/>
    </w:rPr>
  </w:style>
  <w:style w:type="character" w:styleId="PageNumber">
    <w:name w:val="page number"/>
    <w:basedOn w:val="DefaultParagraphFont"/>
    <w:semiHidden/>
    <w:rPr>
      <w:rFonts w:ascii="Verdana" w:hAnsi="Verdana"/>
      <w:sz w:val="20"/>
    </w:rPr>
  </w:style>
  <w:style w:type="paragraph" w:styleId="BodyTextIndent">
    <w:name w:val="Body Text Indent"/>
    <w:basedOn w:val="Normal"/>
    <w:semiHidden/>
    <w:pPr>
      <w:spacing w:before="60" w:after="60"/>
      <w:ind w:left="720"/>
    </w:pPr>
    <w:rPr>
      <w:rFonts w:ascii="Verdana" w:hAnsi="Verdana"/>
    </w:rPr>
  </w:style>
  <w:style w:type="paragraph" w:styleId="BodyText">
    <w:name w:val="Body Text"/>
    <w:basedOn w:val="Normal"/>
    <w:link w:val="BodyTextChar"/>
    <w:semiHidden/>
    <w:pPr>
      <w:spacing w:after="120"/>
    </w:pPr>
    <w:rPr>
      <w:rFonts w:ascii="Verdana" w:hAnsi="Verdan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5766A"/>
    <w:rPr>
      <w:rFonts w:ascii="Tahoma" w:hAnsi="Tahoma" w:cs="Tahoma"/>
      <w:sz w:val="16"/>
      <w:szCs w:val="16"/>
    </w:rPr>
  </w:style>
  <w:style w:type="paragraph" w:customStyle="1" w:styleId="Bullet1">
    <w:name w:val="Bullet1"/>
    <w:basedOn w:val="Normal"/>
    <w:pPr>
      <w:numPr>
        <w:numId w:val="1"/>
      </w:numPr>
      <w:spacing w:after="120"/>
    </w:pPr>
    <w:rPr>
      <w:rFonts w:ascii="Verdana" w:hAnsi="Verdana"/>
    </w:rPr>
  </w:style>
  <w:style w:type="paragraph" w:customStyle="1" w:styleId="Bullet2">
    <w:name w:val="Bullet2"/>
    <w:basedOn w:val="Bullet1"/>
    <w:pPr>
      <w:numPr>
        <w:ilvl w:val="1"/>
      </w:numPr>
      <w:tabs>
        <w:tab w:val="clear" w:pos="1789"/>
        <w:tab w:val="num" w:pos="1620"/>
      </w:tabs>
      <w:ind w:left="1620" w:hanging="540"/>
    </w:p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766A"/>
    <w:rPr>
      <w:rFonts w:ascii="Tahoma" w:hAnsi="Tahoma" w:cs="Tahoma"/>
      <w:sz w:val="16"/>
      <w:szCs w:val="16"/>
      <w:lang w:val="de-AT" w:eastAsia="de-DE"/>
    </w:rPr>
  </w:style>
  <w:style w:type="character" w:styleId="CommentReference">
    <w:name w:val="annotation reference"/>
    <w:basedOn w:val="DefaultParagraphFont"/>
    <w:uiPriority w:val="99"/>
    <w:semiHidden/>
    <w:unhideWhenUsed/>
    <w:rsid w:val="0023224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3224E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"/>
    <w:uiPriority w:val="99"/>
    <w:rsid w:val="0023224E"/>
    <w:rPr>
      <w:rFonts w:ascii="Calibri" w:eastAsia="Calibri" w:hAnsi="Calibri"/>
      <w:lang w:val="de-AT"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3224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3224E"/>
    <w:rPr>
      <w:rFonts w:ascii="Calibri" w:eastAsia="Calibri" w:hAnsi="Calibri"/>
      <w:b/>
      <w:bCs/>
      <w:lang w:val="de-AT" w:eastAsia="en-US"/>
    </w:rPr>
  </w:style>
  <w:style w:type="paragraph" w:styleId="ListParagraph">
    <w:name w:val="List Paragraph"/>
    <w:basedOn w:val="Normal"/>
    <w:link w:val="ListParagraphChar"/>
    <w:uiPriority w:val="34"/>
    <w:qFormat/>
    <w:rsid w:val="00063D14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7D52E7"/>
    <w:rPr>
      <w:color w:val="0000FF"/>
      <w:u w:val="single"/>
    </w:rPr>
  </w:style>
  <w:style w:type="paragraph" w:customStyle="1" w:styleId="Default">
    <w:name w:val="Default"/>
    <w:rsid w:val="00056BA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NormalWeb">
    <w:name w:val="Normal (Web)"/>
    <w:basedOn w:val="Normal"/>
    <w:uiPriority w:val="99"/>
    <w:unhideWhenUsed/>
    <w:rsid w:val="00747CF2"/>
    <w:pPr>
      <w:spacing w:before="100" w:beforeAutospacing="1" w:after="100" w:afterAutospacing="1" w:line="240" w:lineRule="auto"/>
    </w:pPr>
    <w:rPr>
      <w:rFonts w:eastAsiaTheme="minorHAnsi"/>
      <w:sz w:val="24"/>
      <w:szCs w:val="24"/>
      <w:lang w:eastAsia="de-AT"/>
    </w:rPr>
  </w:style>
  <w:style w:type="character" w:customStyle="1" w:styleId="hps">
    <w:name w:val="hps"/>
    <w:basedOn w:val="DefaultParagraphFont"/>
    <w:rsid w:val="0037093F"/>
  </w:style>
  <w:style w:type="table" w:styleId="LightList-Accent1">
    <w:name w:val="Light List Accent 1"/>
    <w:basedOn w:val="TableNormal"/>
    <w:uiPriority w:val="61"/>
    <w:rsid w:val="00A350E1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8" w:space="0" w:color="7D8B8A" w:themeColor="accent1"/>
        <w:left w:val="single" w:sz="8" w:space="0" w:color="7D8B8A" w:themeColor="accent1"/>
        <w:bottom w:val="single" w:sz="8" w:space="0" w:color="7D8B8A" w:themeColor="accent1"/>
        <w:right w:val="single" w:sz="8" w:space="0" w:color="7D8B8A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D8B8A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D8B8A" w:themeColor="accent1"/>
          <w:left w:val="single" w:sz="8" w:space="0" w:color="7D8B8A" w:themeColor="accent1"/>
          <w:bottom w:val="single" w:sz="8" w:space="0" w:color="7D8B8A" w:themeColor="accent1"/>
          <w:right w:val="single" w:sz="8" w:space="0" w:color="7D8B8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D8B8A" w:themeColor="accent1"/>
          <w:left w:val="single" w:sz="8" w:space="0" w:color="7D8B8A" w:themeColor="accent1"/>
          <w:bottom w:val="single" w:sz="8" w:space="0" w:color="7D8B8A" w:themeColor="accent1"/>
          <w:right w:val="single" w:sz="8" w:space="0" w:color="7D8B8A" w:themeColor="accent1"/>
        </w:tcBorders>
      </w:tcPr>
    </w:tblStylePr>
    <w:tblStylePr w:type="band1Horz">
      <w:tblPr/>
      <w:tcPr>
        <w:tcBorders>
          <w:top w:val="single" w:sz="8" w:space="0" w:color="7D8B8A" w:themeColor="accent1"/>
          <w:left w:val="single" w:sz="8" w:space="0" w:color="7D8B8A" w:themeColor="accent1"/>
          <w:bottom w:val="single" w:sz="8" w:space="0" w:color="7D8B8A" w:themeColor="accent1"/>
          <w:right w:val="single" w:sz="8" w:space="0" w:color="7D8B8A" w:themeColor="accent1"/>
        </w:tcBorders>
      </w:tcPr>
    </w:tblStylePr>
  </w:style>
  <w:style w:type="paragraph" w:customStyle="1" w:styleId="Text1">
    <w:name w:val="Text 1"/>
    <w:basedOn w:val="Normal"/>
    <w:link w:val="Text1Char"/>
    <w:rsid w:val="00A350E1"/>
    <w:pPr>
      <w:spacing w:after="240" w:line="240" w:lineRule="auto"/>
      <w:ind w:left="482"/>
    </w:pPr>
    <w:rPr>
      <w:sz w:val="24"/>
    </w:rPr>
  </w:style>
  <w:style w:type="character" w:customStyle="1" w:styleId="Text1Char">
    <w:name w:val="Text 1 Char"/>
    <w:link w:val="Text1"/>
    <w:locked/>
    <w:rsid w:val="00A350E1"/>
    <w:rPr>
      <w:sz w:val="24"/>
      <w:lang w:eastAsia="en-US"/>
    </w:rPr>
  </w:style>
  <w:style w:type="paragraph" w:customStyle="1" w:styleId="Tabelle">
    <w:name w:val="Tabelle"/>
    <w:basedOn w:val="Normal"/>
    <w:rsid w:val="00A350E1"/>
    <w:pPr>
      <w:spacing w:before="40" w:after="40" w:line="240" w:lineRule="auto"/>
    </w:pPr>
    <w:rPr>
      <w:rFonts w:ascii="Arial Narrow" w:hAnsi="Arial Narrow" w:cs="Arial"/>
      <w:lang w:eastAsia="de-DE"/>
    </w:rPr>
  </w:style>
  <w:style w:type="character" w:styleId="FollowedHyperlink">
    <w:name w:val="FollowedHyperlink"/>
    <w:basedOn w:val="DefaultParagraphFont"/>
    <w:uiPriority w:val="99"/>
    <w:semiHidden/>
    <w:unhideWhenUsed/>
    <w:rsid w:val="005E328C"/>
    <w:rPr>
      <w:color w:val="BFBFBF" w:themeColor="followedHyperlink"/>
      <w:u w:val="single"/>
    </w:rPr>
  </w:style>
  <w:style w:type="paragraph" w:styleId="Revision">
    <w:name w:val="Revision"/>
    <w:hidden/>
    <w:uiPriority w:val="99"/>
    <w:semiHidden/>
    <w:rsid w:val="00F842CD"/>
    <w:rPr>
      <w:rFonts w:ascii="Calibri" w:eastAsia="Calibri" w:hAnsi="Calibri"/>
      <w:sz w:val="22"/>
      <w:szCs w:val="22"/>
    </w:rPr>
  </w:style>
  <w:style w:type="table" w:styleId="TableGrid">
    <w:name w:val="Table Grid"/>
    <w:basedOn w:val="TableNormal"/>
    <w:uiPriority w:val="59"/>
    <w:rsid w:val="0009401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List-Accent5">
    <w:name w:val="Light List Accent 5"/>
    <w:basedOn w:val="TableNormal"/>
    <w:uiPriority w:val="61"/>
    <w:rsid w:val="00F5177F"/>
    <w:tblPr>
      <w:tblStyleRowBandSize w:val="1"/>
      <w:tblStyleColBandSize w:val="1"/>
      <w:tblBorders>
        <w:top w:val="single" w:sz="8" w:space="0" w:color="A6A7A9" w:themeColor="accent5"/>
        <w:left w:val="single" w:sz="8" w:space="0" w:color="A6A7A9" w:themeColor="accent5"/>
        <w:bottom w:val="single" w:sz="8" w:space="0" w:color="A6A7A9" w:themeColor="accent5"/>
        <w:right w:val="single" w:sz="8" w:space="0" w:color="A6A7A9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6A7A9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6A7A9" w:themeColor="accent5"/>
          <w:left w:val="single" w:sz="8" w:space="0" w:color="A6A7A9" w:themeColor="accent5"/>
          <w:bottom w:val="single" w:sz="8" w:space="0" w:color="A6A7A9" w:themeColor="accent5"/>
          <w:right w:val="single" w:sz="8" w:space="0" w:color="A6A7A9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6A7A9" w:themeColor="accent5"/>
          <w:left w:val="single" w:sz="8" w:space="0" w:color="A6A7A9" w:themeColor="accent5"/>
          <w:bottom w:val="single" w:sz="8" w:space="0" w:color="A6A7A9" w:themeColor="accent5"/>
          <w:right w:val="single" w:sz="8" w:space="0" w:color="A6A7A9" w:themeColor="accent5"/>
        </w:tcBorders>
      </w:tcPr>
    </w:tblStylePr>
    <w:tblStylePr w:type="band1Horz">
      <w:tblPr/>
      <w:tcPr>
        <w:tcBorders>
          <w:top w:val="single" w:sz="8" w:space="0" w:color="A6A7A9" w:themeColor="accent5"/>
          <w:left w:val="single" w:sz="8" w:space="0" w:color="A6A7A9" w:themeColor="accent5"/>
          <w:bottom w:val="single" w:sz="8" w:space="0" w:color="A6A7A9" w:themeColor="accent5"/>
          <w:right w:val="single" w:sz="8" w:space="0" w:color="A6A7A9" w:themeColor="accent5"/>
        </w:tcBorders>
      </w:tcPr>
    </w:tblStylePr>
  </w:style>
  <w:style w:type="table" w:styleId="LightList-Accent4">
    <w:name w:val="Light List Accent 4"/>
    <w:basedOn w:val="TableNormal"/>
    <w:uiPriority w:val="61"/>
    <w:rsid w:val="00F5177F"/>
    <w:tblPr>
      <w:tblStyleRowBandSize w:val="1"/>
      <w:tblStyleColBandSize w:val="1"/>
      <w:tblBorders>
        <w:top w:val="single" w:sz="8" w:space="0" w:color="7B7B7D" w:themeColor="accent4"/>
        <w:left w:val="single" w:sz="8" w:space="0" w:color="7B7B7D" w:themeColor="accent4"/>
        <w:bottom w:val="single" w:sz="8" w:space="0" w:color="7B7B7D" w:themeColor="accent4"/>
        <w:right w:val="single" w:sz="8" w:space="0" w:color="7B7B7D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B7B7D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7B7D" w:themeColor="accent4"/>
          <w:left w:val="single" w:sz="8" w:space="0" w:color="7B7B7D" w:themeColor="accent4"/>
          <w:bottom w:val="single" w:sz="8" w:space="0" w:color="7B7B7D" w:themeColor="accent4"/>
          <w:right w:val="single" w:sz="8" w:space="0" w:color="7B7B7D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B7B7D" w:themeColor="accent4"/>
          <w:left w:val="single" w:sz="8" w:space="0" w:color="7B7B7D" w:themeColor="accent4"/>
          <w:bottom w:val="single" w:sz="8" w:space="0" w:color="7B7B7D" w:themeColor="accent4"/>
          <w:right w:val="single" w:sz="8" w:space="0" w:color="7B7B7D" w:themeColor="accent4"/>
        </w:tcBorders>
      </w:tcPr>
    </w:tblStylePr>
    <w:tblStylePr w:type="band1Horz">
      <w:tblPr/>
      <w:tcPr>
        <w:tcBorders>
          <w:top w:val="single" w:sz="8" w:space="0" w:color="7B7B7D" w:themeColor="accent4"/>
          <w:left w:val="single" w:sz="8" w:space="0" w:color="7B7B7D" w:themeColor="accent4"/>
          <w:bottom w:val="single" w:sz="8" w:space="0" w:color="7B7B7D" w:themeColor="accent4"/>
          <w:right w:val="single" w:sz="8" w:space="0" w:color="7B7B7D" w:themeColor="accent4"/>
        </w:tcBorders>
      </w:tcPr>
    </w:tblStylePr>
  </w:style>
  <w:style w:type="table" w:styleId="LightShading-Accent5">
    <w:name w:val="Light Shading Accent 5"/>
    <w:basedOn w:val="TableNormal"/>
    <w:uiPriority w:val="60"/>
    <w:rsid w:val="00F5177F"/>
    <w:rPr>
      <w:color w:val="7B7C7F" w:themeColor="accent5" w:themeShade="BF"/>
    </w:rPr>
    <w:tblPr>
      <w:tblStyleRowBandSize w:val="1"/>
      <w:tblStyleColBandSize w:val="1"/>
      <w:tblBorders>
        <w:top w:val="single" w:sz="8" w:space="0" w:color="A6A7A9" w:themeColor="accent5"/>
        <w:bottom w:val="single" w:sz="8" w:space="0" w:color="A6A7A9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6A7A9" w:themeColor="accent5"/>
          <w:left w:val="nil"/>
          <w:bottom w:val="single" w:sz="8" w:space="0" w:color="A6A7A9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6A7A9" w:themeColor="accent5"/>
          <w:left w:val="nil"/>
          <w:bottom w:val="single" w:sz="8" w:space="0" w:color="A6A7A9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9E9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E9E9" w:themeFill="accent5" w:themeFillTint="3F"/>
      </w:tcPr>
    </w:tblStylePr>
  </w:style>
  <w:style w:type="table" w:styleId="MediumGrid3-Accent1">
    <w:name w:val="Medium Grid 3 Accent 1"/>
    <w:basedOn w:val="TableNormal"/>
    <w:uiPriority w:val="69"/>
    <w:rsid w:val="00F5177F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EE2E2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D8B8A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D8B8A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D8B8A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D8B8A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EC5C4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EC5C4" w:themeFill="accent1" w:themeFillTint="7F"/>
      </w:tcPr>
    </w:tblStylePr>
  </w:style>
  <w:style w:type="paragraph" w:customStyle="1" w:styleId="Aufzhlung">
    <w:name w:val="Aufzählung"/>
    <w:basedOn w:val="ListBullet"/>
    <w:rsid w:val="0093166C"/>
    <w:pPr>
      <w:numPr>
        <w:numId w:val="0"/>
      </w:numPr>
      <w:spacing w:after="240" w:line="280" w:lineRule="atLeast"/>
      <w:ind w:left="284" w:hanging="284"/>
    </w:pPr>
    <w:rPr>
      <w:rFonts w:ascii="Arial" w:hAnsi="Arial"/>
      <w:lang w:eastAsia="de-DE"/>
    </w:rPr>
  </w:style>
  <w:style w:type="paragraph" w:styleId="ListBullet">
    <w:name w:val="List Bullet"/>
    <w:basedOn w:val="Normal"/>
    <w:uiPriority w:val="99"/>
    <w:semiHidden/>
    <w:unhideWhenUsed/>
    <w:rsid w:val="0093166C"/>
    <w:pPr>
      <w:numPr>
        <w:numId w:val="4"/>
      </w:numPr>
      <w:contextualSpacing/>
    </w:pPr>
  </w:style>
  <w:style w:type="paragraph" w:styleId="Title">
    <w:name w:val="Title"/>
    <w:basedOn w:val="Normal"/>
    <w:next w:val="Normal"/>
    <w:link w:val="TitleChar"/>
    <w:uiPriority w:val="10"/>
    <w:rsid w:val="007E62DC"/>
    <w:pPr>
      <w:pBdr>
        <w:bottom w:val="single" w:sz="8" w:space="4" w:color="7D8B8A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39393A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7E62DC"/>
    <w:rPr>
      <w:rFonts w:asciiTheme="majorHAnsi" w:eastAsiaTheme="majorEastAsia" w:hAnsiTheme="majorHAnsi" w:cstheme="majorBidi"/>
      <w:color w:val="39393A" w:themeColor="text2" w:themeShade="BF"/>
      <w:spacing w:val="5"/>
      <w:kern w:val="28"/>
      <w:sz w:val="52"/>
      <w:szCs w:val="52"/>
      <w:lang w:val="de-AT" w:eastAsia="en-US"/>
    </w:rPr>
  </w:style>
  <w:style w:type="paragraph" w:customStyle="1" w:styleId="CommsHeading1">
    <w:name w:val="Comms Heading 1"/>
    <w:basedOn w:val="Heading1"/>
    <w:link w:val="CommsHeading1Char"/>
    <w:rsid w:val="007E62DC"/>
    <w:pPr>
      <w:numPr>
        <w:numId w:val="3"/>
      </w:numPr>
      <w:pBdr>
        <w:bottom w:val="single" w:sz="4" w:space="1" w:color="5D6867" w:themeColor="accent1" w:themeShade="BF"/>
      </w:pBdr>
      <w:spacing w:before="480" w:after="240"/>
    </w:pPr>
    <w:rPr>
      <w:rFonts w:ascii="Trebuchet MS" w:hAnsi="Trebuchet MS"/>
      <w:color w:val="5D6867" w:themeColor="accent1" w:themeShade="BF"/>
    </w:rPr>
  </w:style>
  <w:style w:type="paragraph" w:customStyle="1" w:styleId="CommsHeading11">
    <w:name w:val="Comms Heading 1.1"/>
    <w:basedOn w:val="Heading2"/>
    <w:link w:val="CommsHeading11Char"/>
    <w:rsid w:val="007E62DC"/>
    <w:pPr>
      <w:numPr>
        <w:numId w:val="0"/>
      </w:numPr>
      <w:spacing w:before="360"/>
      <w:ind w:left="1789" w:hanging="360"/>
    </w:pPr>
    <w:rPr>
      <w:rFonts w:ascii="Trebuchet MS" w:hAnsi="Trebuchet MS"/>
      <w:color w:val="5D6867" w:themeColor="accent1" w:themeShade="BF"/>
    </w:rPr>
  </w:style>
  <w:style w:type="character" w:customStyle="1" w:styleId="Heading1Char">
    <w:name w:val="Heading 1 Char"/>
    <w:basedOn w:val="DefaultParagraphFont"/>
    <w:link w:val="Heading1"/>
    <w:rsid w:val="00877C37"/>
    <w:rPr>
      <w:rFonts w:ascii="Arial Rounded MT Bold" w:hAnsi="Arial Rounded MT Bold"/>
      <w:b/>
      <w:bCs/>
      <w:color w:val="7D8B8A" w:themeColor="accent1"/>
      <w:sz w:val="28"/>
    </w:rPr>
  </w:style>
  <w:style w:type="character" w:customStyle="1" w:styleId="CommsHeading1Char">
    <w:name w:val="Comms Heading 1 Char"/>
    <w:basedOn w:val="Heading1Char"/>
    <w:link w:val="CommsHeading1"/>
    <w:rsid w:val="007E62DC"/>
    <w:rPr>
      <w:rFonts w:ascii="Trebuchet MS" w:hAnsi="Trebuchet MS"/>
      <w:b/>
      <w:bCs/>
      <w:color w:val="5D6867" w:themeColor="accent1" w:themeShade="BF"/>
      <w:sz w:val="28"/>
    </w:rPr>
  </w:style>
  <w:style w:type="paragraph" w:customStyle="1" w:styleId="CommsHeading111">
    <w:name w:val="Comms Heading 1.1.1"/>
    <w:basedOn w:val="Heading3"/>
    <w:link w:val="CommsHeading111Char"/>
    <w:rsid w:val="007E62DC"/>
    <w:pPr>
      <w:numPr>
        <w:numId w:val="0"/>
      </w:numPr>
      <w:ind w:left="1789" w:hanging="360"/>
    </w:pPr>
    <w:rPr>
      <w:rFonts w:ascii="Trebuchet MS" w:hAnsi="Trebuchet MS"/>
      <w:color w:val="5D6867" w:themeColor="accent1" w:themeShade="BF"/>
    </w:rPr>
  </w:style>
  <w:style w:type="character" w:customStyle="1" w:styleId="Heading2Char">
    <w:name w:val="Heading 2 Char"/>
    <w:basedOn w:val="DefaultParagraphFont"/>
    <w:link w:val="Heading2"/>
    <w:rsid w:val="00877C37"/>
    <w:rPr>
      <w:rFonts w:ascii="Arial Rounded MT Bold" w:hAnsi="Arial Rounded MT Bold"/>
      <w:b/>
      <w:bCs/>
      <w:iCs/>
      <w:color w:val="7D8B8A" w:themeColor="accent1"/>
      <w:sz w:val="24"/>
    </w:rPr>
  </w:style>
  <w:style w:type="character" w:customStyle="1" w:styleId="CommsHeading11Char">
    <w:name w:val="Comms Heading 1.1 Char"/>
    <w:basedOn w:val="Heading2Char"/>
    <w:link w:val="CommsHeading11"/>
    <w:rsid w:val="007E62DC"/>
    <w:rPr>
      <w:rFonts w:ascii="Trebuchet MS" w:eastAsia="Calibri" w:hAnsi="Trebuchet MS"/>
      <w:b/>
      <w:bCs/>
      <w:iCs/>
      <w:color w:val="5D6867" w:themeColor="accent1" w:themeShade="BF"/>
      <w:sz w:val="24"/>
      <w:szCs w:val="22"/>
    </w:rPr>
  </w:style>
  <w:style w:type="paragraph" w:customStyle="1" w:styleId="CommsTextNormal">
    <w:name w:val="Comms Text Normal"/>
    <w:basedOn w:val="Normal"/>
    <w:link w:val="CommsTextNormalChar"/>
    <w:rsid w:val="007E62DC"/>
  </w:style>
  <w:style w:type="character" w:customStyle="1" w:styleId="Heading3Char">
    <w:name w:val="Heading 3 Char"/>
    <w:basedOn w:val="DefaultParagraphFont"/>
    <w:link w:val="Heading3"/>
    <w:rsid w:val="00877C37"/>
    <w:rPr>
      <w:rFonts w:ascii="Arial Rounded MT Bold" w:hAnsi="Arial Rounded MT Bold"/>
      <w:b/>
      <w:iCs/>
      <w:color w:val="7D8B8A" w:themeColor="accent1"/>
    </w:rPr>
  </w:style>
  <w:style w:type="character" w:customStyle="1" w:styleId="CommsHeading111Char">
    <w:name w:val="Comms Heading 1.1.1 Char"/>
    <w:basedOn w:val="Heading3Char"/>
    <w:link w:val="CommsHeading111"/>
    <w:rsid w:val="007E62DC"/>
    <w:rPr>
      <w:rFonts w:ascii="Trebuchet MS" w:eastAsia="Calibri" w:hAnsi="Trebuchet MS"/>
      <w:b/>
      <w:iCs/>
      <w:color w:val="5D6867" w:themeColor="accent1" w:themeShade="BF"/>
    </w:rPr>
  </w:style>
  <w:style w:type="paragraph" w:styleId="TOCHeading">
    <w:name w:val="TOC Heading"/>
    <w:basedOn w:val="Heading1"/>
    <w:next w:val="Normal"/>
    <w:uiPriority w:val="39"/>
    <w:unhideWhenUsed/>
    <w:qFormat/>
    <w:rsid w:val="007E62DC"/>
    <w:pPr>
      <w:keepLines/>
      <w:numPr>
        <w:numId w:val="0"/>
      </w:numPr>
      <w:spacing w:before="480" w:after="0"/>
      <w:outlineLvl w:val="9"/>
    </w:pPr>
    <w:rPr>
      <w:rFonts w:asciiTheme="majorHAnsi" w:eastAsiaTheme="majorEastAsia" w:hAnsiTheme="majorHAnsi" w:cstheme="majorBidi"/>
      <w:color w:val="5D6867" w:themeColor="accent1" w:themeShade="BF"/>
      <w:szCs w:val="28"/>
      <w:lang w:val="en-US" w:eastAsia="ja-JP"/>
    </w:rPr>
  </w:style>
  <w:style w:type="character" w:customStyle="1" w:styleId="CommsTextNormalChar">
    <w:name w:val="Comms Text Normal Char"/>
    <w:basedOn w:val="DefaultParagraphFont"/>
    <w:link w:val="CommsTextNormal"/>
    <w:rsid w:val="007E62DC"/>
    <w:rPr>
      <w:rFonts w:ascii="Trebuchet MS" w:eastAsia="Calibri" w:hAnsi="Trebuchet MS"/>
      <w:lang w:val="de-AT" w:eastAsia="en-US"/>
    </w:rPr>
  </w:style>
  <w:style w:type="paragraph" w:styleId="TOC1">
    <w:name w:val="toc 1"/>
    <w:basedOn w:val="Normal"/>
    <w:next w:val="Normal"/>
    <w:autoRedefine/>
    <w:uiPriority w:val="39"/>
    <w:unhideWhenUsed/>
    <w:rsid w:val="00051D5A"/>
    <w:pPr>
      <w:ind w:left="0"/>
      <w:jc w:val="left"/>
    </w:pPr>
    <w:rPr>
      <w:rFonts w:asciiTheme="majorHAnsi" w:hAnsiTheme="majorHAnsi"/>
      <w:b/>
      <w:bCs/>
      <w:color w:val="548DD4"/>
      <w:sz w:val="24"/>
      <w:szCs w:val="24"/>
    </w:rPr>
  </w:style>
  <w:style w:type="paragraph" w:styleId="TOC2">
    <w:name w:val="toc 2"/>
    <w:basedOn w:val="Normal"/>
    <w:next w:val="Normal"/>
    <w:autoRedefine/>
    <w:uiPriority w:val="39"/>
    <w:unhideWhenUsed/>
    <w:rsid w:val="00B147DC"/>
    <w:pPr>
      <w:spacing w:before="0"/>
      <w:ind w:left="0"/>
      <w:jc w:val="left"/>
    </w:pPr>
    <w:rPr>
      <w:rFonts w:asciiTheme="minorHAnsi" w:hAnsiTheme="minorHAnsi"/>
      <w:sz w:val="22"/>
      <w:szCs w:val="22"/>
    </w:rPr>
  </w:style>
  <w:style w:type="paragraph" w:customStyle="1" w:styleId="ListDash1">
    <w:name w:val="List Dash 1"/>
    <w:basedOn w:val="Text1"/>
    <w:rsid w:val="007E62DC"/>
    <w:pPr>
      <w:numPr>
        <w:numId w:val="5"/>
      </w:numPr>
      <w:tabs>
        <w:tab w:val="clear" w:pos="765"/>
        <w:tab w:val="num" w:pos="1069"/>
      </w:tabs>
      <w:ind w:left="1069" w:hanging="360"/>
    </w:pPr>
  </w:style>
  <w:style w:type="paragraph" w:customStyle="1" w:styleId="FSHeading3">
    <w:name w:val="FS Heading 3"/>
    <w:basedOn w:val="Normal"/>
    <w:next w:val="FSNormal"/>
    <w:link w:val="FSHeading3Char"/>
    <w:autoRedefine/>
    <w:rsid w:val="007E62DC"/>
    <w:pPr>
      <w:tabs>
        <w:tab w:val="left" w:pos="284"/>
        <w:tab w:val="left" w:pos="709"/>
      </w:tabs>
      <w:spacing w:after="120" w:line="360" w:lineRule="auto"/>
      <w:jc w:val="center"/>
    </w:pPr>
    <w:rPr>
      <w:b/>
      <w:i/>
      <w:sz w:val="24"/>
      <w:szCs w:val="24"/>
      <w:lang w:eastAsia="en-GB"/>
    </w:rPr>
  </w:style>
  <w:style w:type="character" w:customStyle="1" w:styleId="FSHeading3Char">
    <w:name w:val="FS Heading 3 Char"/>
    <w:link w:val="FSHeading3"/>
    <w:rsid w:val="007E62DC"/>
    <w:rPr>
      <w:rFonts w:ascii="Trebuchet MS" w:hAnsi="Trebuchet MS"/>
      <w:b/>
      <w:i/>
      <w:sz w:val="24"/>
      <w:szCs w:val="24"/>
    </w:rPr>
  </w:style>
  <w:style w:type="paragraph" w:customStyle="1" w:styleId="FSNormal">
    <w:name w:val="FS Normal"/>
    <w:basedOn w:val="NoSpacing"/>
    <w:link w:val="FSNormalChar"/>
    <w:rsid w:val="007E62DC"/>
    <w:pPr>
      <w:spacing w:line="276" w:lineRule="auto"/>
    </w:pPr>
    <w:rPr>
      <w:rFonts w:ascii="Trebuchet MS" w:eastAsia="Times New Roman" w:hAnsi="Trebuchet MS"/>
      <w:sz w:val="20"/>
      <w:szCs w:val="20"/>
      <w:lang w:val="en-US" w:eastAsia="en-GB"/>
    </w:rPr>
  </w:style>
  <w:style w:type="character" w:customStyle="1" w:styleId="FSNormalChar">
    <w:name w:val="FS Normal Char"/>
    <w:link w:val="FSNormal"/>
    <w:rsid w:val="007E62DC"/>
    <w:rPr>
      <w:rFonts w:ascii="Trebuchet MS" w:hAnsi="Trebuchet MS"/>
      <w:lang w:val="en-US"/>
    </w:rPr>
  </w:style>
  <w:style w:type="paragraph" w:styleId="NoSpacing">
    <w:name w:val="No Spacing"/>
    <w:link w:val="NoSpacingChar"/>
    <w:uiPriority w:val="1"/>
    <w:rsid w:val="007E62DC"/>
    <w:rPr>
      <w:rFonts w:ascii="Calibri" w:eastAsia="Calibri" w:hAnsi="Calibri"/>
      <w:sz w:val="22"/>
      <w:szCs w:val="22"/>
    </w:rPr>
  </w:style>
  <w:style w:type="paragraph" w:styleId="TOC3">
    <w:name w:val="toc 3"/>
    <w:basedOn w:val="Normal"/>
    <w:next w:val="Normal"/>
    <w:autoRedefine/>
    <w:uiPriority w:val="39"/>
    <w:unhideWhenUsed/>
    <w:rsid w:val="005F6CDB"/>
    <w:pPr>
      <w:spacing w:before="0"/>
      <w:ind w:left="200"/>
      <w:jc w:val="left"/>
    </w:pPr>
    <w:rPr>
      <w:rFonts w:asciiTheme="minorHAnsi" w:hAnsiTheme="minorHAnsi"/>
      <w:i/>
      <w:iCs/>
      <w:sz w:val="22"/>
      <w:szCs w:val="22"/>
    </w:rPr>
  </w:style>
  <w:style w:type="paragraph" w:styleId="FootnoteText">
    <w:name w:val="footnote text"/>
    <w:aliases w:val="CE-Footnote,Footnote"/>
    <w:basedOn w:val="CE-StandardText"/>
    <w:link w:val="FootnoteTextChar"/>
    <w:uiPriority w:val="99"/>
    <w:unhideWhenUsed/>
    <w:qFormat/>
    <w:rsid w:val="0067637D"/>
    <w:pPr>
      <w:spacing w:before="60" w:line="240" w:lineRule="auto"/>
    </w:pPr>
    <w:rPr>
      <w:color w:val="A6A7A9" w:themeColor="accent5"/>
      <w:sz w:val="17"/>
    </w:rPr>
  </w:style>
  <w:style w:type="character" w:customStyle="1" w:styleId="FootnoteTextChar">
    <w:name w:val="Footnote Text Char"/>
    <w:aliases w:val="CE-Footnote Char,Footnote Char"/>
    <w:basedOn w:val="DefaultParagraphFont"/>
    <w:link w:val="FootnoteText"/>
    <w:uiPriority w:val="99"/>
    <w:rsid w:val="0067637D"/>
    <w:rPr>
      <w:rFonts w:ascii="Trebuchet MS" w:hAnsi="Trebuchet MS"/>
      <w:color w:val="A6A7A9" w:themeColor="accent5"/>
      <w:sz w:val="17"/>
      <w:szCs w:val="18"/>
      <w:lang w:val="en-GB"/>
    </w:rPr>
  </w:style>
  <w:style w:type="character" w:styleId="FootnoteReference">
    <w:name w:val="footnote reference"/>
    <w:aliases w:val="ESPON Footnote No"/>
    <w:basedOn w:val="DefaultParagraphFont"/>
    <w:uiPriority w:val="99"/>
    <w:semiHidden/>
    <w:unhideWhenUsed/>
    <w:rsid w:val="007E62DC"/>
    <w:rPr>
      <w:vertAlign w:val="superscript"/>
    </w:rPr>
  </w:style>
  <w:style w:type="paragraph" w:styleId="TOC4">
    <w:name w:val="toc 4"/>
    <w:basedOn w:val="Normal"/>
    <w:next w:val="Normal"/>
    <w:autoRedefine/>
    <w:uiPriority w:val="39"/>
    <w:unhideWhenUsed/>
    <w:rsid w:val="006A676A"/>
    <w:pPr>
      <w:pBdr>
        <w:between w:val="double" w:sz="6" w:space="0" w:color="auto"/>
      </w:pBdr>
      <w:spacing w:before="0"/>
      <w:ind w:left="400"/>
      <w:jc w:val="left"/>
    </w:pPr>
    <w:rPr>
      <w:rFonts w:asciiTheme="minorHAnsi" w:hAnsiTheme="minorHAnsi"/>
    </w:rPr>
  </w:style>
  <w:style w:type="paragraph" w:styleId="TOC5">
    <w:name w:val="toc 5"/>
    <w:basedOn w:val="Normal"/>
    <w:next w:val="Normal"/>
    <w:autoRedefine/>
    <w:uiPriority w:val="39"/>
    <w:unhideWhenUsed/>
    <w:rsid w:val="006A676A"/>
    <w:pPr>
      <w:pBdr>
        <w:between w:val="double" w:sz="6" w:space="0" w:color="auto"/>
      </w:pBdr>
      <w:spacing w:before="0"/>
      <w:ind w:left="600"/>
      <w:jc w:val="left"/>
    </w:pPr>
    <w:rPr>
      <w:rFonts w:asciiTheme="minorHAnsi" w:hAnsiTheme="minorHAnsi"/>
    </w:rPr>
  </w:style>
  <w:style w:type="paragraph" w:styleId="TOC6">
    <w:name w:val="toc 6"/>
    <w:basedOn w:val="Normal"/>
    <w:next w:val="Normal"/>
    <w:autoRedefine/>
    <w:uiPriority w:val="39"/>
    <w:unhideWhenUsed/>
    <w:rsid w:val="006A676A"/>
    <w:pPr>
      <w:pBdr>
        <w:between w:val="double" w:sz="6" w:space="0" w:color="auto"/>
      </w:pBdr>
      <w:spacing w:before="0"/>
      <w:ind w:left="800"/>
      <w:jc w:val="left"/>
    </w:pPr>
    <w:rPr>
      <w:rFonts w:asciiTheme="minorHAnsi" w:hAnsiTheme="minorHAnsi"/>
    </w:rPr>
  </w:style>
  <w:style w:type="paragraph" w:styleId="TOC7">
    <w:name w:val="toc 7"/>
    <w:basedOn w:val="Normal"/>
    <w:next w:val="Normal"/>
    <w:autoRedefine/>
    <w:uiPriority w:val="39"/>
    <w:unhideWhenUsed/>
    <w:rsid w:val="006A676A"/>
    <w:pPr>
      <w:pBdr>
        <w:between w:val="double" w:sz="6" w:space="0" w:color="auto"/>
      </w:pBdr>
      <w:spacing w:before="0"/>
      <w:ind w:left="1000"/>
      <w:jc w:val="left"/>
    </w:pPr>
    <w:rPr>
      <w:rFonts w:asciiTheme="minorHAnsi" w:hAnsiTheme="minorHAnsi"/>
    </w:rPr>
  </w:style>
  <w:style w:type="paragraph" w:styleId="TOC8">
    <w:name w:val="toc 8"/>
    <w:basedOn w:val="Normal"/>
    <w:next w:val="Normal"/>
    <w:autoRedefine/>
    <w:uiPriority w:val="39"/>
    <w:unhideWhenUsed/>
    <w:rsid w:val="006A676A"/>
    <w:pPr>
      <w:pBdr>
        <w:between w:val="double" w:sz="6" w:space="0" w:color="auto"/>
      </w:pBdr>
      <w:spacing w:before="0"/>
      <w:ind w:left="1200"/>
      <w:jc w:val="left"/>
    </w:pPr>
    <w:rPr>
      <w:rFonts w:asciiTheme="minorHAnsi" w:hAnsiTheme="minorHAnsi"/>
    </w:rPr>
  </w:style>
  <w:style w:type="paragraph" w:styleId="TOC9">
    <w:name w:val="toc 9"/>
    <w:basedOn w:val="Normal"/>
    <w:next w:val="Normal"/>
    <w:autoRedefine/>
    <w:uiPriority w:val="39"/>
    <w:unhideWhenUsed/>
    <w:rsid w:val="006A676A"/>
    <w:pPr>
      <w:pBdr>
        <w:between w:val="double" w:sz="6" w:space="0" w:color="auto"/>
      </w:pBdr>
      <w:spacing w:before="0"/>
      <w:ind w:left="1400"/>
      <w:jc w:val="left"/>
    </w:pPr>
    <w:rPr>
      <w:rFonts w:asciiTheme="minorHAnsi" w:hAnsiTheme="minorHAnsi"/>
    </w:rPr>
  </w:style>
  <w:style w:type="paragraph" w:customStyle="1" w:styleId="IM1">
    <w:name w:val="IM 1"/>
    <w:basedOn w:val="CommsHeading1"/>
    <w:link w:val="IM1Zchn"/>
    <w:rsid w:val="00605FB6"/>
    <w:pPr>
      <w:numPr>
        <w:numId w:val="6"/>
      </w:numPr>
      <w:tabs>
        <w:tab w:val="clear" w:pos="720"/>
      </w:tabs>
      <w:spacing w:before="120" w:after="120"/>
    </w:pPr>
  </w:style>
  <w:style w:type="paragraph" w:customStyle="1" w:styleId="IM2">
    <w:name w:val="IM 2"/>
    <w:basedOn w:val="CommsHeading11"/>
    <w:link w:val="IM2Zchn"/>
    <w:rsid w:val="00605FB6"/>
    <w:pPr>
      <w:numPr>
        <w:numId w:val="7"/>
      </w:numPr>
      <w:spacing w:before="120" w:after="120"/>
    </w:pPr>
    <w:rPr>
      <w:szCs w:val="24"/>
    </w:rPr>
  </w:style>
  <w:style w:type="character" w:customStyle="1" w:styleId="IM1Zchn">
    <w:name w:val="IM 1 Zchn"/>
    <w:basedOn w:val="CommsHeading1Char"/>
    <w:link w:val="IM1"/>
    <w:rsid w:val="00605FB6"/>
    <w:rPr>
      <w:rFonts w:ascii="Trebuchet MS" w:hAnsi="Trebuchet MS"/>
      <w:b/>
      <w:bCs/>
      <w:color w:val="5D6867" w:themeColor="accent1" w:themeShade="BF"/>
      <w:sz w:val="28"/>
    </w:rPr>
  </w:style>
  <w:style w:type="paragraph" w:customStyle="1" w:styleId="IM3">
    <w:name w:val="IM 3"/>
    <w:basedOn w:val="CommsHeading11"/>
    <w:link w:val="IM3Zchn"/>
    <w:rsid w:val="00605FB6"/>
    <w:pPr>
      <w:numPr>
        <w:numId w:val="8"/>
      </w:numPr>
      <w:spacing w:before="120" w:after="120"/>
    </w:pPr>
    <w:rPr>
      <w:b w:val="0"/>
      <w:color w:val="auto"/>
      <w:szCs w:val="24"/>
    </w:rPr>
  </w:style>
  <w:style w:type="character" w:customStyle="1" w:styleId="IM2Zchn">
    <w:name w:val="IM 2 Zchn"/>
    <w:basedOn w:val="CommsHeading11Char"/>
    <w:link w:val="IM2"/>
    <w:rsid w:val="00605FB6"/>
    <w:rPr>
      <w:rFonts w:ascii="Trebuchet MS" w:eastAsia="Calibri" w:hAnsi="Trebuchet MS"/>
      <w:b/>
      <w:bCs/>
      <w:iCs/>
      <w:color w:val="5D6867" w:themeColor="accent1" w:themeShade="BF"/>
      <w:sz w:val="24"/>
      <w:szCs w:val="24"/>
    </w:rPr>
  </w:style>
  <w:style w:type="character" w:customStyle="1" w:styleId="IM3Zchn">
    <w:name w:val="IM 3 Zchn"/>
    <w:basedOn w:val="CommsHeading11Char"/>
    <w:link w:val="IM3"/>
    <w:rsid w:val="00605FB6"/>
    <w:rPr>
      <w:rFonts w:ascii="Trebuchet MS" w:eastAsia="Calibri" w:hAnsi="Trebuchet MS"/>
      <w:b w:val="0"/>
      <w:bCs/>
      <w:iCs/>
      <w:color w:val="5D6867" w:themeColor="accent1" w:themeShade="BF"/>
      <w:sz w:val="24"/>
      <w:szCs w:val="24"/>
    </w:rPr>
  </w:style>
  <w:style w:type="table" w:styleId="MediumShading1-Accent1">
    <w:name w:val="Medium Shading 1 Accent 1"/>
    <w:basedOn w:val="TableNormal"/>
    <w:uiPriority w:val="63"/>
    <w:rsid w:val="001722CD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8" w:space="0" w:color="9DA8A7" w:themeColor="accent1" w:themeTint="BF"/>
        <w:left w:val="single" w:sz="8" w:space="0" w:color="9DA8A7" w:themeColor="accent1" w:themeTint="BF"/>
        <w:bottom w:val="single" w:sz="8" w:space="0" w:color="9DA8A7" w:themeColor="accent1" w:themeTint="BF"/>
        <w:right w:val="single" w:sz="8" w:space="0" w:color="9DA8A7" w:themeColor="accent1" w:themeTint="BF"/>
        <w:insideH w:val="single" w:sz="8" w:space="0" w:color="9DA8A7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DA8A7" w:themeColor="accent1" w:themeTint="BF"/>
          <w:left w:val="single" w:sz="8" w:space="0" w:color="9DA8A7" w:themeColor="accent1" w:themeTint="BF"/>
          <w:bottom w:val="single" w:sz="8" w:space="0" w:color="9DA8A7" w:themeColor="accent1" w:themeTint="BF"/>
          <w:right w:val="single" w:sz="8" w:space="0" w:color="9DA8A7" w:themeColor="accent1" w:themeTint="BF"/>
          <w:insideH w:val="nil"/>
          <w:insideV w:val="nil"/>
        </w:tcBorders>
        <w:shd w:val="clear" w:color="auto" w:fill="7D8B8A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DA8A7" w:themeColor="accent1" w:themeTint="BF"/>
          <w:left w:val="single" w:sz="8" w:space="0" w:color="9DA8A7" w:themeColor="accent1" w:themeTint="BF"/>
          <w:bottom w:val="single" w:sz="8" w:space="0" w:color="9DA8A7" w:themeColor="accent1" w:themeTint="BF"/>
          <w:right w:val="single" w:sz="8" w:space="0" w:color="9DA8A7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2E2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EE2E2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BodyTextChar">
    <w:name w:val="Body Text Char"/>
    <w:basedOn w:val="DefaultParagraphFont"/>
    <w:link w:val="BodyText"/>
    <w:semiHidden/>
    <w:rsid w:val="0085654A"/>
    <w:rPr>
      <w:rFonts w:ascii="Verdana" w:eastAsia="Calibri" w:hAnsi="Verdana"/>
      <w:szCs w:val="22"/>
    </w:rPr>
  </w:style>
  <w:style w:type="character" w:customStyle="1" w:styleId="ListParagraphChar">
    <w:name w:val="List Paragraph Char"/>
    <w:link w:val="ListParagraph"/>
    <w:uiPriority w:val="34"/>
    <w:rsid w:val="00DC05A9"/>
    <w:rPr>
      <w:rFonts w:ascii="Calibri" w:eastAsia="Calibri" w:hAnsi="Calibri"/>
      <w:sz w:val="22"/>
      <w:szCs w:val="22"/>
      <w:lang w:val="de-AT"/>
    </w:rPr>
  </w:style>
  <w:style w:type="paragraph" w:styleId="BodyText3">
    <w:name w:val="Body Text 3"/>
    <w:basedOn w:val="Normal"/>
    <w:link w:val="BodyText3Char"/>
    <w:uiPriority w:val="99"/>
    <w:unhideWhenUsed/>
    <w:rsid w:val="00515CB1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515CB1"/>
    <w:rPr>
      <w:rFonts w:ascii="Calibri" w:eastAsia="Calibri" w:hAnsi="Calibri"/>
      <w:sz w:val="16"/>
      <w:szCs w:val="16"/>
      <w:lang w:val="de-AT"/>
    </w:rPr>
  </w:style>
  <w:style w:type="paragraph" w:styleId="Caption">
    <w:name w:val="caption"/>
    <w:basedOn w:val="Normal"/>
    <w:next w:val="Normal"/>
    <w:rsid w:val="003C39D2"/>
    <w:pPr>
      <w:keepNext/>
      <w:spacing w:after="120" w:line="240" w:lineRule="auto"/>
    </w:pPr>
    <w:rPr>
      <w:b/>
      <w:color w:val="000080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A0196F"/>
    <w:rPr>
      <w:rFonts w:ascii="Verdana" w:eastAsia="Calibri" w:hAnsi="Verdana"/>
      <w:sz w:val="16"/>
      <w:szCs w:val="22"/>
      <w:lang w:val="de-AT"/>
    </w:rPr>
  </w:style>
  <w:style w:type="character" w:customStyle="1" w:styleId="FooterChar">
    <w:name w:val="Footer Char"/>
    <w:basedOn w:val="DefaultParagraphFont"/>
    <w:link w:val="Footer"/>
    <w:uiPriority w:val="99"/>
    <w:rsid w:val="00311673"/>
    <w:rPr>
      <w:rFonts w:ascii="Verdana" w:eastAsia="Calibri" w:hAnsi="Verdana"/>
      <w:noProof/>
      <w:sz w:val="16"/>
      <w:szCs w:val="22"/>
    </w:rPr>
  </w:style>
  <w:style w:type="paragraph" w:customStyle="1" w:styleId="bulletpoints">
    <w:name w:val="bulletpoints"/>
    <w:basedOn w:val="ListParagraph"/>
    <w:link w:val="bulletpointsZchn"/>
    <w:rsid w:val="007B6341"/>
    <w:pPr>
      <w:numPr>
        <w:numId w:val="10"/>
      </w:numPr>
      <w:spacing w:before="240" w:after="240" w:line="360" w:lineRule="auto"/>
      <w:ind w:left="2268" w:right="340" w:hanging="425"/>
    </w:pPr>
    <w:rPr>
      <w:noProof/>
      <w:lang w:val="en-US" w:eastAsia="de-AT"/>
    </w:rPr>
  </w:style>
  <w:style w:type="paragraph" w:customStyle="1" w:styleId="bulletpoints2">
    <w:name w:val="bulletpoints 2"/>
    <w:basedOn w:val="ListParagraph"/>
    <w:link w:val="bulletpoints2Zchn"/>
    <w:rsid w:val="00925502"/>
    <w:pPr>
      <w:numPr>
        <w:ilvl w:val="1"/>
        <w:numId w:val="13"/>
      </w:numPr>
      <w:spacing w:after="120" w:line="240" w:lineRule="auto"/>
      <w:ind w:left="2268" w:right="340" w:hanging="425"/>
    </w:pPr>
  </w:style>
  <w:style w:type="character" w:customStyle="1" w:styleId="bulletpointsZchn">
    <w:name w:val="bulletpoints Zchn"/>
    <w:basedOn w:val="ListParagraphChar"/>
    <w:link w:val="bulletpoints"/>
    <w:rsid w:val="007B6341"/>
    <w:rPr>
      <w:rFonts w:ascii="Calibri" w:eastAsia="Calibri" w:hAnsi="Calibri"/>
      <w:noProof/>
      <w:sz w:val="22"/>
      <w:szCs w:val="22"/>
      <w:lang w:val="en-US" w:eastAsia="de-AT"/>
    </w:rPr>
  </w:style>
  <w:style w:type="table" w:styleId="DarkList-Accent1">
    <w:name w:val="Dark List Accent 1"/>
    <w:basedOn w:val="TableNormal"/>
    <w:uiPriority w:val="70"/>
    <w:rsid w:val="00925502"/>
    <w:rPr>
      <w:color w:val="FFFFFF" w:themeColor="background1"/>
    </w:rPr>
    <w:tblPr>
      <w:tblStyleRowBandSize w:val="1"/>
      <w:tblStyleColBandSize w:val="1"/>
    </w:tblPr>
    <w:tcPr>
      <w:shd w:val="clear" w:color="auto" w:fill="7D8B8A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C0C0C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E4544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D6867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D6867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D6867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D6867" w:themeFill="accent1" w:themeFillShade="BF"/>
      </w:tcPr>
    </w:tblStylePr>
  </w:style>
  <w:style w:type="character" w:customStyle="1" w:styleId="bulletpoints2Zchn">
    <w:name w:val="bulletpoints 2 Zchn"/>
    <w:basedOn w:val="ListParagraphChar"/>
    <w:link w:val="bulletpoints2"/>
    <w:rsid w:val="00925502"/>
    <w:rPr>
      <w:rFonts w:ascii="Calibri" w:eastAsia="Calibri" w:hAnsi="Calibri"/>
      <w:sz w:val="22"/>
      <w:szCs w:val="22"/>
      <w:lang w:val="de-AT"/>
    </w:rPr>
  </w:style>
  <w:style w:type="table" w:styleId="MediumGrid3-Accent6">
    <w:name w:val="Medium Grid 3 Accent 6"/>
    <w:basedOn w:val="TableNormal"/>
    <w:uiPriority w:val="69"/>
    <w:rsid w:val="00925502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9D6C6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D4933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D4933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D4933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D4933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3AD8C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3AD8C" w:themeFill="accent6" w:themeFillTint="7F"/>
      </w:tcPr>
    </w:tblStylePr>
  </w:style>
  <w:style w:type="table" w:customStyle="1" w:styleId="CE-Table3">
    <w:name w:val="CE-Table 3"/>
    <w:basedOn w:val="TableNormal"/>
    <w:uiPriority w:val="99"/>
    <w:rsid w:val="003C5F24"/>
    <w:pPr>
      <w:spacing w:line="276" w:lineRule="auto"/>
    </w:pPr>
    <w:rPr>
      <w:rFonts w:ascii="Trebuchet MS" w:hAnsi="Trebuchet MS"/>
    </w:rPr>
    <w:tblPr>
      <w:tblBorders>
        <w:top w:val="single" w:sz="4" w:space="0" w:color="auto"/>
        <w:bottom w:val="single" w:sz="4" w:space="0" w:color="auto"/>
        <w:insideH w:val="single" w:sz="4" w:space="0" w:color="auto"/>
      </w:tblBorders>
    </w:tblPr>
    <w:tcPr>
      <w:shd w:val="clear" w:color="auto" w:fill="E5E9ED" w:themeFill="background2" w:themeFillTint="33"/>
      <w:tcMar>
        <w:top w:w="57" w:type="dxa"/>
        <w:bottom w:w="57" w:type="dxa"/>
      </w:tcMar>
      <w:vAlign w:val="center"/>
    </w:tcPr>
    <w:tblStylePr w:type="firstRow">
      <w:pPr>
        <w:jc w:val="left"/>
      </w:pPr>
    </w:tblStylePr>
    <w:tblStylePr w:type="firstCol">
      <w:tblPr/>
      <w:tcPr>
        <w:shd w:val="clear" w:color="auto" w:fill="FFFFFF" w:themeFill="background1"/>
      </w:tcPr>
    </w:tblStylePr>
  </w:style>
  <w:style w:type="paragraph" w:customStyle="1" w:styleId="msoaccenttext8">
    <w:name w:val="msoaccenttext8"/>
    <w:link w:val="msoaccenttext8Zchn"/>
    <w:rsid w:val="00CD200F"/>
    <w:rPr>
      <w:rFonts w:ascii="Arial Rounded MT Bold" w:hAnsi="Arial Rounded MT Bold"/>
      <w:color w:val="000000"/>
      <w:kern w:val="28"/>
      <w:lang w:val="de-DE" w:eastAsia="de-DE"/>
      <w14:ligatures w14:val="standard"/>
      <w14:cntxtAlts/>
    </w:rPr>
  </w:style>
  <w:style w:type="paragraph" w:customStyle="1" w:styleId="CE-Headline1">
    <w:name w:val="CE-Headline 1"/>
    <w:basedOn w:val="Heading2"/>
    <w:link w:val="CE-Headline1Zchn"/>
    <w:qFormat/>
    <w:rsid w:val="003F0BC1"/>
    <w:pPr>
      <w:numPr>
        <w:numId w:val="26"/>
      </w:numPr>
      <w:spacing w:before="0"/>
      <w:ind w:right="340"/>
    </w:pPr>
    <w:rPr>
      <w:rFonts w:ascii="Trebuchet MS" w:hAnsi="Trebuchet MS"/>
      <w:noProof/>
      <w:color w:val="7E93A5" w:themeColor="background2"/>
      <w:spacing w:val="-10"/>
      <w:sz w:val="36"/>
      <w:szCs w:val="32"/>
      <w:lang w:val="en-GB" w:eastAsia="de-AT"/>
    </w:rPr>
  </w:style>
  <w:style w:type="paragraph" w:customStyle="1" w:styleId="Headline2">
    <w:name w:val="Headline 2"/>
    <w:basedOn w:val="Heading2"/>
    <w:link w:val="Headline2Char"/>
    <w:rsid w:val="00E9195B"/>
    <w:pPr>
      <w:numPr>
        <w:numId w:val="0"/>
      </w:numPr>
      <w:ind w:left="1418"/>
    </w:pPr>
    <w:rPr>
      <w:b w:val="0"/>
      <w:sz w:val="28"/>
      <w:szCs w:val="28"/>
    </w:rPr>
  </w:style>
  <w:style w:type="paragraph" w:customStyle="1" w:styleId="Chapter">
    <w:name w:val="Chapter"/>
    <w:basedOn w:val="msoaccenttext8"/>
    <w:link w:val="ChapterZchn"/>
    <w:rsid w:val="00E9195B"/>
    <w:pPr>
      <w:widowControl w:val="0"/>
    </w:pPr>
    <w:rPr>
      <w:lang w:val="en-US"/>
      <w14:ligatures w14:val="none"/>
    </w:rPr>
  </w:style>
  <w:style w:type="paragraph" w:customStyle="1" w:styleId="Attention">
    <w:name w:val="Attention"/>
    <w:basedOn w:val="Headline2"/>
    <w:link w:val="AttentionChar"/>
    <w:rsid w:val="001172B4"/>
    <w:pPr>
      <w:ind w:left="1843"/>
      <w:jc w:val="left"/>
    </w:pPr>
    <w:rPr>
      <w:rFonts w:ascii="Trebuchet MS" w:hAnsi="Trebuchet MS"/>
      <w:i/>
      <w:sz w:val="18"/>
      <w:szCs w:val="18"/>
      <w:lang w:val="en-US"/>
    </w:rPr>
  </w:style>
  <w:style w:type="paragraph" w:customStyle="1" w:styleId="Headline1part">
    <w:name w:val="Headline 1 part"/>
    <w:basedOn w:val="Heading2"/>
    <w:link w:val="Headline1partChar"/>
    <w:rsid w:val="000A739F"/>
    <w:pPr>
      <w:numPr>
        <w:numId w:val="14"/>
      </w:numPr>
      <w:ind w:left="1418" w:firstLine="0"/>
    </w:pPr>
    <w:rPr>
      <w:b w:val="0"/>
      <w:sz w:val="32"/>
      <w:szCs w:val="32"/>
    </w:rPr>
  </w:style>
  <w:style w:type="character" w:customStyle="1" w:styleId="Headline2Char">
    <w:name w:val="Headline 2 Char"/>
    <w:basedOn w:val="Heading2Char"/>
    <w:link w:val="Headline2"/>
    <w:rsid w:val="000A739F"/>
    <w:rPr>
      <w:rFonts w:ascii="Arial Rounded MT Bold" w:eastAsia="Calibri" w:hAnsi="Arial Rounded MT Bold"/>
      <w:b w:val="0"/>
      <w:bCs/>
      <w:iCs/>
      <w:color w:val="7D8B8A" w:themeColor="accent1"/>
      <w:sz w:val="28"/>
      <w:szCs w:val="28"/>
    </w:rPr>
  </w:style>
  <w:style w:type="character" w:customStyle="1" w:styleId="AttentionChar">
    <w:name w:val="Attention Char"/>
    <w:basedOn w:val="Headline2Char"/>
    <w:link w:val="Attention"/>
    <w:rsid w:val="001172B4"/>
    <w:rPr>
      <w:rFonts w:ascii="Trebuchet MS" w:eastAsia="Calibri" w:hAnsi="Trebuchet MS"/>
      <w:b w:val="0"/>
      <w:bCs/>
      <w:i/>
      <w:iCs/>
      <w:color w:val="7D8B8A" w:themeColor="accent1"/>
      <w:sz w:val="18"/>
      <w:szCs w:val="18"/>
      <w:lang w:val="en-US"/>
    </w:rPr>
  </w:style>
  <w:style w:type="paragraph" w:customStyle="1" w:styleId="HeadlineA1">
    <w:name w:val="Headline A1."/>
    <w:basedOn w:val="Heading2"/>
    <w:link w:val="HeadlineA1Char"/>
    <w:rsid w:val="000A739F"/>
    <w:rPr>
      <w:b w:val="0"/>
    </w:rPr>
  </w:style>
  <w:style w:type="character" w:customStyle="1" w:styleId="Headline1partChar">
    <w:name w:val="Headline 1 part Char"/>
    <w:basedOn w:val="Heading2Char"/>
    <w:link w:val="Headline1part"/>
    <w:rsid w:val="000A739F"/>
    <w:rPr>
      <w:rFonts w:ascii="Arial Rounded MT Bold" w:hAnsi="Arial Rounded MT Bold"/>
      <w:b w:val="0"/>
      <w:bCs/>
      <w:iCs/>
      <w:color w:val="7D8B8A" w:themeColor="accent1"/>
      <w:sz w:val="32"/>
      <w:szCs w:val="32"/>
    </w:rPr>
  </w:style>
  <w:style w:type="paragraph" w:customStyle="1" w:styleId="HeadlineA11">
    <w:name w:val="Headline A.1.1"/>
    <w:basedOn w:val="Heading3"/>
    <w:rsid w:val="000A739F"/>
    <w:rPr>
      <w:b w:val="0"/>
    </w:rPr>
  </w:style>
  <w:style w:type="character" w:customStyle="1" w:styleId="HeadlineA1Char">
    <w:name w:val="Headline A1. Char"/>
    <w:basedOn w:val="Heading2Char"/>
    <w:link w:val="HeadlineA1"/>
    <w:rsid w:val="000A739F"/>
    <w:rPr>
      <w:rFonts w:ascii="Arial Rounded MT Bold" w:hAnsi="Arial Rounded MT Bold"/>
      <w:b w:val="0"/>
      <w:bCs/>
      <w:iCs/>
      <w:color w:val="7D8B8A" w:themeColor="accent1"/>
      <w:sz w:val="24"/>
    </w:rPr>
  </w:style>
  <w:style w:type="paragraph" w:customStyle="1" w:styleId="A11">
    <w:name w:val="A.1.1"/>
    <w:basedOn w:val="HeadlineA11"/>
    <w:rsid w:val="001C50A4"/>
    <w:pPr>
      <w:ind w:left="2204" w:hanging="360"/>
    </w:pPr>
    <w:rPr>
      <w:sz w:val="24"/>
      <w:szCs w:val="24"/>
    </w:rPr>
  </w:style>
  <w:style w:type="paragraph" w:customStyle="1" w:styleId="Style1">
    <w:name w:val="Style1"/>
    <w:basedOn w:val="HeadlineA11"/>
    <w:rsid w:val="0047724A"/>
    <w:rPr>
      <w:sz w:val="24"/>
      <w:szCs w:val="24"/>
    </w:rPr>
  </w:style>
  <w:style w:type="paragraph" w:customStyle="1" w:styleId="A1">
    <w:name w:val="A1"/>
    <w:basedOn w:val="HeadlineA1"/>
    <w:rsid w:val="00BD1CF8"/>
    <w:pPr>
      <w:ind w:right="340"/>
    </w:pPr>
    <w:rPr>
      <w:sz w:val="28"/>
      <w:szCs w:val="32"/>
    </w:rPr>
  </w:style>
  <w:style w:type="paragraph" w:customStyle="1" w:styleId="A21">
    <w:name w:val="A.2.1"/>
    <w:basedOn w:val="HeadlineA11"/>
    <w:rsid w:val="005D2350"/>
    <w:pPr>
      <w:numPr>
        <w:numId w:val="0"/>
      </w:numPr>
      <w:ind w:left="1418"/>
    </w:pPr>
  </w:style>
  <w:style w:type="paragraph" w:customStyle="1" w:styleId="Subhead">
    <w:name w:val="Subhead"/>
    <w:basedOn w:val="A21"/>
    <w:rsid w:val="00562568"/>
  </w:style>
  <w:style w:type="paragraph" w:customStyle="1" w:styleId="Subbullets">
    <w:name w:val="Subbullets"/>
    <w:basedOn w:val="bulletpoints2"/>
    <w:rsid w:val="00B24760"/>
    <w:pPr>
      <w:numPr>
        <w:numId w:val="15"/>
      </w:numPr>
      <w:ind w:firstLine="687"/>
    </w:pPr>
  </w:style>
  <w:style w:type="paragraph" w:customStyle="1" w:styleId="A21Italic">
    <w:name w:val="A.2.1 Italic"/>
    <w:basedOn w:val="A21"/>
    <w:rsid w:val="004F2A96"/>
  </w:style>
  <w:style w:type="paragraph" w:customStyle="1" w:styleId="HeaderA2">
    <w:name w:val="Header A.2"/>
    <w:basedOn w:val="A21Italic"/>
    <w:rsid w:val="004579FF"/>
    <w:rPr>
      <w:sz w:val="24"/>
      <w:szCs w:val="24"/>
    </w:rPr>
  </w:style>
  <w:style w:type="paragraph" w:customStyle="1" w:styleId="diamonds">
    <w:name w:val="diamonds"/>
    <w:basedOn w:val="bulletpoints"/>
    <w:rsid w:val="004D67BA"/>
    <w:pPr>
      <w:ind w:hanging="219"/>
    </w:pPr>
    <w:rPr>
      <w:u w:val="single"/>
    </w:rPr>
  </w:style>
  <w:style w:type="paragraph" w:customStyle="1" w:styleId="3H">
    <w:name w:val="3H"/>
    <w:basedOn w:val="CE-Headline1"/>
    <w:rsid w:val="0004039C"/>
  </w:style>
  <w:style w:type="paragraph" w:customStyle="1" w:styleId="A111">
    <w:name w:val="A.1.1.1"/>
    <w:basedOn w:val="3H"/>
    <w:rsid w:val="000B51C5"/>
    <w:rPr>
      <w:i/>
      <w:sz w:val="20"/>
      <w:szCs w:val="24"/>
    </w:rPr>
  </w:style>
  <w:style w:type="table" w:customStyle="1" w:styleId="CE-Table1">
    <w:name w:val="CE-Table 1"/>
    <w:basedOn w:val="TableNormal"/>
    <w:uiPriority w:val="48"/>
    <w:rsid w:val="00426766"/>
    <w:rPr>
      <w:rFonts w:ascii="Trebuchet MS" w:hAnsi="Trebuchet MS"/>
    </w:rPr>
    <w:tblPr>
      <w:tblStyleRowBandSize w:val="1"/>
      <w:tblStyleColBandSize w:val="1"/>
      <w:tblBorders>
        <w:insideV w:val="single" w:sz="24" w:space="0" w:color="FFFFFF" w:themeColor="background1"/>
      </w:tblBorders>
    </w:tblPr>
    <w:tcPr>
      <w:shd w:val="clear" w:color="auto" w:fill="auto"/>
      <w:tcMar>
        <w:top w:w="108" w:type="dxa"/>
        <w:bottom w:w="108" w:type="dxa"/>
      </w:tcMar>
      <w:vAlign w:val="center"/>
    </w:tcPr>
    <w:tblStylePr w:type="firstRow">
      <w:pPr>
        <w:wordWrap/>
      </w:pPr>
      <w:rPr>
        <w:rFonts w:ascii="Trebuchet MS" w:hAnsi="Trebuchet MS"/>
        <w:b/>
        <w:bCs/>
        <w:caps/>
        <w:smallCaps w:val="0"/>
        <w:strike w:val="0"/>
        <w:dstrike w:val="0"/>
        <w:vanish w:val="0"/>
        <w:color w:val="7E93A5" w:themeColor="background2"/>
        <w:sz w:val="20"/>
        <w:vertAlign w:val="baseline"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4" w:space="0" w:color="FFFFFF" w:themeColor="background1"/>
          <w:tl2br w:val="nil"/>
          <w:tr2bl w:val="nil"/>
        </w:tcBorders>
        <w:shd w:val="clear" w:color="auto" w:fill="auto"/>
      </w:tcPr>
    </w:tblStylePr>
    <w:tblStylePr w:type="lastRow">
      <w:rPr>
        <w:b/>
        <w:bCs/>
      </w:rPr>
      <w:tblPr/>
      <w:tcPr>
        <w:tcBorders>
          <w:top w:val="single" w:sz="2" w:space="0" w:color="auto"/>
          <w:bottom w:val="nil"/>
        </w:tcBorders>
        <w:shd w:val="clear" w:color="auto" w:fill="FFFFFF" w:themeFill="background1"/>
      </w:tcPr>
    </w:tblStylePr>
    <w:tblStylePr w:type="firstCol">
      <w:rPr>
        <w:rFonts w:ascii="Trebuchet MS" w:hAnsi="Trebuchet MS"/>
        <w:b w:val="0"/>
        <w:bCs/>
        <w:color w:val="0C0C0C" w:themeColor="text1"/>
        <w:sz w:val="20"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D8B8A" w:themeColor="accent1"/>
          <w:right w:val="single" w:sz="4" w:space="0" w:color="7D8B8A" w:themeColor="accent1"/>
        </w:tcBorders>
      </w:tcPr>
    </w:tblStylePr>
    <w:tblStylePr w:type="band1Horz">
      <w:tblPr/>
      <w:tcPr>
        <w:tcBorders>
          <w:top w:val="single" w:sz="4" w:space="0" w:color="7D8B8A" w:themeColor="accent1"/>
          <w:bottom w:val="single" w:sz="4" w:space="0" w:color="7D8B8A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D8B8A" w:themeColor="accent1"/>
          <w:left w:val="nil"/>
        </w:tcBorders>
      </w:tcPr>
    </w:tblStylePr>
    <w:tblStylePr w:type="swCell">
      <w:tblPr/>
      <w:tcPr>
        <w:tcBorders>
          <w:top w:val="double" w:sz="4" w:space="0" w:color="7D8B8A" w:themeColor="accent1"/>
          <w:right w:val="nil"/>
        </w:tcBorders>
      </w:tcPr>
    </w:tblStylePr>
  </w:style>
  <w:style w:type="paragraph" w:customStyle="1" w:styleId="A41">
    <w:name w:val="A41"/>
    <w:basedOn w:val="A11"/>
    <w:rsid w:val="003F2FF3"/>
    <w:pPr>
      <w:numPr>
        <w:numId w:val="0"/>
      </w:numPr>
      <w:ind w:left="709" w:firstLine="709"/>
    </w:pPr>
    <w:rPr>
      <w:sz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6D3BB8"/>
    <w:rPr>
      <w:rFonts w:ascii="Calibri" w:eastAsia="Calibri" w:hAnsi="Calibri"/>
      <w:sz w:val="22"/>
      <w:szCs w:val="22"/>
      <w:lang w:val="de-AT"/>
    </w:rPr>
  </w:style>
  <w:style w:type="paragraph" w:styleId="BodyText2">
    <w:name w:val="Body Text 2"/>
    <w:basedOn w:val="Normal"/>
    <w:link w:val="BodyText2Char"/>
    <w:uiPriority w:val="99"/>
    <w:unhideWhenUsed/>
    <w:rsid w:val="00995597"/>
    <w:pPr>
      <w:ind w:left="0" w:right="28"/>
      <w:jc w:val="left"/>
    </w:pPr>
    <w:rPr>
      <w:color w:val="FFFFFF" w:themeColor="background1"/>
    </w:rPr>
  </w:style>
  <w:style w:type="character" w:customStyle="1" w:styleId="BodyText2Char">
    <w:name w:val="Body Text 2 Char"/>
    <w:basedOn w:val="DefaultParagraphFont"/>
    <w:link w:val="BodyText2"/>
    <w:uiPriority w:val="99"/>
    <w:rsid w:val="00995597"/>
    <w:rPr>
      <w:rFonts w:ascii="Trebuchet MS" w:eastAsia="Calibri" w:hAnsi="Trebuchet MS"/>
      <w:color w:val="FFFFFF" w:themeColor="background1"/>
      <w:sz w:val="18"/>
      <w:szCs w:val="22"/>
    </w:rPr>
  </w:style>
  <w:style w:type="numbering" w:customStyle="1" w:styleId="Budgetlines">
    <w:name w:val="Budget lines"/>
    <w:uiPriority w:val="99"/>
    <w:rsid w:val="00464009"/>
    <w:pPr>
      <w:numPr>
        <w:numId w:val="16"/>
      </w:numPr>
    </w:pPr>
  </w:style>
  <w:style w:type="paragraph" w:customStyle="1" w:styleId="EinfAbs">
    <w:name w:val="[Einf. Abs.]"/>
    <w:basedOn w:val="Normal"/>
    <w:uiPriority w:val="99"/>
    <w:rsid w:val="000B21A6"/>
    <w:pPr>
      <w:widowControl w:val="0"/>
      <w:autoSpaceDE w:val="0"/>
      <w:autoSpaceDN w:val="0"/>
      <w:adjustRightInd w:val="0"/>
      <w:spacing w:before="0" w:line="288" w:lineRule="auto"/>
      <w:ind w:left="0" w:right="0"/>
      <w:jc w:val="left"/>
      <w:textAlignment w:val="center"/>
    </w:pPr>
    <w:rPr>
      <w:rFonts w:ascii="MinionPro-Regular" w:eastAsiaTheme="minorEastAsia" w:hAnsi="MinionPro-Regular" w:cs="MinionPro-Regular"/>
      <w:color w:val="000000"/>
      <w:sz w:val="24"/>
      <w:szCs w:val="24"/>
      <w:lang w:val="de-DE" w:eastAsia="de-DE"/>
    </w:rPr>
  </w:style>
  <w:style w:type="paragraph" w:customStyle="1" w:styleId="CE-Headline2">
    <w:name w:val="CE-Headline 2"/>
    <w:basedOn w:val="CE-Headline1"/>
    <w:link w:val="CE-Headline2Zchn"/>
    <w:qFormat/>
    <w:rsid w:val="00411156"/>
    <w:pPr>
      <w:numPr>
        <w:ilvl w:val="1"/>
      </w:numPr>
      <w:tabs>
        <w:tab w:val="left" w:pos="454"/>
      </w:tabs>
      <w:spacing w:line="240" w:lineRule="auto"/>
    </w:pPr>
    <w:rPr>
      <w:color w:val="7D8B8A" w:themeColor="accent1"/>
      <w:sz w:val="28"/>
      <w:szCs w:val="26"/>
    </w:rPr>
  </w:style>
  <w:style w:type="paragraph" w:customStyle="1" w:styleId="CE-Headline4">
    <w:name w:val="CE-Headline 4"/>
    <w:basedOn w:val="Headline2"/>
    <w:link w:val="CE-Headline4Zchn"/>
    <w:qFormat/>
    <w:rsid w:val="00411156"/>
    <w:pPr>
      <w:numPr>
        <w:ilvl w:val="3"/>
        <w:numId w:val="26"/>
      </w:numPr>
      <w:tabs>
        <w:tab w:val="left" w:pos="1418"/>
      </w:tabs>
      <w:spacing w:before="0"/>
      <w:ind w:right="340"/>
    </w:pPr>
    <w:rPr>
      <w:rFonts w:ascii="Trebuchet MS" w:hAnsi="Trebuchet MS"/>
      <w:b/>
      <w:color w:val="7B7B7D" w:themeColor="accent4"/>
      <w:sz w:val="20"/>
      <w:szCs w:val="24"/>
      <w:lang w:val="en-GB"/>
    </w:rPr>
  </w:style>
  <w:style w:type="character" w:customStyle="1" w:styleId="CE-Headline1Zchn">
    <w:name w:val="CE-Headline 1 Zchn"/>
    <w:basedOn w:val="Heading2Char"/>
    <w:link w:val="CE-Headline1"/>
    <w:rsid w:val="003F0BC1"/>
    <w:rPr>
      <w:rFonts w:ascii="Trebuchet MS" w:hAnsi="Trebuchet MS"/>
      <w:b/>
      <w:bCs/>
      <w:iCs/>
      <w:noProof/>
      <w:color w:val="7E93A5" w:themeColor="background2"/>
      <w:spacing w:val="-10"/>
      <w:sz w:val="36"/>
      <w:szCs w:val="32"/>
      <w:lang w:val="en-GB" w:eastAsia="de-AT"/>
    </w:rPr>
  </w:style>
  <w:style w:type="character" w:customStyle="1" w:styleId="CE-Headline2Zchn">
    <w:name w:val="CE-Headline 2 Zchn"/>
    <w:basedOn w:val="CE-Headline1Zchn"/>
    <w:link w:val="CE-Headline2"/>
    <w:rsid w:val="00411156"/>
    <w:rPr>
      <w:rFonts w:ascii="Trebuchet MS" w:hAnsi="Trebuchet MS"/>
      <w:b/>
      <w:bCs/>
      <w:iCs/>
      <w:noProof/>
      <w:color w:val="7D8B8A" w:themeColor="accent1"/>
      <w:spacing w:val="-10"/>
      <w:sz w:val="28"/>
      <w:szCs w:val="26"/>
      <w:lang w:val="en-GB" w:eastAsia="de-AT"/>
    </w:rPr>
  </w:style>
  <w:style w:type="paragraph" w:customStyle="1" w:styleId="CE-StandardText">
    <w:name w:val="CE-StandardText"/>
    <w:basedOn w:val="Normal"/>
    <w:link w:val="CE-StandardTextZchn"/>
    <w:qFormat/>
    <w:rsid w:val="00023360"/>
    <w:pPr>
      <w:ind w:left="0" w:right="0"/>
    </w:pPr>
    <w:rPr>
      <w:rFonts w:ascii="Trebuchet MS" w:hAnsi="Trebuchet MS"/>
      <w:color w:val="4D4D4E" w:themeColor="text2"/>
      <w:szCs w:val="18"/>
      <w:lang w:val="en-GB"/>
    </w:rPr>
  </w:style>
  <w:style w:type="character" w:customStyle="1" w:styleId="CE-Headline4Zchn">
    <w:name w:val="CE-Headline 4 Zchn"/>
    <w:basedOn w:val="Headline2Char"/>
    <w:link w:val="CE-Headline4"/>
    <w:rsid w:val="00411156"/>
    <w:rPr>
      <w:rFonts w:ascii="Trebuchet MS" w:eastAsia="Calibri" w:hAnsi="Trebuchet MS"/>
      <w:b/>
      <w:bCs/>
      <w:iCs/>
      <w:color w:val="7B7B7D" w:themeColor="accent4"/>
      <w:sz w:val="28"/>
      <w:szCs w:val="24"/>
      <w:lang w:val="en-GB"/>
    </w:rPr>
  </w:style>
  <w:style w:type="paragraph" w:customStyle="1" w:styleId="CE-List-Bullet">
    <w:name w:val="CE-List-Bullet"/>
    <w:basedOn w:val="CE-StandardText"/>
    <w:link w:val="CE-List-BulletZchn"/>
    <w:rsid w:val="00C33CB3"/>
    <w:pPr>
      <w:numPr>
        <w:numId w:val="17"/>
      </w:numPr>
      <w:ind w:left="360"/>
    </w:pPr>
  </w:style>
  <w:style w:type="character" w:customStyle="1" w:styleId="CE-StandardTextZchn">
    <w:name w:val="CE-StandardText Zchn"/>
    <w:basedOn w:val="DefaultParagraphFont"/>
    <w:link w:val="CE-StandardText"/>
    <w:rsid w:val="00023360"/>
    <w:rPr>
      <w:rFonts w:ascii="Trebuchet MS" w:hAnsi="Trebuchet MS"/>
      <w:color w:val="4D4D4E" w:themeColor="text2"/>
      <w:szCs w:val="18"/>
      <w:lang w:val="en-GB"/>
    </w:rPr>
  </w:style>
  <w:style w:type="paragraph" w:customStyle="1" w:styleId="CE-List-Numbers">
    <w:name w:val="CE-List-Numbers"/>
    <w:basedOn w:val="CE-StandardText"/>
    <w:link w:val="CE-List-NumbersZchn"/>
    <w:rsid w:val="0068495D"/>
    <w:pPr>
      <w:numPr>
        <w:numId w:val="18"/>
      </w:numPr>
      <w:tabs>
        <w:tab w:val="left" w:pos="284"/>
      </w:tabs>
      <w:ind w:left="567"/>
    </w:pPr>
  </w:style>
  <w:style w:type="character" w:customStyle="1" w:styleId="CE-List-BulletZchn">
    <w:name w:val="CE-List-Bullet Zchn"/>
    <w:basedOn w:val="CE-StandardTextZchn"/>
    <w:link w:val="CE-List-Bullet"/>
    <w:rsid w:val="00C33CB3"/>
    <w:rPr>
      <w:rFonts w:ascii="Trebuchet MS" w:hAnsi="Trebuchet MS"/>
      <w:color w:val="4D4D4E" w:themeColor="text2"/>
      <w:szCs w:val="18"/>
      <w:lang w:val="en-GB"/>
    </w:rPr>
  </w:style>
  <w:style w:type="paragraph" w:customStyle="1" w:styleId="PubTitle">
    <w:name w:val="Pub.Title"/>
    <w:basedOn w:val="Normal"/>
    <w:link w:val="PubTitleZchn"/>
    <w:rsid w:val="001A4AC1"/>
    <w:pPr>
      <w:spacing w:before="0" w:line="760" w:lineRule="exact"/>
      <w:ind w:left="0" w:right="0"/>
      <w:jc w:val="left"/>
    </w:pPr>
    <w:rPr>
      <w:rFonts w:ascii="Trebuchet MS" w:hAnsi="Trebuchet MS"/>
      <w:b/>
      <w:spacing w:val="-20"/>
      <w:kern w:val="72"/>
      <w:sz w:val="72"/>
      <w:szCs w:val="72"/>
      <w:lang w:val="en-US"/>
      <w14:ligatures w14:val="standard"/>
    </w:rPr>
  </w:style>
  <w:style w:type="character" w:customStyle="1" w:styleId="CE-List-NumbersZchn">
    <w:name w:val="CE-List-Numbers Zchn"/>
    <w:basedOn w:val="CE-StandardTextZchn"/>
    <w:link w:val="CE-List-Numbers"/>
    <w:rsid w:val="0068495D"/>
    <w:rPr>
      <w:rFonts w:ascii="Trebuchet MS" w:hAnsi="Trebuchet MS"/>
      <w:color w:val="4D4D4E" w:themeColor="text2"/>
      <w:szCs w:val="18"/>
      <w:lang w:val="en-GB"/>
    </w:rPr>
  </w:style>
  <w:style w:type="paragraph" w:customStyle="1" w:styleId="CE-TableHead">
    <w:name w:val="CE-Table Head"/>
    <w:basedOn w:val="CE-Headline2"/>
    <w:link w:val="CE-TableHeadZchn"/>
    <w:qFormat/>
    <w:rsid w:val="00C33CB3"/>
    <w:pPr>
      <w:outlineLvl w:val="9"/>
    </w:pPr>
    <w:rPr>
      <w:rFonts w:eastAsiaTheme="minorHAnsi" w:cstheme="minorBidi"/>
      <w:b w:val="0"/>
      <w:bCs w:val="0"/>
      <w:color w:val="FFFFFF" w:themeColor="background1"/>
      <w:spacing w:val="0"/>
      <w:szCs w:val="24"/>
    </w:rPr>
  </w:style>
  <w:style w:type="character" w:customStyle="1" w:styleId="PubTitleZchn">
    <w:name w:val="Pub.Title Zchn"/>
    <w:basedOn w:val="DefaultParagraphFont"/>
    <w:link w:val="PubTitle"/>
    <w:rsid w:val="001A4AC1"/>
    <w:rPr>
      <w:rFonts w:ascii="Trebuchet MS" w:hAnsi="Trebuchet MS"/>
      <w:b/>
      <w:spacing w:val="-20"/>
      <w:kern w:val="72"/>
      <w:sz w:val="72"/>
      <w:szCs w:val="72"/>
      <w:lang w:val="en-US"/>
      <w14:ligatures w14:val="standard"/>
    </w:rPr>
  </w:style>
  <w:style w:type="paragraph" w:customStyle="1" w:styleId="TableText">
    <w:name w:val="Table Text"/>
    <w:basedOn w:val="Normal"/>
    <w:link w:val="TableTextZchn"/>
    <w:autoRedefine/>
    <w:qFormat/>
    <w:rsid w:val="00C33CB3"/>
    <w:pPr>
      <w:ind w:left="0"/>
      <w:jc w:val="left"/>
    </w:pPr>
    <w:rPr>
      <w:rFonts w:ascii="Trebuchet MS" w:hAnsi="Trebuchet MS"/>
      <w:color w:val="393626" w:themeColor="accent6" w:themeShade="BF"/>
      <w:spacing w:val="-2"/>
      <w:sz w:val="16"/>
      <w:szCs w:val="15"/>
      <w:lang w:val="en-GB"/>
    </w:rPr>
  </w:style>
  <w:style w:type="character" w:customStyle="1" w:styleId="CE-TableHeadZchn">
    <w:name w:val="CE-Table Head Zchn"/>
    <w:basedOn w:val="CE-Headline2Zchn"/>
    <w:link w:val="CE-TableHead"/>
    <w:rsid w:val="00C33CB3"/>
    <w:rPr>
      <w:rFonts w:ascii="Trebuchet MS" w:eastAsiaTheme="minorHAnsi" w:hAnsi="Trebuchet MS" w:cstheme="minorBidi"/>
      <w:b w:val="0"/>
      <w:bCs w:val="0"/>
      <w:iCs/>
      <w:noProof/>
      <w:color w:val="FFFFFF" w:themeColor="background1"/>
      <w:spacing w:val="-10"/>
      <w:sz w:val="28"/>
      <w:szCs w:val="24"/>
      <w:lang w:val="en-GB" w:eastAsia="de-AT"/>
    </w:rPr>
  </w:style>
  <w:style w:type="paragraph" w:customStyle="1" w:styleId="CE-TableList">
    <w:name w:val="CE-Table List"/>
    <w:basedOn w:val="CE-List-Bullet"/>
    <w:link w:val="CE-TableListZchn"/>
    <w:autoRedefine/>
    <w:rsid w:val="00C33CB3"/>
    <w:pPr>
      <w:ind w:left="357" w:right="340" w:hanging="357"/>
      <w:jc w:val="left"/>
    </w:pPr>
    <w:rPr>
      <w:color w:val="393626" w:themeColor="accent6" w:themeShade="BF"/>
      <w:spacing w:val="-2"/>
      <w:sz w:val="16"/>
      <w:szCs w:val="16"/>
    </w:rPr>
  </w:style>
  <w:style w:type="character" w:customStyle="1" w:styleId="TableTextZchn">
    <w:name w:val="Table Text Zchn"/>
    <w:basedOn w:val="DefaultParagraphFont"/>
    <w:link w:val="TableText"/>
    <w:rsid w:val="00C33CB3"/>
    <w:rPr>
      <w:rFonts w:ascii="Trebuchet MS" w:hAnsi="Trebuchet MS"/>
      <w:color w:val="393626" w:themeColor="accent6" w:themeShade="BF"/>
      <w:spacing w:val="-2"/>
      <w:sz w:val="16"/>
      <w:szCs w:val="15"/>
      <w:lang w:val="en-GB"/>
    </w:rPr>
  </w:style>
  <w:style w:type="paragraph" w:customStyle="1" w:styleId="CE-Sidebar">
    <w:name w:val="CE-Sidebar"/>
    <w:basedOn w:val="Chapter"/>
    <w:link w:val="CE-SidebarZchn"/>
    <w:autoRedefine/>
    <w:rsid w:val="004563B8"/>
    <w:pPr>
      <w:spacing w:line="240" w:lineRule="atLeast"/>
    </w:pPr>
    <w:rPr>
      <w:rFonts w:ascii="Trebuchet MS" w:hAnsi="Trebuchet MS"/>
      <w:color w:val="4D4933" w:themeColor="accent6"/>
      <w:sz w:val="16"/>
      <w:szCs w:val="18"/>
    </w:rPr>
  </w:style>
  <w:style w:type="character" w:customStyle="1" w:styleId="CE-TableListZchn">
    <w:name w:val="CE-Table List Zchn"/>
    <w:basedOn w:val="CE-List-BulletZchn"/>
    <w:link w:val="CE-TableList"/>
    <w:rsid w:val="00C33CB3"/>
    <w:rPr>
      <w:rFonts w:ascii="Trebuchet MS" w:hAnsi="Trebuchet MS"/>
      <w:color w:val="393626" w:themeColor="accent6" w:themeShade="BF"/>
      <w:spacing w:val="-2"/>
      <w:sz w:val="16"/>
      <w:szCs w:val="16"/>
      <w:lang w:val="en-GB"/>
    </w:rPr>
  </w:style>
  <w:style w:type="paragraph" w:customStyle="1" w:styleId="CE-SidebarHead">
    <w:name w:val="CE-Sidebar Head"/>
    <w:basedOn w:val="CE-Sidebar"/>
    <w:link w:val="CE-SidebarHeadZchn"/>
    <w:rsid w:val="00B76958"/>
    <w:rPr>
      <w:b/>
      <w:caps/>
      <w:color w:val="7494A4"/>
      <w:sz w:val="22"/>
      <w:szCs w:val="22"/>
      <w:u w:color="E6E6E6" w:themeColor="text1" w:themeTint="1A"/>
    </w:rPr>
  </w:style>
  <w:style w:type="character" w:customStyle="1" w:styleId="msoaccenttext8Zchn">
    <w:name w:val="msoaccenttext8 Zchn"/>
    <w:basedOn w:val="DefaultParagraphFont"/>
    <w:link w:val="msoaccenttext8"/>
    <w:rsid w:val="004563B8"/>
    <w:rPr>
      <w:rFonts w:ascii="Arial Rounded MT Bold" w:hAnsi="Arial Rounded MT Bold"/>
      <w:color w:val="000000"/>
      <w:kern w:val="28"/>
      <w:lang w:val="de-DE" w:eastAsia="de-DE"/>
      <w14:ligatures w14:val="standard"/>
      <w14:cntxtAlts/>
    </w:rPr>
  </w:style>
  <w:style w:type="character" w:customStyle="1" w:styleId="ChapterZchn">
    <w:name w:val="Chapter Zchn"/>
    <w:basedOn w:val="msoaccenttext8Zchn"/>
    <w:link w:val="Chapter"/>
    <w:rsid w:val="004563B8"/>
    <w:rPr>
      <w:rFonts w:ascii="Arial Rounded MT Bold" w:hAnsi="Arial Rounded MT Bold"/>
      <w:color w:val="000000"/>
      <w:kern w:val="28"/>
      <w:lang w:val="en-US" w:eastAsia="de-DE"/>
      <w14:ligatures w14:val="standard"/>
      <w14:cntxtAlts/>
    </w:rPr>
  </w:style>
  <w:style w:type="character" w:customStyle="1" w:styleId="CE-SidebarZchn">
    <w:name w:val="CE-Sidebar Zchn"/>
    <w:basedOn w:val="ChapterZchn"/>
    <w:link w:val="CE-Sidebar"/>
    <w:rsid w:val="004563B8"/>
    <w:rPr>
      <w:rFonts w:ascii="Trebuchet MS" w:hAnsi="Trebuchet MS"/>
      <w:color w:val="4D4933" w:themeColor="accent6"/>
      <w:kern w:val="28"/>
      <w:sz w:val="16"/>
      <w:szCs w:val="18"/>
      <w:lang w:val="en-US" w:eastAsia="de-DE"/>
      <w14:ligatures w14:val="standard"/>
      <w14:cntxtAlts/>
    </w:rPr>
  </w:style>
  <w:style w:type="character" w:styleId="PlaceholderText">
    <w:name w:val="Placeholder Text"/>
    <w:basedOn w:val="DefaultParagraphFont"/>
    <w:uiPriority w:val="99"/>
    <w:semiHidden/>
    <w:rsid w:val="00EA293B"/>
    <w:rPr>
      <w:color w:val="808080"/>
    </w:rPr>
  </w:style>
  <w:style w:type="character" w:customStyle="1" w:styleId="CE-SidebarHeadZchn">
    <w:name w:val="CE-Sidebar Head Zchn"/>
    <w:basedOn w:val="CE-SidebarZchn"/>
    <w:link w:val="CE-SidebarHead"/>
    <w:rsid w:val="00B76958"/>
    <w:rPr>
      <w:rFonts w:ascii="Trebuchet MS" w:hAnsi="Trebuchet MS"/>
      <w:b/>
      <w:caps/>
      <w:color w:val="7494A4"/>
      <w:kern w:val="28"/>
      <w:sz w:val="22"/>
      <w:szCs w:val="22"/>
      <w:u w:color="E6E6E6" w:themeColor="text1" w:themeTint="1A"/>
      <w:lang w:val="en-US" w:eastAsia="de-DE"/>
      <w14:ligatures w14:val="standard"/>
      <w14:cntxtAlts/>
    </w:rPr>
  </w:style>
  <w:style w:type="paragraph" w:customStyle="1" w:styleId="CE-HeadlineTitle">
    <w:name w:val="CE-Headline Title"/>
    <w:basedOn w:val="PubTitle"/>
    <w:link w:val="CE-HeadlineTitleZchn"/>
    <w:qFormat/>
    <w:rsid w:val="00084A52"/>
    <w:pPr>
      <w:spacing w:after="240" w:line="700" w:lineRule="exact"/>
    </w:pPr>
    <w:rPr>
      <w:b w:val="0"/>
      <w:caps/>
      <w:color w:val="7E93A5" w:themeColor="background2"/>
      <w:sz w:val="60"/>
      <w:szCs w:val="76"/>
      <w:lang w:val="en-GB"/>
    </w:rPr>
  </w:style>
  <w:style w:type="character" w:customStyle="1" w:styleId="CE-HeadlineTitleZchn">
    <w:name w:val="CE-Headline Title Zchn"/>
    <w:basedOn w:val="PubTitleZchn"/>
    <w:link w:val="CE-HeadlineTitle"/>
    <w:rsid w:val="00084A52"/>
    <w:rPr>
      <w:rFonts w:ascii="Trebuchet MS" w:hAnsi="Trebuchet MS"/>
      <w:b w:val="0"/>
      <w:caps/>
      <w:color w:val="7E93A5" w:themeColor="background2"/>
      <w:spacing w:val="-20"/>
      <w:kern w:val="72"/>
      <w:sz w:val="60"/>
      <w:szCs w:val="76"/>
      <w:lang w:val="en-GB"/>
      <w14:ligatures w14:val="standard"/>
    </w:rPr>
  </w:style>
  <w:style w:type="character" w:customStyle="1" w:styleId="Fliesstext">
    <w:name w:val="Fliesstext"/>
    <w:uiPriority w:val="99"/>
    <w:rsid w:val="004016B9"/>
    <w:rPr>
      <w:rFonts w:ascii="Trebuchet MS" w:hAnsi="Trebuchet MS" w:cs="Trebuchet MS"/>
      <w:color w:val="000000"/>
      <w:spacing w:val="0"/>
      <w:sz w:val="18"/>
      <w:szCs w:val="18"/>
    </w:rPr>
  </w:style>
  <w:style w:type="numbering" w:customStyle="1" w:styleId="CentralEuropeStandard">
    <w:name w:val="CentralEurope Standard"/>
    <w:uiPriority w:val="99"/>
    <w:rsid w:val="00C25513"/>
    <w:pPr>
      <w:numPr>
        <w:numId w:val="19"/>
      </w:numPr>
    </w:pPr>
  </w:style>
  <w:style w:type="paragraph" w:customStyle="1" w:styleId="CE-BulletPoint1">
    <w:name w:val="CE-BulletPoint1"/>
    <w:basedOn w:val="CE-StandardText"/>
    <w:link w:val="CE-BulletPoint1Zchn"/>
    <w:qFormat/>
    <w:rsid w:val="00706D40"/>
    <w:pPr>
      <w:numPr>
        <w:numId w:val="28"/>
      </w:numPr>
      <w:ind w:left="284" w:hanging="284"/>
      <w:jc w:val="left"/>
    </w:pPr>
  </w:style>
  <w:style w:type="character" w:customStyle="1" w:styleId="CE-BulletPoint1Zchn">
    <w:name w:val="CE-BulletPoint1 Zchn"/>
    <w:basedOn w:val="CE-StandardTextZchn"/>
    <w:link w:val="CE-BulletPoint1"/>
    <w:rsid w:val="00706D40"/>
    <w:rPr>
      <w:rFonts w:ascii="Trebuchet MS" w:hAnsi="Trebuchet MS"/>
      <w:color w:val="4D4D4E" w:themeColor="text2"/>
      <w:szCs w:val="18"/>
      <w:lang w:val="en-GB"/>
    </w:rPr>
  </w:style>
  <w:style w:type="paragraph" w:customStyle="1" w:styleId="CE-BulletPoint2">
    <w:name w:val="CE-BulletPoint2"/>
    <w:basedOn w:val="CE-BulletPoint1"/>
    <w:link w:val="CE-BulletPoint2Zchn"/>
    <w:qFormat/>
    <w:rsid w:val="00706D40"/>
    <w:pPr>
      <w:numPr>
        <w:numId w:val="29"/>
      </w:numPr>
      <w:ind w:left="568" w:hanging="284"/>
    </w:pPr>
  </w:style>
  <w:style w:type="paragraph" w:customStyle="1" w:styleId="CE-BulletPoint3">
    <w:name w:val="CE-BulletPoint3"/>
    <w:basedOn w:val="CE-BulletPoint1"/>
    <w:link w:val="CE-BulletPoint3Zchn"/>
    <w:qFormat/>
    <w:rsid w:val="00FB7A28"/>
    <w:pPr>
      <w:numPr>
        <w:numId w:val="21"/>
      </w:numPr>
      <w:ind w:left="851" w:hanging="284"/>
    </w:pPr>
  </w:style>
  <w:style w:type="character" w:customStyle="1" w:styleId="CE-BulletPoint2Zchn">
    <w:name w:val="CE-BulletPoint2 Zchn"/>
    <w:basedOn w:val="CE-BulletPoint1Zchn"/>
    <w:link w:val="CE-BulletPoint2"/>
    <w:rsid w:val="00706D40"/>
    <w:rPr>
      <w:rFonts w:ascii="Trebuchet MS" w:hAnsi="Trebuchet MS"/>
      <w:color w:val="4D4D4E" w:themeColor="text2"/>
      <w:szCs w:val="18"/>
      <w:lang w:val="en-GB"/>
    </w:rPr>
  </w:style>
  <w:style w:type="paragraph" w:customStyle="1" w:styleId="CE-TableStandardWhite">
    <w:name w:val="CE-Table Standard White"/>
    <w:basedOn w:val="CE-StandardText"/>
    <w:link w:val="CE-TableStandardWhiteZchn"/>
    <w:qFormat/>
    <w:rsid w:val="00C33CB3"/>
    <w:pPr>
      <w:spacing w:line="240" w:lineRule="auto"/>
      <w:jc w:val="left"/>
    </w:pPr>
    <w:rPr>
      <w:b/>
      <w:bCs/>
      <w:color w:val="FFFFFF" w:themeColor="background1"/>
    </w:rPr>
  </w:style>
  <w:style w:type="character" w:customStyle="1" w:styleId="CE-BulletPoint3Zchn">
    <w:name w:val="CE-BulletPoint3 Zchn"/>
    <w:basedOn w:val="CE-BulletPoint1Zchn"/>
    <w:link w:val="CE-BulletPoint3"/>
    <w:rsid w:val="00FB7A28"/>
    <w:rPr>
      <w:rFonts w:ascii="Trebuchet MS" w:hAnsi="Trebuchet MS"/>
      <w:color w:val="4D4D4E" w:themeColor="text2"/>
      <w:szCs w:val="18"/>
      <w:lang w:val="en-GB"/>
    </w:rPr>
  </w:style>
  <w:style w:type="paragraph" w:customStyle="1" w:styleId="CE-TableStandard">
    <w:name w:val="CE-Table Standard"/>
    <w:basedOn w:val="CE-TableStandardWhite"/>
    <w:link w:val="CE-TableStandardZchn"/>
    <w:qFormat/>
    <w:rsid w:val="00C658A0"/>
    <w:pPr>
      <w:spacing w:line="288" w:lineRule="auto"/>
    </w:pPr>
    <w:rPr>
      <w:b w:val="0"/>
      <w:color w:val="4D4D4E" w:themeColor="text2"/>
      <w:sz w:val="17"/>
    </w:rPr>
  </w:style>
  <w:style w:type="character" w:customStyle="1" w:styleId="CE-TableStandardWhiteZchn">
    <w:name w:val="CE-Table Standard White Zchn"/>
    <w:basedOn w:val="CE-StandardTextZchn"/>
    <w:link w:val="CE-TableStandardWhite"/>
    <w:rsid w:val="00C33CB3"/>
    <w:rPr>
      <w:rFonts w:ascii="Trebuchet MS" w:hAnsi="Trebuchet MS"/>
      <w:b/>
      <w:bCs/>
      <w:color w:val="FFFFFF" w:themeColor="background1"/>
      <w:szCs w:val="18"/>
      <w:lang w:val="en-GB"/>
    </w:rPr>
  </w:style>
  <w:style w:type="paragraph" w:styleId="Quote">
    <w:name w:val="Quote"/>
    <w:aliases w:val="CE-Quotation"/>
    <w:basedOn w:val="Normal"/>
    <w:next w:val="CE-StandardText"/>
    <w:link w:val="QuoteChar"/>
    <w:uiPriority w:val="29"/>
    <w:qFormat/>
    <w:rsid w:val="00C33CB3"/>
    <w:pPr>
      <w:spacing w:before="0" w:after="200"/>
      <w:ind w:left="0" w:right="0"/>
      <w:jc w:val="left"/>
    </w:pPr>
    <w:rPr>
      <w:rFonts w:ascii="Trebuchet MS" w:eastAsiaTheme="minorEastAsia" w:hAnsi="Trebuchet MS" w:cstheme="minorBidi"/>
      <w:b/>
      <w:iCs/>
      <w:color w:val="90ABB1" w:themeColor="accent2"/>
      <w:sz w:val="18"/>
      <w:szCs w:val="22"/>
      <w:lang w:val="en-GB" w:eastAsia="de-AT"/>
    </w:rPr>
  </w:style>
  <w:style w:type="character" w:customStyle="1" w:styleId="CE-TableStandardZchn">
    <w:name w:val="CE-Table Standard Zchn"/>
    <w:basedOn w:val="CE-TableStandardWhiteZchn"/>
    <w:link w:val="CE-TableStandard"/>
    <w:rsid w:val="00C658A0"/>
    <w:rPr>
      <w:rFonts w:ascii="Trebuchet MS" w:hAnsi="Trebuchet MS"/>
      <w:b w:val="0"/>
      <w:bCs/>
      <w:color w:val="4D4D4E" w:themeColor="text2"/>
      <w:sz w:val="17"/>
      <w:szCs w:val="18"/>
      <w:lang w:val="en-GB"/>
    </w:rPr>
  </w:style>
  <w:style w:type="character" w:customStyle="1" w:styleId="QuoteChar">
    <w:name w:val="Quote Char"/>
    <w:aliases w:val="CE-Quotation Char"/>
    <w:basedOn w:val="DefaultParagraphFont"/>
    <w:link w:val="Quote"/>
    <w:uiPriority w:val="29"/>
    <w:rsid w:val="00C33CB3"/>
    <w:rPr>
      <w:rFonts w:ascii="Trebuchet MS" w:eastAsiaTheme="minorEastAsia" w:hAnsi="Trebuchet MS" w:cstheme="minorBidi"/>
      <w:b/>
      <w:iCs/>
      <w:color w:val="90ABB1" w:themeColor="accent2"/>
      <w:sz w:val="18"/>
      <w:szCs w:val="22"/>
      <w:lang w:val="en-GB" w:eastAsia="de-AT"/>
    </w:rPr>
  </w:style>
  <w:style w:type="paragraph" w:customStyle="1" w:styleId="CE-TableStandardBold">
    <w:name w:val="CE-Table Standard Bold"/>
    <w:basedOn w:val="CE-TableStandard"/>
    <w:link w:val="CE-TableStandardBoldZchn"/>
    <w:rsid w:val="00ED042D"/>
    <w:rPr>
      <w:b/>
      <w:bCs w:val="0"/>
    </w:rPr>
  </w:style>
  <w:style w:type="character" w:customStyle="1" w:styleId="CE-TableStandardBoldZchn">
    <w:name w:val="CE-Table Standard Bold Zchn"/>
    <w:basedOn w:val="CE-TableStandardZchn"/>
    <w:link w:val="CE-TableStandardBold"/>
    <w:rsid w:val="00ED042D"/>
    <w:rPr>
      <w:rFonts w:ascii="Trebuchet MS" w:hAnsi="Trebuchet MS"/>
      <w:b/>
      <w:bCs w:val="0"/>
      <w:color w:val="4D4D4E" w:themeColor="text2"/>
      <w:sz w:val="18"/>
      <w:szCs w:val="18"/>
      <w:lang w:val="en-US"/>
    </w:rPr>
  </w:style>
  <w:style w:type="numbering" w:customStyle="1" w:styleId="CE-List">
    <w:name w:val="CE-List"/>
    <w:uiPriority w:val="99"/>
    <w:rsid w:val="00E3317E"/>
    <w:pPr>
      <w:numPr>
        <w:numId w:val="20"/>
      </w:numPr>
    </w:pPr>
  </w:style>
  <w:style w:type="numbering" w:customStyle="1" w:styleId="Formatvorlage1">
    <w:name w:val="Formatvorlage1"/>
    <w:uiPriority w:val="99"/>
    <w:rsid w:val="001161C3"/>
    <w:pPr>
      <w:numPr>
        <w:numId w:val="22"/>
      </w:numPr>
    </w:pPr>
  </w:style>
  <w:style w:type="table" w:customStyle="1" w:styleId="CE-TableExample">
    <w:name w:val="CE-Table Example"/>
    <w:basedOn w:val="TableNormal"/>
    <w:uiPriority w:val="99"/>
    <w:rsid w:val="005158CB"/>
    <w:rPr>
      <w:rFonts w:ascii="Trebuchet MS" w:hAnsi="Trebuchet MS"/>
      <w:sz w:val="18"/>
    </w:rPr>
    <w:tblPr>
      <w:tblBorders>
        <w:top w:val="single" w:sz="24" w:space="0" w:color="7E93A5" w:themeColor="background2"/>
        <w:bottom w:val="single" w:sz="24" w:space="0" w:color="7E93A5" w:themeColor="background2"/>
      </w:tblBorders>
      <w:tblCellMar>
        <w:top w:w="108" w:type="dxa"/>
        <w:bottom w:w="108" w:type="dxa"/>
      </w:tblCellMar>
    </w:tblPr>
    <w:tcPr>
      <w:vAlign w:val="center"/>
    </w:tcPr>
    <w:tblStylePr w:type="firstCol">
      <w:rPr>
        <w:rFonts w:ascii="Trebuchet MS" w:hAnsi="Trebuchet MS"/>
        <w:b w:val="0"/>
        <w:i w:val="0"/>
        <w:caps/>
        <w:smallCaps w:val="0"/>
        <w:strike w:val="0"/>
        <w:dstrike w:val="0"/>
        <w:vanish w:val="0"/>
        <w:color w:val="7E93A5" w:themeColor="background2"/>
        <w:sz w:val="60"/>
        <w:vertAlign w:val="baseline"/>
      </w:rPr>
    </w:tblStylePr>
  </w:style>
  <w:style w:type="table" w:styleId="LightList">
    <w:name w:val="Light List"/>
    <w:basedOn w:val="TableNormal"/>
    <w:uiPriority w:val="61"/>
    <w:rsid w:val="00DC0E0B"/>
    <w:rPr>
      <w:rFonts w:asciiTheme="minorHAnsi" w:eastAsiaTheme="minorEastAsia" w:hAnsiTheme="minorHAnsi" w:cstheme="minorBidi"/>
      <w:sz w:val="22"/>
      <w:szCs w:val="22"/>
      <w:lang w:eastAsia="de-AT"/>
    </w:rPr>
    <w:tblPr>
      <w:tblStyleRowBandSize w:val="1"/>
      <w:tblStyleColBandSize w:val="1"/>
      <w:tblBorders>
        <w:top w:val="single" w:sz="8" w:space="0" w:color="0C0C0C" w:themeColor="text1"/>
        <w:left w:val="single" w:sz="8" w:space="0" w:color="0C0C0C" w:themeColor="text1"/>
        <w:bottom w:val="single" w:sz="8" w:space="0" w:color="0C0C0C" w:themeColor="text1"/>
        <w:right w:val="single" w:sz="8" w:space="0" w:color="0C0C0C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C0C0C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C0C0C" w:themeColor="text1"/>
          <w:left w:val="single" w:sz="8" w:space="0" w:color="0C0C0C" w:themeColor="text1"/>
          <w:bottom w:val="single" w:sz="8" w:space="0" w:color="0C0C0C" w:themeColor="text1"/>
          <w:right w:val="single" w:sz="8" w:space="0" w:color="0C0C0C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C0C0C" w:themeColor="text1"/>
          <w:left w:val="single" w:sz="8" w:space="0" w:color="0C0C0C" w:themeColor="text1"/>
          <w:bottom w:val="single" w:sz="8" w:space="0" w:color="0C0C0C" w:themeColor="text1"/>
          <w:right w:val="single" w:sz="8" w:space="0" w:color="0C0C0C" w:themeColor="text1"/>
        </w:tcBorders>
      </w:tcPr>
    </w:tblStylePr>
    <w:tblStylePr w:type="band1Horz">
      <w:tblPr/>
      <w:tcPr>
        <w:tcBorders>
          <w:top w:val="single" w:sz="8" w:space="0" w:color="0C0C0C" w:themeColor="text1"/>
          <w:left w:val="single" w:sz="8" w:space="0" w:color="0C0C0C" w:themeColor="text1"/>
          <w:bottom w:val="single" w:sz="8" w:space="0" w:color="0C0C0C" w:themeColor="text1"/>
          <w:right w:val="single" w:sz="8" w:space="0" w:color="0C0C0C" w:themeColor="text1"/>
        </w:tcBorders>
      </w:tcPr>
    </w:tblStylePr>
  </w:style>
  <w:style w:type="paragraph" w:customStyle="1" w:styleId="CE-TableStandardBold0">
    <w:name w:val="CE-Table StandardBold"/>
    <w:basedOn w:val="CE-TableStandard"/>
    <w:link w:val="CE-TableStandardBoldZchn0"/>
    <w:qFormat/>
    <w:rsid w:val="00C33CB3"/>
    <w:rPr>
      <w:b/>
      <w:bCs w:val="0"/>
    </w:rPr>
  </w:style>
  <w:style w:type="character" w:customStyle="1" w:styleId="CE-TableStandardBoldZchn0">
    <w:name w:val="CE-Table StandardBold Zchn"/>
    <w:basedOn w:val="CE-TableStandardZchn"/>
    <w:link w:val="CE-TableStandardBold0"/>
    <w:rsid w:val="00C33CB3"/>
    <w:rPr>
      <w:rFonts w:ascii="Trebuchet MS" w:hAnsi="Trebuchet MS"/>
      <w:b/>
      <w:bCs w:val="0"/>
      <w:color w:val="4D4D4E" w:themeColor="text2"/>
      <w:sz w:val="17"/>
      <w:szCs w:val="18"/>
      <w:lang w:val="en-GB"/>
    </w:rPr>
  </w:style>
  <w:style w:type="table" w:customStyle="1" w:styleId="GridTable5Dark-Accent11">
    <w:name w:val="Grid Table 5 Dark - Accent 11"/>
    <w:basedOn w:val="TableNormal"/>
    <w:uiPriority w:val="50"/>
    <w:rsid w:val="00426766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4E7E7" w:themeFill="accent1" w:themeFillTint="33"/>
    </w:tcPr>
    <w:tblStylePr w:type="firstRow">
      <w:rPr>
        <w:b/>
        <w:bCs/>
        <w:color w:val="FFFFFF" w:themeColor="background1"/>
        <w:u w:color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D8B8A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D8B8A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D8B8A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D8B8A" w:themeFill="accent1"/>
      </w:tcPr>
    </w:tblStylePr>
    <w:tblStylePr w:type="band1Vert">
      <w:tblPr/>
      <w:tcPr>
        <w:shd w:val="clear" w:color="auto" w:fill="CAD0D0" w:themeFill="accent1" w:themeFillTint="66"/>
      </w:tcPr>
    </w:tblStylePr>
    <w:tblStylePr w:type="band1Horz">
      <w:tblPr/>
      <w:tcPr>
        <w:shd w:val="clear" w:color="auto" w:fill="CAD0D0" w:themeFill="accent1" w:themeFillTint="66"/>
      </w:tcPr>
    </w:tblStylePr>
  </w:style>
  <w:style w:type="numbering" w:customStyle="1" w:styleId="Formatvorlage2">
    <w:name w:val="Formatvorlage2"/>
    <w:uiPriority w:val="99"/>
    <w:rsid w:val="004B06F7"/>
    <w:pPr>
      <w:numPr>
        <w:numId w:val="23"/>
      </w:numPr>
    </w:pPr>
  </w:style>
  <w:style w:type="paragraph" w:customStyle="1" w:styleId="CE-Headline3">
    <w:name w:val="CE-Headline 3"/>
    <w:basedOn w:val="CE-Headline4"/>
    <w:link w:val="CE-Headline3Zchn"/>
    <w:qFormat/>
    <w:rsid w:val="00411156"/>
    <w:pPr>
      <w:numPr>
        <w:ilvl w:val="2"/>
      </w:numPr>
      <w:tabs>
        <w:tab w:val="left" w:pos="964"/>
      </w:tabs>
    </w:pPr>
    <w:rPr>
      <w:color w:val="7D8B8A" w:themeColor="accent1"/>
      <w:sz w:val="24"/>
      <w:lang w:eastAsia="de-AT"/>
    </w:rPr>
  </w:style>
  <w:style w:type="paragraph" w:customStyle="1" w:styleId="CE-Quote">
    <w:name w:val="CE-Quote"/>
    <w:basedOn w:val="CE-StandardText"/>
    <w:link w:val="CE-QuoteZchn"/>
    <w:qFormat/>
    <w:rsid w:val="001F57EC"/>
    <w:pPr>
      <w:jc w:val="left"/>
    </w:pPr>
    <w:rPr>
      <w:i/>
      <w:lang w:eastAsia="de-AT"/>
    </w:rPr>
  </w:style>
  <w:style w:type="character" w:customStyle="1" w:styleId="CE-Headline3Zchn">
    <w:name w:val="CE-Headline 3 Zchn"/>
    <w:basedOn w:val="CE-Headline4Zchn"/>
    <w:link w:val="CE-Headline3"/>
    <w:rsid w:val="00411156"/>
    <w:rPr>
      <w:rFonts w:ascii="Trebuchet MS" w:eastAsia="Calibri" w:hAnsi="Trebuchet MS"/>
      <w:b/>
      <w:bCs/>
      <w:iCs/>
      <w:color w:val="7D8B8A" w:themeColor="accent1"/>
      <w:sz w:val="24"/>
      <w:szCs w:val="24"/>
      <w:lang w:val="en-GB" w:eastAsia="de-AT"/>
    </w:rPr>
  </w:style>
  <w:style w:type="character" w:customStyle="1" w:styleId="CE-QuoteZchn">
    <w:name w:val="CE-Quote Zchn"/>
    <w:basedOn w:val="CE-StandardTextZchn"/>
    <w:link w:val="CE-Quote"/>
    <w:rsid w:val="001F57EC"/>
    <w:rPr>
      <w:rFonts w:ascii="Trebuchet MS" w:hAnsi="Trebuchet MS"/>
      <w:i/>
      <w:color w:val="4D4D4E" w:themeColor="text2"/>
      <w:szCs w:val="18"/>
      <w:lang w:val="en-GB" w:eastAsia="de-AT"/>
    </w:rPr>
  </w:style>
  <w:style w:type="numbering" w:customStyle="1" w:styleId="CE-ListStandardText">
    <w:name w:val="CE-List StandardText"/>
    <w:uiPriority w:val="99"/>
    <w:rsid w:val="005C49B1"/>
    <w:pPr>
      <w:numPr>
        <w:numId w:val="24"/>
      </w:numPr>
    </w:pPr>
  </w:style>
  <w:style w:type="numbering" w:customStyle="1" w:styleId="CE-HeadNumbering">
    <w:name w:val="CE-HeadNumbering"/>
    <w:uiPriority w:val="99"/>
    <w:rsid w:val="003F0BC1"/>
    <w:pPr>
      <w:numPr>
        <w:numId w:val="25"/>
      </w:numPr>
    </w:pPr>
  </w:style>
  <w:style w:type="paragraph" w:customStyle="1" w:styleId="CE-HeadlineChapter">
    <w:name w:val="CE-Headline Chapter"/>
    <w:basedOn w:val="CE-Headline1"/>
    <w:next w:val="CE-Headline1"/>
    <w:link w:val="CE-HeadlineChapterZchn"/>
    <w:qFormat/>
    <w:rsid w:val="00411156"/>
    <w:pPr>
      <w:numPr>
        <w:numId w:val="27"/>
      </w:numPr>
      <w:pBdr>
        <w:top w:val="single" w:sz="4" w:space="6" w:color="7E93A5" w:themeColor="background2"/>
        <w:left w:val="single" w:sz="4" w:space="4" w:color="7E93A5" w:themeColor="background2"/>
        <w:bottom w:val="single" w:sz="4" w:space="4" w:color="7E93A5" w:themeColor="background2"/>
        <w:right w:val="single" w:sz="4" w:space="4" w:color="7E93A5" w:themeColor="background2"/>
      </w:pBdr>
      <w:shd w:val="clear" w:color="auto" w:fill="7E93A5" w:themeFill="background2"/>
      <w:spacing w:before="240"/>
      <w:ind w:left="357" w:hanging="357"/>
      <w:jc w:val="left"/>
    </w:pPr>
    <w:rPr>
      <w:color w:val="FFFFFF" w:themeColor="background1"/>
    </w:rPr>
  </w:style>
  <w:style w:type="character" w:customStyle="1" w:styleId="CE-HeadlineChapterZchn">
    <w:name w:val="CE-Headline Chapter Zchn"/>
    <w:basedOn w:val="CE-Headline1Zchn"/>
    <w:link w:val="CE-HeadlineChapter"/>
    <w:rsid w:val="00411156"/>
    <w:rPr>
      <w:rFonts w:ascii="Trebuchet MS" w:hAnsi="Trebuchet MS"/>
      <w:b/>
      <w:bCs/>
      <w:iCs/>
      <w:noProof/>
      <w:color w:val="FFFFFF" w:themeColor="background1"/>
      <w:spacing w:val="-10"/>
      <w:sz w:val="36"/>
      <w:szCs w:val="32"/>
      <w:shd w:val="clear" w:color="auto" w:fill="7E93A5" w:themeFill="background2"/>
      <w:lang w:val="en-GB" w:eastAsia="de-AT"/>
    </w:rPr>
  </w:style>
  <w:style w:type="paragraph" w:customStyle="1" w:styleId="CE-HeadlineSubtitle">
    <w:name w:val="CE-Headline Subtitle"/>
    <w:basedOn w:val="CE-Headline1"/>
    <w:link w:val="CE-HeadlineSubtitleZchn"/>
    <w:qFormat/>
    <w:rsid w:val="009805EB"/>
    <w:pPr>
      <w:numPr>
        <w:numId w:val="0"/>
      </w:numPr>
      <w:spacing w:before="80" w:after="80" w:line="240" w:lineRule="auto"/>
      <w:ind w:right="0"/>
      <w:jc w:val="left"/>
    </w:pPr>
    <w:rPr>
      <w:sz w:val="32"/>
    </w:rPr>
  </w:style>
  <w:style w:type="character" w:customStyle="1" w:styleId="CE-HeadlineSubtitleZchn">
    <w:name w:val="CE-Headline Subtitle Zchn"/>
    <w:basedOn w:val="CE-Headline1Zchn"/>
    <w:link w:val="CE-HeadlineSubtitle"/>
    <w:rsid w:val="009805EB"/>
    <w:rPr>
      <w:rFonts w:ascii="Trebuchet MS" w:hAnsi="Trebuchet MS"/>
      <w:b/>
      <w:bCs/>
      <w:iCs/>
      <w:noProof/>
      <w:color w:val="7E93A5" w:themeColor="background2"/>
      <w:spacing w:val="-10"/>
      <w:sz w:val="32"/>
      <w:szCs w:val="32"/>
      <w:lang w:val="en-GB" w:eastAsia="de-AT"/>
    </w:rPr>
  </w:style>
  <w:style w:type="character" w:customStyle="1" w:styleId="country-name">
    <w:name w:val="country-name"/>
    <w:basedOn w:val="DefaultParagraphFont"/>
    <w:rsid w:val="004A35C0"/>
  </w:style>
  <w:style w:type="character" w:styleId="Emphasis">
    <w:name w:val="Emphasis"/>
    <w:basedOn w:val="DefaultParagraphFont"/>
    <w:uiPriority w:val="20"/>
    <w:qFormat/>
    <w:rsid w:val="005909BD"/>
    <w:rPr>
      <w:i/>
      <w:iCs/>
    </w:rPr>
  </w:style>
  <w:style w:type="character" w:customStyle="1" w:styleId="st">
    <w:name w:val="st"/>
    <w:basedOn w:val="DefaultParagraphFont"/>
    <w:rsid w:val="00256A46"/>
  </w:style>
  <w:style w:type="character" w:styleId="Strong">
    <w:name w:val="Strong"/>
    <w:basedOn w:val="DefaultParagraphFont"/>
    <w:uiPriority w:val="22"/>
    <w:qFormat/>
    <w:rsid w:val="00E33D0A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3738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051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59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7792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06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814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17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28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06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67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084355">
          <w:marLeft w:val="533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363880">
          <w:marLeft w:val="533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078782">
          <w:marLeft w:val="533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72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4406129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848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967255">
          <w:marLeft w:val="0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281617">
          <w:marLeft w:val="0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799867">
          <w:marLeft w:val="0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642059">
          <w:marLeft w:val="0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6122">
          <w:marLeft w:val="0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069013">
          <w:marLeft w:val="0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929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51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566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69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3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396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50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17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774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8775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554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5094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7050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2617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76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717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917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280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16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030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212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019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58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192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74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06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31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300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998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22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446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882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135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950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511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075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993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89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397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522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404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718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133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63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253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5146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72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345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33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26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2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201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62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033909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0145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026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0994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58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730422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014762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9040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17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003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970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801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12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861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222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08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4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23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1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795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22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7598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563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96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43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28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8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62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098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82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433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32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06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839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794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05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16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218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257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16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153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473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106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83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944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712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844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11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5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35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69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153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911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365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4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523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65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660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512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842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522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61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819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87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760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1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377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79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548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947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422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474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35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183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838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876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725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701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6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340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6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12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01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578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550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969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351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086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859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200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21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32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88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744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863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991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60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15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2821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9867">
              <w:marLeft w:val="0"/>
              <w:marRight w:val="0"/>
              <w:marTop w:val="495"/>
              <w:marBottom w:val="49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5636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806524">
                      <w:marLeft w:val="0"/>
                      <w:marRight w:val="0"/>
                      <w:marTop w:val="48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4459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116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2757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73452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458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338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98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74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031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57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88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86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146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125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366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1670328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5147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1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711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7872754">
          <w:marLeft w:val="533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845872">
          <w:marLeft w:val="533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69531">
          <w:marLeft w:val="533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458848">
          <w:marLeft w:val="533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947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56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37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675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8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93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44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79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11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89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3268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493579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4575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7217984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363989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060944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644241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5.png"/><Relationship Id="rId2" Type="http://schemas.openxmlformats.org/officeDocument/2006/relationships/image" Target="media/image14.jpg"/><Relationship Id="rId1" Type="http://schemas.openxmlformats.org/officeDocument/2006/relationships/image" Target="media/image1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Users\Matej\Desktop\CONNECT2CE%20-%20templates\Word\DOTX_word_template_files\Word_Halfpage_cover_portrait_Transport.dotx" TargetMode="Externa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7.jpeg"/></Relationships>
</file>

<file path=word/theme/theme1.xml><?xml version="1.0" encoding="utf-8"?>
<a:theme xmlns:a="http://schemas.openxmlformats.org/drawingml/2006/main" name="CE-Interreg">
  <a:themeElements>
    <a:clrScheme name="Central Europe">
      <a:dk1>
        <a:srgbClr val="0C0C0C"/>
      </a:dk1>
      <a:lt1>
        <a:sysClr val="window" lastClr="FFFFFF"/>
      </a:lt1>
      <a:dk2>
        <a:srgbClr val="4D4D4E"/>
      </a:dk2>
      <a:lt2>
        <a:srgbClr val="7E93A5"/>
      </a:lt2>
      <a:accent1>
        <a:srgbClr val="7D8B8A"/>
      </a:accent1>
      <a:accent2>
        <a:srgbClr val="90ABB1"/>
      </a:accent2>
      <a:accent3>
        <a:srgbClr val="C8D3D8"/>
      </a:accent3>
      <a:accent4>
        <a:srgbClr val="7B7B7D"/>
      </a:accent4>
      <a:accent5>
        <a:srgbClr val="A6A7A9"/>
      </a:accent5>
      <a:accent6>
        <a:srgbClr val="4D4933"/>
      </a:accent6>
      <a:hlink>
        <a:srgbClr val="7B7B7D"/>
      </a:hlink>
      <a:folHlink>
        <a:srgbClr val="BFBFBF"/>
      </a:folHlink>
    </a:clrScheme>
    <a:fontScheme name="CE-Interreg">
      <a:majorFont>
        <a:latin typeface="Trebuchet MS"/>
        <a:ea typeface=""/>
        <a:cs typeface=""/>
      </a:majorFont>
      <a:minorFont>
        <a:latin typeface="Trebuchet MS"/>
        <a:ea typeface=""/>
        <a:cs typeface=""/>
      </a:minorFont>
    </a:fontScheme>
    <a:fmtScheme name="Ion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7000"/>
                <a:hueMod val="88000"/>
                <a:satMod val="130000"/>
                <a:lumMod val="124000"/>
              </a:schemeClr>
            </a:gs>
            <a:gs pos="100000">
              <a:schemeClr val="phClr">
                <a:tint val="96000"/>
                <a:shade val="88000"/>
                <a:hueMod val="108000"/>
                <a:satMod val="164000"/>
                <a:lumMod val="7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108000"/>
                <a:satMod val="164000"/>
                <a:lumMod val="74000"/>
              </a:schemeClr>
              <a:schemeClr val="phClr">
                <a:tint val="96000"/>
                <a:hueMod val="88000"/>
                <a:satMod val="140000"/>
                <a:lumMod val="132000"/>
              </a:schemeClr>
            </a:duotone>
          </a:blip>
          <a:stretch/>
        </a:blipFill>
      </a:bgFillStyleLst>
    </a:fmtScheme>
  </a:themeElements>
  <a:objectDefaults>
    <a:txDef>
      <a:spPr bwMode="auto">
        <a:noFill/>
        <a:ln w="9525">
          <a:noFill/>
          <a:miter lim="800000"/>
          <a:headEnd/>
          <a:tailEnd/>
        </a:ln>
      </a:spPr>
      <a:bodyPr rot="0" vert="horz" wrap="square" lIns="91440" tIns="45720" rIns="91440" bIns="45720" anchor="t" anchorCtr="0"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Ion" id="{B8441ADB-2E43-4AF7-B97A-BD870242C6A8}" vid="{292E63A9-BB86-4E3D-B92A-7223C6510D2E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0A184A-680F-4899-8496-5D2B2C869F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Word_Halfpage_cover_portrait_Transport</Template>
  <TotalTime>75</TotalTime>
  <Pages>9</Pages>
  <Words>1258</Words>
  <Characters>7175</Characters>
  <Application>Microsoft Office Word</Application>
  <DocSecurity>0</DocSecurity>
  <Lines>59</Lines>
  <Paragraphs>16</Paragraphs>
  <ScaleCrop>false</ScaleCrop>
  <HeadingPairs>
    <vt:vector size="8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  <vt:variant>
        <vt:lpstr>Cím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4" baseType="lpstr">
      <vt:lpstr>Implementation manual</vt:lpstr>
      <vt:lpstr>Implementation manual</vt:lpstr>
      <vt:lpstr>Implementation manual</vt:lpstr>
      <vt:lpstr>Implementation manual</vt:lpstr>
    </vt:vector>
  </TitlesOfParts>
  <Company>Magistrat der Stadt Wien, MA 14 - ADV</Company>
  <LinksUpToDate>false</LinksUpToDate>
  <CharactersWithSpaces>8417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Implementation manual</dc:title>
  <dc:subject>Part A</dc:subject>
  <dc:creator>Matej</dc:creator>
  <cp:lastModifiedBy>Dianin Alberto</cp:lastModifiedBy>
  <cp:revision>34</cp:revision>
  <cp:lastPrinted>2018-02-28T08:45:00Z</cp:lastPrinted>
  <dcterms:created xsi:type="dcterms:W3CDTF">2018-03-23T08:09:00Z</dcterms:created>
  <dcterms:modified xsi:type="dcterms:W3CDTF">2018-05-08T06:25:00Z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