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10" w:rsidRPr="00470610" w:rsidRDefault="00E45EBA" w:rsidP="00470610">
      <w:pPr>
        <w:shd w:val="clear" w:color="auto" w:fill="A6A6A6" w:themeFill="background1" w:themeFillShade="A6"/>
        <w:spacing w:before="240" w:after="240"/>
        <w:rPr>
          <w:b/>
          <w:color w:val="FFFFFF" w:themeColor="background1"/>
          <w:lang w:val="en-GB"/>
        </w:rPr>
      </w:pPr>
      <w:r>
        <w:rPr>
          <w:b/>
          <w:color w:val="FFFFFF" w:themeColor="background1"/>
          <w:lang w:val="en-GB"/>
        </w:rPr>
        <w:t>Quality scheme</w:t>
      </w:r>
    </w:p>
    <w:p w:rsidR="000014D7" w:rsidRPr="00470610" w:rsidRDefault="00470610">
      <w:pPr>
        <w:rPr>
          <w:b/>
          <w:lang w:val="en-GB"/>
        </w:rPr>
      </w:pPr>
      <w:r w:rsidRPr="00470610">
        <w:rPr>
          <w:b/>
          <w:lang w:val="en-GB"/>
        </w:rPr>
        <w:t>Description of the tool:</w:t>
      </w:r>
    </w:p>
    <w:p w:rsidR="00470610" w:rsidRPr="00470610" w:rsidRDefault="0064693B">
      <w:pPr>
        <w:rPr>
          <w:lang w:val="en-GB"/>
        </w:rPr>
      </w:pPr>
      <w:r w:rsidRPr="0064693B">
        <w:rPr>
          <w:lang w:val="en-GB"/>
        </w:rPr>
        <w:t>This manual will describe how to meet quality criteria when designing and running Re-Use Parks. It is a basis for internal and external partners and service-providers who are setting-up and running a SRP</w:t>
      </w:r>
      <w:r w:rsidR="00945AA6">
        <w:rPr>
          <w:lang w:val="en-GB"/>
        </w:rPr>
        <w:t>.</w:t>
      </w:r>
      <w:r>
        <w:rPr>
          <w:lang w:val="en-GB"/>
        </w:rPr>
        <w:t xml:space="preserve"> The scheme contains </w:t>
      </w:r>
      <w:r w:rsidR="00E02A11">
        <w:rPr>
          <w:lang w:val="en-GB"/>
        </w:rPr>
        <w:t xml:space="preserve">criteria in </w:t>
      </w:r>
      <w:r>
        <w:rPr>
          <w:lang w:val="en-GB"/>
        </w:rPr>
        <w:t>areas of management and organisational structures, integration of SRP providers (actors) and the integration of services provided.</w:t>
      </w:r>
    </w:p>
    <w:p w:rsidR="00470610" w:rsidRPr="00470610" w:rsidRDefault="00470610">
      <w:pPr>
        <w:rPr>
          <w:b/>
          <w:lang w:val="en-GB"/>
        </w:rPr>
      </w:pPr>
      <w:r w:rsidRPr="00470610">
        <w:rPr>
          <w:b/>
          <w:lang w:val="en-GB"/>
        </w:rPr>
        <w:t>How to use it:</w:t>
      </w:r>
    </w:p>
    <w:p w:rsidR="00C24AB5" w:rsidRPr="00BE4D92" w:rsidRDefault="00C51341" w:rsidP="00C24AB5">
      <w:pPr>
        <w:rPr>
          <w:lang w:val="en-GB"/>
        </w:rPr>
      </w:pPr>
      <w:r>
        <w:rPr>
          <w:lang w:val="en-GB"/>
        </w:rPr>
        <w:t>The quality scheme defines criteria that need to be fulfilled in order to be a Smart Re-Use Park (SRP)according to SURFACE point of view. Therefore, if someone wants to install a SRP</w:t>
      </w:r>
      <w:r w:rsidR="00945AA6">
        <w:rPr>
          <w:lang w:val="en-GB"/>
        </w:rPr>
        <w:t xml:space="preserve"> </w:t>
      </w:r>
      <w:r>
        <w:rPr>
          <w:lang w:val="en-GB"/>
        </w:rPr>
        <w:t xml:space="preserve">he/she can use the quality scheme as checklist whether all criteria would be fulfilled. On the other </w:t>
      </w:r>
      <w:bookmarkStart w:id="0" w:name="_GoBack"/>
      <w:bookmarkEnd w:id="0"/>
      <w:r>
        <w:rPr>
          <w:lang w:val="en-GB"/>
        </w:rPr>
        <w:t>hand, it helps to have the SRP optimally organised (chapter management and organisational structures).</w:t>
      </w:r>
      <w:r w:rsidR="00945AA6">
        <w:rPr>
          <w:lang w:val="en-GB"/>
        </w:rPr>
        <w:t xml:space="preserve"> </w:t>
      </w:r>
    </w:p>
    <w:p w:rsidR="00C24AB5" w:rsidRPr="00BE4D92" w:rsidRDefault="00C24AB5" w:rsidP="00BE4D92">
      <w:pPr>
        <w:rPr>
          <w:lang w:val="en-GB"/>
        </w:rPr>
      </w:pPr>
    </w:p>
    <w:sectPr w:rsidR="00C24AB5" w:rsidRPr="00BE4D9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772"/>
    <w:rsid w:val="000014D7"/>
    <w:rsid w:val="002340E6"/>
    <w:rsid w:val="002523FD"/>
    <w:rsid w:val="004268EF"/>
    <w:rsid w:val="00464616"/>
    <w:rsid w:val="00470610"/>
    <w:rsid w:val="0064693B"/>
    <w:rsid w:val="00765772"/>
    <w:rsid w:val="007A21EC"/>
    <w:rsid w:val="007D349D"/>
    <w:rsid w:val="00945AA6"/>
    <w:rsid w:val="00B62BE1"/>
    <w:rsid w:val="00BE4D92"/>
    <w:rsid w:val="00C24AB5"/>
    <w:rsid w:val="00C4752F"/>
    <w:rsid w:val="00C51341"/>
    <w:rsid w:val="00CA5EBF"/>
    <w:rsid w:val="00CF4874"/>
    <w:rsid w:val="00DD2609"/>
    <w:rsid w:val="00E02A11"/>
    <w:rsid w:val="00E45EBA"/>
    <w:rsid w:val="00E55888"/>
    <w:rsid w:val="00E63131"/>
    <w:rsid w:val="00F2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FFBB6"/>
  <w15:chartTrackingRefBased/>
  <w15:docId w15:val="{F0404A5D-D820-43FE-B32B-B4CDE6614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ZAK Kempten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Leonhartsberger Christian</dc:creator>
  <cp:keywords/>
  <dc:description/>
  <cp:lastModifiedBy>Leonhartsberger Christian</cp:lastModifiedBy>
  <cp:revision>18</cp:revision>
  <dcterms:created xsi:type="dcterms:W3CDTF">2020-01-30T13:54:00Z</dcterms:created>
  <dcterms:modified xsi:type="dcterms:W3CDTF">2020-02-10T09:34:00Z</dcterms:modified>
</cp:coreProperties>
</file>