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29C" w:rsidRPr="00470610" w:rsidRDefault="0022129C" w:rsidP="0022129C">
      <w:pPr>
        <w:shd w:val="clear" w:color="auto" w:fill="A6A6A6" w:themeFill="background1" w:themeFillShade="A6"/>
        <w:spacing w:before="240" w:after="240"/>
        <w:rPr>
          <w:b/>
          <w:color w:val="FFFFFF" w:themeColor="background1"/>
          <w:lang w:val="en-GB"/>
        </w:rPr>
      </w:pPr>
      <w:r w:rsidRPr="00470610">
        <w:rPr>
          <w:b/>
          <w:color w:val="FFFFFF" w:themeColor="background1"/>
          <w:lang w:val="en-GB"/>
        </w:rPr>
        <w:t xml:space="preserve">Cooperation </w:t>
      </w:r>
      <w:r>
        <w:rPr>
          <w:b/>
          <w:color w:val="FFFFFF" w:themeColor="background1"/>
          <w:lang w:val="en-GB"/>
        </w:rPr>
        <w:t>Agreement</w:t>
      </w:r>
    </w:p>
    <w:p w:rsidR="0022129C" w:rsidRPr="00470610" w:rsidRDefault="0022129C" w:rsidP="0022129C">
      <w:pPr>
        <w:rPr>
          <w:b/>
          <w:lang w:val="en-GB"/>
        </w:rPr>
      </w:pPr>
      <w:r w:rsidRPr="00470610">
        <w:rPr>
          <w:b/>
          <w:lang w:val="en-GB"/>
        </w:rPr>
        <w:t>Description of the tool:</w:t>
      </w:r>
    </w:p>
    <w:p w:rsidR="0022129C" w:rsidRPr="00470610" w:rsidRDefault="0022129C" w:rsidP="0022129C">
      <w:pPr>
        <w:rPr>
          <w:lang w:val="en-GB"/>
        </w:rPr>
      </w:pPr>
      <w:r>
        <w:rPr>
          <w:lang w:val="en-GB"/>
        </w:rPr>
        <w:t>This template / draft of a cooperation agreement can be used between cooperating partners in a smart re-use park</w:t>
      </w:r>
      <w:r w:rsidRPr="00F27977">
        <w:rPr>
          <w:lang w:val="en-GB"/>
        </w:rPr>
        <w:t>.</w:t>
      </w:r>
      <w:r>
        <w:rPr>
          <w:lang w:val="en-GB"/>
        </w:rPr>
        <w:t xml:space="preserve"> It should give hints on paragraphs that should be regulated between cooperation partners.</w:t>
      </w:r>
    </w:p>
    <w:p w:rsidR="0022129C" w:rsidRPr="00470610" w:rsidRDefault="0022129C" w:rsidP="0022129C">
      <w:pPr>
        <w:rPr>
          <w:lang w:val="en-GB"/>
        </w:rPr>
      </w:pPr>
    </w:p>
    <w:p w:rsidR="0022129C" w:rsidRPr="00470610" w:rsidRDefault="0022129C" w:rsidP="0022129C">
      <w:pPr>
        <w:rPr>
          <w:b/>
          <w:lang w:val="en-GB"/>
        </w:rPr>
      </w:pPr>
      <w:r w:rsidRPr="00470610">
        <w:rPr>
          <w:b/>
          <w:lang w:val="en-GB"/>
        </w:rPr>
        <w:t>How to use it:</w:t>
      </w:r>
    </w:p>
    <w:p w:rsidR="0022129C" w:rsidRPr="00BE4D92" w:rsidRDefault="0022129C" w:rsidP="0022129C">
      <w:pPr>
        <w:rPr>
          <w:lang w:val="en-GB"/>
        </w:rPr>
      </w:pPr>
      <w:r>
        <w:rPr>
          <w:lang w:val="en-GB"/>
        </w:rPr>
        <w:t>This draft can be used from cooperation partners to define and regulate their cooperation in the course of implementing a Smart Re-Use Park. Therefore, it is recommended that each single partner comments the draft and adds or removes single paragraphs. If paragraphs or contents need an explicit entry (e.g. duration of the cooperation, responsibilities,…) this should be commonly defined.</w:t>
      </w:r>
    </w:p>
    <w:p w:rsidR="00F6543A" w:rsidRPr="00213FB4" w:rsidRDefault="00F6543A" w:rsidP="00213FB4">
      <w:pPr>
        <w:ind w:left="-142"/>
        <w:rPr>
          <w:sz w:val="22"/>
          <w:szCs w:val="22"/>
          <w:lang w:val="en-GB"/>
        </w:rPr>
      </w:pPr>
      <w:bookmarkStart w:id="0" w:name="_GoBack"/>
      <w:bookmarkEnd w:id="0"/>
    </w:p>
    <w:sectPr w:rsidR="00F6543A" w:rsidRPr="00213FB4" w:rsidSect="004C7AA1">
      <w:headerReference w:type="default" r:id="rId8"/>
      <w:footerReference w:type="default" r:id="rId9"/>
      <w:headerReference w:type="first" r:id="rId10"/>
      <w:pgSz w:w="11906" w:h="16838" w:code="9"/>
      <w:pgMar w:top="198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02" w:rsidRDefault="00D27002" w:rsidP="00877C37">
      <w:r>
        <w:separator/>
      </w:r>
    </w:p>
    <w:p w:rsidR="00D27002" w:rsidRDefault="00D27002"/>
    <w:p w:rsidR="00D27002" w:rsidRDefault="00D27002"/>
    <w:p w:rsidR="00D27002" w:rsidRDefault="00D27002"/>
  </w:endnote>
  <w:endnote w:type="continuationSeparator" w:id="0">
    <w:p w:rsidR="00D27002" w:rsidRDefault="00D27002" w:rsidP="00877C37">
      <w:r>
        <w:continuationSeparator/>
      </w:r>
    </w:p>
    <w:p w:rsidR="00D27002" w:rsidRDefault="00D27002"/>
    <w:p w:rsidR="00D27002" w:rsidRDefault="00D27002"/>
    <w:p w:rsidR="00D27002" w:rsidRDefault="00D27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7"/>
        <w:szCs w:val="17"/>
      </w:rPr>
      <w:id w:val="-1623063020"/>
      <w:docPartObj>
        <w:docPartGallery w:val="Page Numbers (Bottom of Page)"/>
        <w:docPartUnique/>
      </w:docPartObj>
    </w:sdtPr>
    <w:sdtEndPr/>
    <w:sdtContent>
      <w:p w:rsidR="00F6543A" w:rsidRPr="00956169" w:rsidRDefault="00F6543A" w:rsidP="00BD2130">
        <w:pPr>
          <w:pStyle w:val="CE-Headline4"/>
          <w:numPr>
            <w:ilvl w:val="0"/>
            <w:numId w:val="0"/>
          </w:numPr>
          <w:ind w:right="-1"/>
          <w:jc w:val="right"/>
          <w:rPr>
            <w:b w:val="0"/>
            <w:sz w:val="17"/>
            <w:szCs w:val="17"/>
          </w:rPr>
        </w:pPr>
        <w:r w:rsidRPr="00956169">
          <w:rPr>
            <w:b w:val="0"/>
            <w:sz w:val="17"/>
            <w:szCs w:val="17"/>
          </w:rPr>
          <w:t xml:space="preserve">Page </w:t>
        </w:r>
        <w:r w:rsidRPr="00956169">
          <w:rPr>
            <w:b w:val="0"/>
            <w:sz w:val="17"/>
            <w:szCs w:val="17"/>
          </w:rPr>
          <w:fldChar w:fldCharType="begin"/>
        </w:r>
        <w:r w:rsidRPr="00956169">
          <w:rPr>
            <w:b w:val="0"/>
            <w:sz w:val="17"/>
            <w:szCs w:val="17"/>
          </w:rPr>
          <w:instrText>PAGE   \* MERGEFORMAT</w:instrText>
        </w:r>
        <w:r w:rsidRPr="00956169">
          <w:rPr>
            <w:b w:val="0"/>
            <w:sz w:val="17"/>
            <w:szCs w:val="17"/>
          </w:rPr>
          <w:fldChar w:fldCharType="separate"/>
        </w:r>
        <w:r w:rsidR="00DE5216" w:rsidRPr="00DE5216">
          <w:rPr>
            <w:b w:val="0"/>
            <w:noProof/>
            <w:sz w:val="17"/>
            <w:szCs w:val="17"/>
            <w:lang w:val="de-DE"/>
          </w:rPr>
          <w:t>4</w:t>
        </w:r>
        <w:r w:rsidRPr="00956169">
          <w:rPr>
            <w:b w:val="0"/>
            <w:sz w:val="17"/>
            <w:szCs w:val="17"/>
          </w:rPr>
          <w:fldChar w:fldCharType="end"/>
        </w:r>
      </w:p>
    </w:sdtContent>
  </w:sdt>
  <w:p w:rsidR="00F6543A" w:rsidRPr="00956169" w:rsidRDefault="00F6543A" w:rsidP="00DA073A">
    <w:pPr>
      <w:pStyle w:val="Pidipagina"/>
      <w:tabs>
        <w:tab w:val="clear" w:pos="4536"/>
        <w:tab w:val="clear" w:pos="9072"/>
      </w:tabs>
      <w:ind w:left="0" w:right="-2"/>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02" w:rsidRPr="007F69D3" w:rsidRDefault="00D27002" w:rsidP="007F69D3">
      <w:pPr>
        <w:spacing w:before="0" w:line="240" w:lineRule="auto"/>
        <w:ind w:left="0" w:right="340"/>
        <w:jc w:val="left"/>
      </w:pPr>
      <w:r>
        <w:separator/>
      </w:r>
    </w:p>
  </w:footnote>
  <w:footnote w:type="continuationSeparator" w:id="0">
    <w:p w:rsidR="00D27002" w:rsidRDefault="00D27002" w:rsidP="00924079">
      <w:pPr>
        <w:ind w:left="0"/>
      </w:pPr>
      <w:r>
        <w:continuationSeparator/>
      </w:r>
    </w:p>
    <w:p w:rsidR="00D27002" w:rsidRDefault="00D27002" w:rsidP="00C12DFF">
      <w:pPr>
        <w:ind w:left="0"/>
      </w:pPr>
    </w:p>
  </w:footnote>
  <w:footnote w:type="continuationNotice" w:id="1">
    <w:p w:rsidR="00D27002" w:rsidRDefault="00D27002"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43A" w:rsidRPr="00C8321B" w:rsidRDefault="00F6543A" w:rsidP="00C8321B">
    <w:pPr>
      <w:pStyle w:val="Intestazione"/>
      <w:jc w:val="center"/>
    </w:pPr>
    <w:r w:rsidRPr="004C7AA1">
      <w:rPr>
        <w:noProof/>
        <w:lang w:val="de-DE" w:eastAsia="de-DE"/>
      </w:rPr>
      <w:drawing>
        <wp:anchor distT="0" distB="0" distL="114300" distR="114300" simplePos="0" relativeHeight="251664384" behindDoc="1" locked="0" layoutInCell="1" allowOverlap="1" wp14:anchorId="69AACEB6" wp14:editId="58C91CC5">
          <wp:simplePos x="0" y="0"/>
          <wp:positionH relativeFrom="column">
            <wp:posOffset>-396240</wp:posOffset>
          </wp:positionH>
          <wp:positionV relativeFrom="paragraph">
            <wp:posOffset>0</wp:posOffset>
          </wp:positionV>
          <wp:extent cx="6917055" cy="1438910"/>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43A" w:rsidRDefault="00F6543A">
    <w:r w:rsidRPr="004C7AA1">
      <w:rPr>
        <w:noProof/>
        <w:lang w:val="de-DE" w:eastAsia="de-DE"/>
      </w:rPr>
      <w:drawing>
        <wp:anchor distT="0" distB="0" distL="114300" distR="114300" simplePos="0" relativeHeight="251665408" behindDoc="0" locked="0" layoutInCell="1" allowOverlap="1" wp14:anchorId="05EF7AF1" wp14:editId="4F4C1769">
          <wp:simplePos x="0" y="0"/>
          <wp:positionH relativeFrom="column">
            <wp:posOffset>-1270</wp:posOffset>
          </wp:positionH>
          <wp:positionV relativeFrom="paragraph">
            <wp:posOffset>105410</wp:posOffset>
          </wp:positionV>
          <wp:extent cx="1647190" cy="7118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90" cy="71183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8480" behindDoc="0" locked="0" layoutInCell="1" allowOverlap="1" wp14:anchorId="2DD14590" wp14:editId="506676FC">
          <wp:simplePos x="0" y="0"/>
          <wp:positionH relativeFrom="column">
            <wp:posOffset>5680075</wp:posOffset>
          </wp:positionH>
          <wp:positionV relativeFrom="paragraph">
            <wp:posOffset>95250</wp:posOffset>
          </wp:positionV>
          <wp:extent cx="638175" cy="6381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F6543A" w:rsidRDefault="00F6543A"/>
  <w:p w:rsidR="00F6543A" w:rsidRDefault="00F654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43A" w:rsidRDefault="00F6543A" w:rsidP="00D41EE5">
    <w:pPr>
      <w:pStyle w:val="Intestazione"/>
      <w:ind w:left="-1559"/>
    </w:pPr>
    <w:r w:rsidRPr="00941563">
      <w:rPr>
        <w:noProof/>
        <w:lang w:val="de-DE" w:eastAsia="de-DE"/>
      </w:rPr>
      <w:drawing>
        <wp:anchor distT="0" distB="0" distL="114300" distR="114300" simplePos="0" relativeHeight="251662336" behindDoc="1" locked="0" layoutInCell="1" allowOverlap="1" wp14:anchorId="0525371F" wp14:editId="7FC0645E">
          <wp:simplePos x="0" y="0"/>
          <wp:positionH relativeFrom="column">
            <wp:posOffset>-775408</wp:posOffset>
          </wp:positionH>
          <wp:positionV relativeFrom="paragraph">
            <wp:posOffset>-9525</wp:posOffset>
          </wp:positionV>
          <wp:extent cx="7623263" cy="10783229"/>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263" cy="10783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67E06B3"/>
    <w:multiLevelType w:val="hybridMultilevel"/>
    <w:tmpl w:val="4C6C282A"/>
    <w:lvl w:ilvl="0" w:tplc="0C070017">
      <w:start w:val="1"/>
      <w:numFmt w:val="lowerLetter"/>
      <w:lvlText w:val="%1)"/>
      <w:lvlJc w:val="left"/>
      <w:pPr>
        <w:ind w:left="578" w:hanging="360"/>
      </w:pPr>
    </w:lvl>
    <w:lvl w:ilvl="1" w:tplc="0C070019" w:tentative="1">
      <w:start w:val="1"/>
      <w:numFmt w:val="lowerLetter"/>
      <w:lvlText w:val="%2."/>
      <w:lvlJc w:val="left"/>
      <w:pPr>
        <w:ind w:left="1298" w:hanging="360"/>
      </w:pPr>
    </w:lvl>
    <w:lvl w:ilvl="2" w:tplc="0C07001B" w:tentative="1">
      <w:start w:val="1"/>
      <w:numFmt w:val="lowerRoman"/>
      <w:lvlText w:val="%3."/>
      <w:lvlJc w:val="right"/>
      <w:pPr>
        <w:ind w:left="2018" w:hanging="180"/>
      </w:pPr>
    </w:lvl>
    <w:lvl w:ilvl="3" w:tplc="0C07000F" w:tentative="1">
      <w:start w:val="1"/>
      <w:numFmt w:val="decimal"/>
      <w:lvlText w:val="%4."/>
      <w:lvlJc w:val="left"/>
      <w:pPr>
        <w:ind w:left="2738" w:hanging="360"/>
      </w:pPr>
    </w:lvl>
    <w:lvl w:ilvl="4" w:tplc="0C070019" w:tentative="1">
      <w:start w:val="1"/>
      <w:numFmt w:val="lowerLetter"/>
      <w:lvlText w:val="%5."/>
      <w:lvlJc w:val="left"/>
      <w:pPr>
        <w:ind w:left="3458" w:hanging="360"/>
      </w:pPr>
    </w:lvl>
    <w:lvl w:ilvl="5" w:tplc="0C07001B" w:tentative="1">
      <w:start w:val="1"/>
      <w:numFmt w:val="lowerRoman"/>
      <w:lvlText w:val="%6."/>
      <w:lvlJc w:val="right"/>
      <w:pPr>
        <w:ind w:left="4178" w:hanging="180"/>
      </w:pPr>
    </w:lvl>
    <w:lvl w:ilvl="6" w:tplc="0C07000F" w:tentative="1">
      <w:start w:val="1"/>
      <w:numFmt w:val="decimal"/>
      <w:lvlText w:val="%7."/>
      <w:lvlJc w:val="left"/>
      <w:pPr>
        <w:ind w:left="4898" w:hanging="360"/>
      </w:pPr>
    </w:lvl>
    <w:lvl w:ilvl="7" w:tplc="0C070019" w:tentative="1">
      <w:start w:val="1"/>
      <w:numFmt w:val="lowerLetter"/>
      <w:lvlText w:val="%8."/>
      <w:lvlJc w:val="left"/>
      <w:pPr>
        <w:ind w:left="5618" w:hanging="360"/>
      </w:pPr>
    </w:lvl>
    <w:lvl w:ilvl="8" w:tplc="0C07001B" w:tentative="1">
      <w:start w:val="1"/>
      <w:numFmt w:val="lowerRoman"/>
      <w:lvlText w:val="%9."/>
      <w:lvlJc w:val="right"/>
      <w:pPr>
        <w:ind w:left="6338"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2" w15:restartNumberingAfterBreak="0">
    <w:nsid w:val="32E64D8E"/>
    <w:multiLevelType w:val="hybridMultilevel"/>
    <w:tmpl w:val="24E00F8A"/>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360" w:hanging="360"/>
      </w:pPr>
      <w:rPr>
        <w:rFonts w:ascii="Wingdings 2" w:hAnsi="Wingdings 2" w:hint="default"/>
        <w:color w:val="7E93A5" w:themeColor="background2"/>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FB0E83"/>
    <w:multiLevelType w:val="hybridMultilevel"/>
    <w:tmpl w:val="FAEE1652"/>
    <w:lvl w:ilvl="0" w:tplc="61D80D70">
      <w:start w:val="1"/>
      <w:numFmt w:val="lowerLetter"/>
      <w:lvlText w:val="%1)"/>
      <w:lvlJc w:val="left"/>
      <w:pPr>
        <w:ind w:left="218" w:hanging="360"/>
      </w:pPr>
      <w:rPr>
        <w:rFonts w:hint="default"/>
      </w:rPr>
    </w:lvl>
    <w:lvl w:ilvl="1" w:tplc="0C070019" w:tentative="1">
      <w:start w:val="1"/>
      <w:numFmt w:val="lowerLetter"/>
      <w:lvlText w:val="%2."/>
      <w:lvlJc w:val="left"/>
      <w:pPr>
        <w:ind w:left="938" w:hanging="360"/>
      </w:pPr>
    </w:lvl>
    <w:lvl w:ilvl="2" w:tplc="0C07001B" w:tentative="1">
      <w:start w:val="1"/>
      <w:numFmt w:val="lowerRoman"/>
      <w:lvlText w:val="%3."/>
      <w:lvlJc w:val="right"/>
      <w:pPr>
        <w:ind w:left="1658" w:hanging="180"/>
      </w:pPr>
    </w:lvl>
    <w:lvl w:ilvl="3" w:tplc="0C07000F" w:tentative="1">
      <w:start w:val="1"/>
      <w:numFmt w:val="decimal"/>
      <w:lvlText w:val="%4."/>
      <w:lvlJc w:val="left"/>
      <w:pPr>
        <w:ind w:left="2378" w:hanging="360"/>
      </w:pPr>
    </w:lvl>
    <w:lvl w:ilvl="4" w:tplc="0C070019" w:tentative="1">
      <w:start w:val="1"/>
      <w:numFmt w:val="lowerLetter"/>
      <w:lvlText w:val="%5."/>
      <w:lvlJc w:val="left"/>
      <w:pPr>
        <w:ind w:left="3098" w:hanging="360"/>
      </w:pPr>
    </w:lvl>
    <w:lvl w:ilvl="5" w:tplc="0C07001B" w:tentative="1">
      <w:start w:val="1"/>
      <w:numFmt w:val="lowerRoman"/>
      <w:lvlText w:val="%6."/>
      <w:lvlJc w:val="right"/>
      <w:pPr>
        <w:ind w:left="3818" w:hanging="180"/>
      </w:pPr>
    </w:lvl>
    <w:lvl w:ilvl="6" w:tplc="0C07000F" w:tentative="1">
      <w:start w:val="1"/>
      <w:numFmt w:val="decimal"/>
      <w:lvlText w:val="%7."/>
      <w:lvlJc w:val="left"/>
      <w:pPr>
        <w:ind w:left="4538" w:hanging="360"/>
      </w:pPr>
    </w:lvl>
    <w:lvl w:ilvl="7" w:tplc="0C070019" w:tentative="1">
      <w:start w:val="1"/>
      <w:numFmt w:val="lowerLetter"/>
      <w:lvlText w:val="%8."/>
      <w:lvlJc w:val="left"/>
      <w:pPr>
        <w:ind w:left="5258" w:hanging="360"/>
      </w:pPr>
    </w:lvl>
    <w:lvl w:ilvl="8" w:tplc="0C07001B" w:tentative="1">
      <w:start w:val="1"/>
      <w:numFmt w:val="lowerRoman"/>
      <w:lvlText w:val="%9."/>
      <w:lvlJc w:val="right"/>
      <w:pPr>
        <w:ind w:left="5978" w:hanging="18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2140" w:hanging="360"/>
      </w:pPr>
      <w:rPr>
        <w:rFonts w:ascii="Wingdings" w:hAnsi="Wingdings" w:hint="default"/>
        <w:color w:val="7E93A5" w:themeColor="background2"/>
        <w:sz w:val="24"/>
      </w:rPr>
    </w:lvl>
    <w:lvl w:ilvl="1" w:tplc="0C070003" w:tentative="1">
      <w:start w:val="1"/>
      <w:numFmt w:val="bullet"/>
      <w:lvlText w:val="o"/>
      <w:lvlJc w:val="left"/>
      <w:pPr>
        <w:ind w:left="2860" w:hanging="360"/>
      </w:pPr>
      <w:rPr>
        <w:rFonts w:ascii="Courier New" w:hAnsi="Courier New" w:cs="Courier New" w:hint="default"/>
      </w:rPr>
    </w:lvl>
    <w:lvl w:ilvl="2" w:tplc="0C070005" w:tentative="1">
      <w:start w:val="1"/>
      <w:numFmt w:val="bullet"/>
      <w:lvlText w:val=""/>
      <w:lvlJc w:val="left"/>
      <w:pPr>
        <w:ind w:left="3580" w:hanging="360"/>
      </w:pPr>
      <w:rPr>
        <w:rFonts w:ascii="Wingdings" w:hAnsi="Wingdings" w:hint="default"/>
      </w:rPr>
    </w:lvl>
    <w:lvl w:ilvl="3" w:tplc="0C070001" w:tentative="1">
      <w:start w:val="1"/>
      <w:numFmt w:val="bullet"/>
      <w:lvlText w:val=""/>
      <w:lvlJc w:val="left"/>
      <w:pPr>
        <w:ind w:left="4300" w:hanging="360"/>
      </w:pPr>
      <w:rPr>
        <w:rFonts w:ascii="Symbol" w:hAnsi="Symbol" w:hint="default"/>
      </w:rPr>
    </w:lvl>
    <w:lvl w:ilvl="4" w:tplc="0C070003" w:tentative="1">
      <w:start w:val="1"/>
      <w:numFmt w:val="bullet"/>
      <w:lvlText w:val="o"/>
      <w:lvlJc w:val="left"/>
      <w:pPr>
        <w:ind w:left="5020" w:hanging="360"/>
      </w:pPr>
      <w:rPr>
        <w:rFonts w:ascii="Courier New" w:hAnsi="Courier New" w:cs="Courier New" w:hint="default"/>
      </w:rPr>
    </w:lvl>
    <w:lvl w:ilvl="5" w:tplc="0C070005" w:tentative="1">
      <w:start w:val="1"/>
      <w:numFmt w:val="bullet"/>
      <w:lvlText w:val=""/>
      <w:lvlJc w:val="left"/>
      <w:pPr>
        <w:ind w:left="5740" w:hanging="360"/>
      </w:pPr>
      <w:rPr>
        <w:rFonts w:ascii="Wingdings" w:hAnsi="Wingdings" w:hint="default"/>
      </w:rPr>
    </w:lvl>
    <w:lvl w:ilvl="6" w:tplc="0C070001" w:tentative="1">
      <w:start w:val="1"/>
      <w:numFmt w:val="bullet"/>
      <w:lvlText w:val=""/>
      <w:lvlJc w:val="left"/>
      <w:pPr>
        <w:ind w:left="6460" w:hanging="360"/>
      </w:pPr>
      <w:rPr>
        <w:rFonts w:ascii="Symbol" w:hAnsi="Symbol" w:hint="default"/>
      </w:rPr>
    </w:lvl>
    <w:lvl w:ilvl="7" w:tplc="0C070003" w:tentative="1">
      <w:start w:val="1"/>
      <w:numFmt w:val="bullet"/>
      <w:lvlText w:val="o"/>
      <w:lvlJc w:val="left"/>
      <w:pPr>
        <w:ind w:left="7180" w:hanging="360"/>
      </w:pPr>
      <w:rPr>
        <w:rFonts w:ascii="Courier New" w:hAnsi="Courier New" w:cs="Courier New" w:hint="default"/>
      </w:rPr>
    </w:lvl>
    <w:lvl w:ilvl="8" w:tplc="0C070005" w:tentative="1">
      <w:start w:val="1"/>
      <w:numFmt w:val="bullet"/>
      <w:lvlText w:val=""/>
      <w:lvlJc w:val="left"/>
      <w:pPr>
        <w:ind w:left="7900" w:hanging="360"/>
      </w:pPr>
      <w:rPr>
        <w:rFonts w:ascii="Wingdings" w:hAnsi="Wingdings" w:hint="default"/>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B786FE8"/>
    <w:multiLevelType w:val="multilevel"/>
    <w:tmpl w:val="1FE28E64"/>
    <w:numStyleLink w:val="CentralEuropeStandard"/>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1"/>
  </w:num>
  <w:num w:numId="2">
    <w:abstractNumId w:val="33"/>
  </w:num>
  <w:num w:numId="3">
    <w:abstractNumId w:val="2"/>
  </w:num>
  <w:num w:numId="4">
    <w:abstractNumId w:val="35"/>
  </w:num>
  <w:num w:numId="5">
    <w:abstractNumId w:val="28"/>
  </w:num>
  <w:num w:numId="6">
    <w:abstractNumId w:val="16"/>
  </w:num>
  <w:num w:numId="7">
    <w:abstractNumId w:val="20"/>
  </w:num>
  <w:num w:numId="8">
    <w:abstractNumId w:val="25"/>
  </w:num>
  <w:num w:numId="9">
    <w:abstractNumId w:val="3"/>
  </w:num>
  <w:num w:numId="10">
    <w:abstractNumId w:val="29"/>
  </w:num>
  <w:num w:numId="11">
    <w:abstractNumId w:val="22"/>
  </w:num>
  <w:num w:numId="12">
    <w:abstractNumId w:val="11"/>
  </w:num>
  <w:num w:numId="13">
    <w:abstractNumId w:val="15"/>
  </w:num>
  <w:num w:numId="14">
    <w:abstractNumId w:val="1"/>
  </w:num>
  <w:num w:numId="15">
    <w:abstractNumId w:val="18"/>
  </w:num>
  <w:num w:numId="16">
    <w:abstractNumId w:val="10"/>
  </w:num>
  <w:num w:numId="17">
    <w:abstractNumId w:val="14"/>
  </w:num>
  <w:num w:numId="18">
    <w:abstractNumId w:val="34"/>
  </w:num>
  <w:num w:numId="19">
    <w:abstractNumId w:val="4"/>
  </w:num>
  <w:num w:numId="20">
    <w:abstractNumId w:val="23"/>
  </w:num>
  <w:num w:numId="21">
    <w:abstractNumId w:val="6"/>
  </w:num>
  <w:num w:numId="22">
    <w:abstractNumId w:val="37"/>
  </w:num>
  <w:num w:numId="23">
    <w:abstractNumId w:val="30"/>
  </w:num>
  <w:num w:numId="24">
    <w:abstractNumId w:val="0"/>
  </w:num>
  <w:num w:numId="25">
    <w:abstractNumId w:val="1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32"/>
  </w:num>
  <w:num w:numId="31">
    <w:abstractNumId w:val="26"/>
  </w:num>
  <w:num w:numId="32">
    <w:abstractNumId w:val="13"/>
  </w:num>
  <w:num w:numId="33">
    <w:abstractNumId w:val="36"/>
  </w:num>
  <w:num w:numId="34">
    <w:abstractNumId w:val="9"/>
  </w:num>
  <w:num w:numId="35">
    <w:abstractNumId w:val="19"/>
  </w:num>
  <w:num w:numId="36">
    <w:abstractNumId w:val="27"/>
  </w:num>
  <w:num w:numId="37">
    <w:abstractNumId w:val="12"/>
  </w:num>
  <w:num w:numId="38">
    <w:abstractNumId w:val="19"/>
  </w:num>
  <w:num w:numId="39">
    <w:abstractNumId w:val="8"/>
  </w:num>
  <w:num w:numId="40">
    <w:abstractNumId w:val="5"/>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C"/>
    <w:rsid w:val="000006C3"/>
    <w:rsid w:val="00000910"/>
    <w:rsid w:val="000015B2"/>
    <w:rsid w:val="0000185C"/>
    <w:rsid w:val="0000226F"/>
    <w:rsid w:val="0000233B"/>
    <w:rsid w:val="00002B49"/>
    <w:rsid w:val="0000390E"/>
    <w:rsid w:val="00003AF4"/>
    <w:rsid w:val="00004AF7"/>
    <w:rsid w:val="00004D27"/>
    <w:rsid w:val="00004D38"/>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EA0"/>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4AB"/>
    <w:rsid w:val="000549A8"/>
    <w:rsid w:val="00055229"/>
    <w:rsid w:val="0005651B"/>
    <w:rsid w:val="00056BAE"/>
    <w:rsid w:val="00056D27"/>
    <w:rsid w:val="0005729C"/>
    <w:rsid w:val="00060902"/>
    <w:rsid w:val="00061BC6"/>
    <w:rsid w:val="00062D2C"/>
    <w:rsid w:val="00062EBF"/>
    <w:rsid w:val="00063313"/>
    <w:rsid w:val="00063D14"/>
    <w:rsid w:val="00063F35"/>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3F3"/>
    <w:rsid w:val="000A45FC"/>
    <w:rsid w:val="000A506F"/>
    <w:rsid w:val="000A555B"/>
    <w:rsid w:val="000A5615"/>
    <w:rsid w:val="000A5884"/>
    <w:rsid w:val="000A5C35"/>
    <w:rsid w:val="000A5EF9"/>
    <w:rsid w:val="000A6F77"/>
    <w:rsid w:val="000A739F"/>
    <w:rsid w:val="000A7A95"/>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76"/>
    <w:rsid w:val="000C15AA"/>
    <w:rsid w:val="000C15F3"/>
    <w:rsid w:val="000C1BE7"/>
    <w:rsid w:val="000C1C3B"/>
    <w:rsid w:val="000C2AAD"/>
    <w:rsid w:val="000C3244"/>
    <w:rsid w:val="000C46F4"/>
    <w:rsid w:val="000C586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6A1D"/>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49C2"/>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3D53"/>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A10"/>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85A"/>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079AF"/>
    <w:rsid w:val="002102FD"/>
    <w:rsid w:val="00210375"/>
    <w:rsid w:val="00211198"/>
    <w:rsid w:val="00211C98"/>
    <w:rsid w:val="00212098"/>
    <w:rsid w:val="002122EC"/>
    <w:rsid w:val="00212F21"/>
    <w:rsid w:val="00213399"/>
    <w:rsid w:val="00213D7D"/>
    <w:rsid w:val="00213FB4"/>
    <w:rsid w:val="00214458"/>
    <w:rsid w:val="00216E68"/>
    <w:rsid w:val="00217039"/>
    <w:rsid w:val="00217511"/>
    <w:rsid w:val="00217CBA"/>
    <w:rsid w:val="00217E5B"/>
    <w:rsid w:val="002200AE"/>
    <w:rsid w:val="00220955"/>
    <w:rsid w:val="0022129C"/>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1A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23D"/>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799"/>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3D"/>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5E1"/>
    <w:rsid w:val="00344A4E"/>
    <w:rsid w:val="00345EEA"/>
    <w:rsid w:val="00346665"/>
    <w:rsid w:val="00350523"/>
    <w:rsid w:val="003505FB"/>
    <w:rsid w:val="00351640"/>
    <w:rsid w:val="00351C90"/>
    <w:rsid w:val="00351E31"/>
    <w:rsid w:val="00352596"/>
    <w:rsid w:val="0035361B"/>
    <w:rsid w:val="00353AEA"/>
    <w:rsid w:val="00354D3A"/>
    <w:rsid w:val="00354F00"/>
    <w:rsid w:val="00355146"/>
    <w:rsid w:val="00355479"/>
    <w:rsid w:val="003561AB"/>
    <w:rsid w:val="003566E0"/>
    <w:rsid w:val="003570CF"/>
    <w:rsid w:val="0035750B"/>
    <w:rsid w:val="00357A8A"/>
    <w:rsid w:val="00357DE6"/>
    <w:rsid w:val="00360056"/>
    <w:rsid w:val="00360B88"/>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3ECE"/>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261"/>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261"/>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27D"/>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442"/>
    <w:rsid w:val="004A78F7"/>
    <w:rsid w:val="004B0137"/>
    <w:rsid w:val="004B0256"/>
    <w:rsid w:val="004B049D"/>
    <w:rsid w:val="004B06F7"/>
    <w:rsid w:val="004B12AF"/>
    <w:rsid w:val="004B13A8"/>
    <w:rsid w:val="004B1F8B"/>
    <w:rsid w:val="004B21FD"/>
    <w:rsid w:val="004B2659"/>
    <w:rsid w:val="004B2887"/>
    <w:rsid w:val="004B28FA"/>
    <w:rsid w:val="004B2A03"/>
    <w:rsid w:val="004B2BC2"/>
    <w:rsid w:val="004B31D1"/>
    <w:rsid w:val="004B32B2"/>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C7AA1"/>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1FE"/>
    <w:rsid w:val="00545975"/>
    <w:rsid w:val="0054695E"/>
    <w:rsid w:val="00546B67"/>
    <w:rsid w:val="00546CD1"/>
    <w:rsid w:val="00550083"/>
    <w:rsid w:val="00550781"/>
    <w:rsid w:val="005517EB"/>
    <w:rsid w:val="00551ECF"/>
    <w:rsid w:val="00552D6E"/>
    <w:rsid w:val="005548E5"/>
    <w:rsid w:val="0055561A"/>
    <w:rsid w:val="00555634"/>
    <w:rsid w:val="00555836"/>
    <w:rsid w:val="00555DC9"/>
    <w:rsid w:val="00560D34"/>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3F2"/>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44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044"/>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ACB"/>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638"/>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678"/>
    <w:rsid w:val="006C5856"/>
    <w:rsid w:val="006C719D"/>
    <w:rsid w:val="006C7AB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6AFF"/>
    <w:rsid w:val="00727525"/>
    <w:rsid w:val="007279DC"/>
    <w:rsid w:val="00727B3B"/>
    <w:rsid w:val="00730907"/>
    <w:rsid w:val="007316C5"/>
    <w:rsid w:val="00731B31"/>
    <w:rsid w:val="00731BF8"/>
    <w:rsid w:val="00731D5A"/>
    <w:rsid w:val="007330B9"/>
    <w:rsid w:val="00734C1D"/>
    <w:rsid w:val="00735349"/>
    <w:rsid w:val="00736AFE"/>
    <w:rsid w:val="007372F1"/>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3FAE"/>
    <w:rsid w:val="007C4CB8"/>
    <w:rsid w:val="007C5943"/>
    <w:rsid w:val="007C6603"/>
    <w:rsid w:val="007C6810"/>
    <w:rsid w:val="007C6F92"/>
    <w:rsid w:val="007C76F6"/>
    <w:rsid w:val="007D07FE"/>
    <w:rsid w:val="007D0A6B"/>
    <w:rsid w:val="007D0F8F"/>
    <w:rsid w:val="007D2DAA"/>
    <w:rsid w:val="007D3A68"/>
    <w:rsid w:val="007D4CB9"/>
    <w:rsid w:val="007D4CF8"/>
    <w:rsid w:val="007D4F1D"/>
    <w:rsid w:val="007D50E7"/>
    <w:rsid w:val="007D52E7"/>
    <w:rsid w:val="007D5600"/>
    <w:rsid w:val="007D562F"/>
    <w:rsid w:val="007D5A72"/>
    <w:rsid w:val="007D5DAB"/>
    <w:rsid w:val="007D5EDD"/>
    <w:rsid w:val="007D6041"/>
    <w:rsid w:val="007D62F0"/>
    <w:rsid w:val="007D6517"/>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27803"/>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C95"/>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E91"/>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544"/>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C2F"/>
    <w:rsid w:val="00947DC5"/>
    <w:rsid w:val="00947EE6"/>
    <w:rsid w:val="00950351"/>
    <w:rsid w:val="009507B6"/>
    <w:rsid w:val="0095091A"/>
    <w:rsid w:val="0095154D"/>
    <w:rsid w:val="0095287D"/>
    <w:rsid w:val="00953407"/>
    <w:rsid w:val="00953A3C"/>
    <w:rsid w:val="00954256"/>
    <w:rsid w:val="00954497"/>
    <w:rsid w:val="00954BA8"/>
    <w:rsid w:val="00954E5C"/>
    <w:rsid w:val="009551C8"/>
    <w:rsid w:val="00956169"/>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3C7"/>
    <w:rsid w:val="00987D7F"/>
    <w:rsid w:val="00987EEF"/>
    <w:rsid w:val="00990105"/>
    <w:rsid w:val="00991120"/>
    <w:rsid w:val="00991678"/>
    <w:rsid w:val="00992175"/>
    <w:rsid w:val="0099262E"/>
    <w:rsid w:val="009927EE"/>
    <w:rsid w:val="009936FA"/>
    <w:rsid w:val="0099403B"/>
    <w:rsid w:val="00994588"/>
    <w:rsid w:val="0099468E"/>
    <w:rsid w:val="00994C96"/>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799"/>
    <w:rsid w:val="009E192E"/>
    <w:rsid w:val="009E1F5D"/>
    <w:rsid w:val="009E201C"/>
    <w:rsid w:val="009E25B6"/>
    <w:rsid w:val="009E35F5"/>
    <w:rsid w:val="009E3D4D"/>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34"/>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62B"/>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37A10"/>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3F2"/>
    <w:rsid w:val="00B51976"/>
    <w:rsid w:val="00B51D50"/>
    <w:rsid w:val="00B520A5"/>
    <w:rsid w:val="00B522E6"/>
    <w:rsid w:val="00B5257F"/>
    <w:rsid w:val="00B52BF7"/>
    <w:rsid w:val="00B52CC1"/>
    <w:rsid w:val="00B532F0"/>
    <w:rsid w:val="00B532F4"/>
    <w:rsid w:val="00B537C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1AD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B77ED"/>
    <w:rsid w:val="00BC002B"/>
    <w:rsid w:val="00BC01DC"/>
    <w:rsid w:val="00BC0602"/>
    <w:rsid w:val="00BC184C"/>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1C3"/>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84E"/>
    <w:rsid w:val="00C47BAD"/>
    <w:rsid w:val="00C47EFF"/>
    <w:rsid w:val="00C500A8"/>
    <w:rsid w:val="00C50490"/>
    <w:rsid w:val="00C507EA"/>
    <w:rsid w:val="00C50F2C"/>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1929"/>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3748"/>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002"/>
    <w:rsid w:val="00D27147"/>
    <w:rsid w:val="00D271E2"/>
    <w:rsid w:val="00D27273"/>
    <w:rsid w:val="00D30B67"/>
    <w:rsid w:val="00D30EA8"/>
    <w:rsid w:val="00D30F91"/>
    <w:rsid w:val="00D335D1"/>
    <w:rsid w:val="00D339F8"/>
    <w:rsid w:val="00D33D06"/>
    <w:rsid w:val="00D33FBA"/>
    <w:rsid w:val="00D340AA"/>
    <w:rsid w:val="00D35183"/>
    <w:rsid w:val="00D3629D"/>
    <w:rsid w:val="00D36D20"/>
    <w:rsid w:val="00D416CD"/>
    <w:rsid w:val="00D41EE5"/>
    <w:rsid w:val="00D42C2C"/>
    <w:rsid w:val="00D42FEA"/>
    <w:rsid w:val="00D4351F"/>
    <w:rsid w:val="00D436FF"/>
    <w:rsid w:val="00D440BB"/>
    <w:rsid w:val="00D44100"/>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7D6"/>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441"/>
    <w:rsid w:val="00D96583"/>
    <w:rsid w:val="00D969DD"/>
    <w:rsid w:val="00D9702A"/>
    <w:rsid w:val="00D97E15"/>
    <w:rsid w:val="00D97F9D"/>
    <w:rsid w:val="00DA01C1"/>
    <w:rsid w:val="00DA0289"/>
    <w:rsid w:val="00DA073A"/>
    <w:rsid w:val="00DA0904"/>
    <w:rsid w:val="00DA0E0C"/>
    <w:rsid w:val="00DA1CAE"/>
    <w:rsid w:val="00DA2384"/>
    <w:rsid w:val="00DA32DC"/>
    <w:rsid w:val="00DA4399"/>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CE2"/>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1CF"/>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5216"/>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5E76"/>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C4B"/>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5C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D5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247D"/>
    <w:rsid w:val="00EC3BFE"/>
    <w:rsid w:val="00EC3E8B"/>
    <w:rsid w:val="00EC4263"/>
    <w:rsid w:val="00EC4D6D"/>
    <w:rsid w:val="00EC5A71"/>
    <w:rsid w:val="00EC660C"/>
    <w:rsid w:val="00EC6EF9"/>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3ADA"/>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19CF"/>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574"/>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43A"/>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0C"/>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B7A28"/>
    <w:rsid w:val="00FC0CFE"/>
    <w:rsid w:val="00FC1062"/>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07AAE-0B6B-4409-B6B4-8995173A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customStyle="1" w:styleId="Formatvorlage3">
    <w:name w:val="Formatvorlage3"/>
    <w:basedOn w:val="Normale"/>
    <w:link w:val="Formatvorlage3Zchn"/>
    <w:qFormat/>
    <w:rsid w:val="00616ACB"/>
    <w:pPr>
      <w:keepNext/>
      <w:spacing w:before="0" w:after="240"/>
      <w:ind w:left="0" w:right="340"/>
      <w:outlineLvl w:val="1"/>
    </w:pPr>
    <w:rPr>
      <w:noProof/>
      <w:spacing w:val="-10"/>
      <w:sz w:val="24"/>
      <w:szCs w:val="24"/>
      <w:lang w:val="en-GB" w:eastAsia="de-AT"/>
    </w:rPr>
  </w:style>
  <w:style w:type="character" w:customStyle="1" w:styleId="Formatvorlage3Zchn">
    <w:name w:val="Formatvorlage3 Zchn"/>
    <w:basedOn w:val="Carpredefinitoparagrafo"/>
    <w:link w:val="Formatvorlage3"/>
    <w:rsid w:val="00616ACB"/>
    <w:rPr>
      <w:noProof/>
      <w:spacing w:val="-10"/>
      <w:sz w:val="24"/>
      <w:szCs w:val="24"/>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43906739">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aber\Downloads\Word_Halfpage_cover_portrait_NaturalCulturalResourc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7949-435C-FD4B-B76E-817FA28E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C:\Users\aschaber\Downloads\Word_Halfpage_cover_portrait_NaturalCulturalResources.dotx</Template>
  <TotalTime>0</TotalTime>
  <Pages>1</Pages>
  <Words>98</Words>
  <Characters>560</Characters>
  <Application>Microsoft Office Word</Application>
  <DocSecurity>0</DocSecurity>
  <Lines>4</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InterregCE_word_template</vt:lpstr>
      <vt:lpstr>InterregCE_word_template</vt:lpstr>
      <vt:lpstr>Implementation manual</vt:lpstr>
    </vt:vector>
  </TitlesOfParts>
  <Company>Magistrat der Stadt Wien, MA 14 - ADV</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InterregCE_word_template</dc:title>
  <dc:subject>Part A</dc:subject>
  <dc:creator>wolfgang.kolenda@zak-kempten.de</dc:creator>
  <cp:lastModifiedBy>Enrico Anghileri</cp:lastModifiedBy>
  <cp:revision>2</cp:revision>
  <cp:lastPrinted>2016-07-14T11:02:00Z</cp:lastPrinted>
  <dcterms:created xsi:type="dcterms:W3CDTF">2020-02-18T18:28:00Z</dcterms:created>
  <dcterms:modified xsi:type="dcterms:W3CDTF">2020-02-18T18:28:00Z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