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362010AF" w14:textId="77777777"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14:paraId="610320D5" w14:textId="77777777" w:rsidR="000E4C08" w:rsidRPr="00CA5EA6" w:rsidRDefault="00EC5CD7" w:rsidP="00CA5EA6">
          <w:pPr>
            <w:pStyle w:val="CE-Head2"/>
            <w:rPr>
              <w:sz w:val="36"/>
              <w:lang w:val="en-GB"/>
            </w:rPr>
          </w:pPr>
          <w:r>
            <w:rPr>
              <w:lang w:val="sk-SK" w:eastAsia="sk-SK"/>
            </w:rPr>
            <mc:AlternateContent>
              <mc:Choice Requires="wps">
                <w:drawing>
                  <wp:anchor distT="0" distB="0" distL="114300" distR="114300" simplePos="0" relativeHeight="251661312" behindDoc="0" locked="0" layoutInCell="1" allowOverlap="1" wp14:anchorId="7FC594CF" wp14:editId="59EAB937">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04925" cy="409575"/>
                            </a:xfrm>
                            <a:prstGeom prst="rect">
                              <a:avLst/>
                            </a:prstGeom>
                            <a:noFill/>
                            <a:ln w="6350">
                              <a:noFill/>
                            </a:ln>
                          </wps:spPr>
                          <wps:txbx>
                            <w:txbxContent>
                              <w:p w14:paraId="7F76E9BB" w14:textId="77777777" w:rsidR="000E4C08" w:rsidRPr="00EC5CD7" w:rsidRDefault="000E4C08" w:rsidP="001A6A77">
                                <w:pPr>
                                  <w:pStyle w:val="CE-Head2"/>
                                  <w:jc w:val="right"/>
                                  <w:rPr>
                                    <w:sz w:val="32"/>
                                    <w:szCs w:val="32"/>
                                  </w:rPr>
                                </w:pPr>
                                <w:r w:rsidRPr="00EC5CD7">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FC594CF" id="_x0000_t202" coordsize="21600,21600" o:spt="202" path="m,l,21600r21600,l21600,xe">
                    <v:stroke joinstyle="miter"/>
                    <v:path gradientshapeok="t" o:connecttype="rect"/>
                  </v:shapetype>
                  <v:shape id="Textfeld 6" o:spid="_x0000_s1026" type="#_x0000_t202" style="position:absolute;left:0;text-align:left;margin-left:390.05pt;margin-top:1.55pt;width:10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" filled="f" stroked="f" strokeweight=".5pt">
                    <v:textbox>
                      <w:txbxContent>
                        <w:p w14:paraId="7F76E9BB" w14:textId="77777777" w:rsidR="000E4C08" w:rsidRPr="00EC5CD7" w:rsidRDefault="000E4C08" w:rsidP="001A6A77">
                          <w:pPr>
                            <w:pStyle w:val="CE-Head2"/>
                            <w:jc w:val="right"/>
                            <w:rPr>
                              <w:sz w:val="32"/>
                              <w:szCs w:val="32"/>
                            </w:rPr>
                          </w:pPr>
                          <w:r w:rsidRPr="00EC5CD7">
                            <w:rPr>
                              <w:sz w:val="32"/>
                              <w:szCs w:val="32"/>
                            </w:rPr>
                            <w:t>Version 1</w:t>
                          </w:r>
                        </w:p>
                      </w:txbxContent>
                    </v:textbox>
                  </v:shape>
                </w:pict>
              </mc:Fallback>
            </mc:AlternateContent>
          </w:r>
          <w:r>
            <w:rPr>
              <w:sz w:val="36"/>
              <w:lang w:val="en-GB"/>
            </w:rPr>
            <w:t>Output fact</w:t>
          </w:r>
          <w:r w:rsidRPr="00C551C0">
            <w:rPr>
              <w:sz w:val="36"/>
              <w:lang w:val="en-GB"/>
            </w:rPr>
            <w:t>sheet</w:t>
          </w:r>
          <w:r>
            <w:rPr>
              <w:sz w:val="36"/>
              <w:lang w:val="en-GB"/>
            </w:rPr>
            <w:t>:</w:t>
          </w:r>
          <w:r w:rsidRPr="00EC5CD7">
            <w:rPr>
              <w:lang w:val="en-GB" w:eastAsia="de-DE"/>
            </w:rPr>
            <w:t xml:space="preserve"> </w:t>
          </w:r>
          <w:r w:rsidR="00CA5EA6">
            <w:rPr>
              <w:lang w:val="sk-SK" w:eastAsia="sk-SK"/>
            </w:rPr>
            <mc:AlternateContent>
              <mc:Choice Requires="wps">
                <w:drawing>
                  <wp:anchor distT="0" distB="0" distL="114300" distR="114300" simplePos="0" relativeHeight="251660288" behindDoc="0" locked="0" layoutInCell="1" allowOverlap="1" wp14:anchorId="1CD0621A" wp14:editId="0150413D">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C07ADC"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sk-SK" w:eastAsia="sk-SK"/>
            </w:rPr>
            <mc:AlternateContent>
              <mc:Choice Requires="wps">
                <w:drawing>
                  <wp:anchor distT="0" distB="0" distL="114300" distR="114300" simplePos="0" relativeHeight="251659264" behindDoc="0" locked="0" layoutInCell="1" allowOverlap="1" wp14:anchorId="7EE360B4" wp14:editId="7401C549">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BA06B3"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DD562F">
            <w:rPr>
              <w:sz w:val="36"/>
              <w:lang w:val="en-GB"/>
            </w:rPr>
            <w:t>Trainings</w:t>
          </w:r>
        </w:p>
        <w:p w14:paraId="500F745A" w14:textId="77777777" w:rsidR="00156013" w:rsidRPr="00156013" w:rsidRDefault="00247C7B"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6B7C04" w14:paraId="14ED3EBB" w14:textId="77777777" w:rsidTr="00EC5CD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7BEF8CE3"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2FFCEBC2" w14:textId="77777777" w:rsidR="00156013" w:rsidRPr="00805D51" w:rsidRDefault="00103724"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t>CE1004 ROSIE</w:t>
            </w:r>
          </w:p>
        </w:tc>
      </w:tr>
      <w:tr w:rsidR="00156013" w:rsidRPr="00FE52E6" w14:paraId="57555A31"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6C8C49D2"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14:paraId="5CF8FED7" w14:textId="77777777" w:rsidR="00156013" w:rsidRPr="00805D51" w:rsidRDefault="00103724"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 xml:space="preserve">CISE - </w:t>
            </w:r>
            <w:r w:rsidRPr="00351179">
              <w:t>Special Agency of the Chamber of Commerce of Forlì-Cesena</w:t>
            </w:r>
          </w:p>
        </w:tc>
      </w:tr>
      <w:tr w:rsidR="00156013" w:rsidRPr="00FE52E6" w14:paraId="6EF46969"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0071ECB6" w14:textId="77777777" w:rsidR="00156013" w:rsidRPr="00EA5FC7" w:rsidRDefault="00156013" w:rsidP="00037D53">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2D92AC9A" w14:textId="171C20F2" w:rsidR="00156013" w:rsidRPr="00156013" w:rsidRDefault="00103724" w:rsidP="00037D53">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Pr>
                <w:bCs/>
              </w:rPr>
              <w:t>O.T</w:t>
            </w:r>
            <w:r w:rsidR="005C70A9">
              <w:rPr>
                <w:bCs/>
              </w:rPr>
              <w:t>3.1</w:t>
            </w:r>
            <w:r>
              <w:rPr>
                <w:bCs/>
              </w:rPr>
              <w:t xml:space="preserve"> </w:t>
            </w:r>
            <w:r w:rsidRPr="00103724">
              <w:rPr>
                <w:bCs/>
              </w:rPr>
              <w:t xml:space="preserve">Training Implemented to improve RI capacity and mind-sets among </w:t>
            </w:r>
            <w:r w:rsidR="005C70A9">
              <w:rPr>
                <w:bCs/>
              </w:rPr>
              <w:t>SMEs</w:t>
            </w:r>
          </w:p>
        </w:tc>
      </w:tr>
      <w:tr w:rsidR="00156013" w:rsidRPr="00FE52E6" w14:paraId="1F02918A"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17CC1D7" w14:textId="77777777" w:rsidR="00156013" w:rsidRPr="00EA5FC7" w:rsidRDefault="00156013" w:rsidP="00037D53">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14:paraId="1A252B80" w14:textId="6A862265" w:rsidR="00156013" w:rsidRPr="00805D51" w:rsidRDefault="00A23AEB" w:rsidP="00037D53">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Agency for the Support of Regional Development Košice, PP3</w:t>
            </w:r>
          </w:p>
        </w:tc>
      </w:tr>
      <w:tr w:rsidR="00103724" w:rsidRPr="00FE52E6" w14:paraId="44EC4D4B" w14:textId="77777777" w:rsidTr="00EC5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0960BE9" w14:textId="77777777" w:rsidR="00103724" w:rsidRPr="00EA5FC7" w:rsidRDefault="00103724" w:rsidP="00103724">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14:paraId="5753CD00" w14:textId="77777777" w:rsidR="00103724" w:rsidRPr="00805D51" w:rsidRDefault="00247C7B" w:rsidP="00103724">
            <w:pPr>
              <w:pStyle w:val="CE-TableStandard"/>
              <w:spacing w:line="276" w:lineRule="auto"/>
              <w:cnfStyle w:val="000000100000" w:firstRow="0" w:lastRow="0" w:firstColumn="0" w:lastColumn="0" w:oddVBand="0" w:evenVBand="0" w:oddHBand="1" w:evenHBand="0" w:firstRowFirstColumn="0" w:firstRowLastColumn="0" w:lastRowFirstColumn="0" w:lastRowLastColumn="0"/>
            </w:pPr>
            <w:hyperlink r:id="rId8" w:history="1">
              <w:r w:rsidR="00103724" w:rsidRPr="00643B2A">
                <w:rPr>
                  <w:rStyle w:val="Hypertextovprepojenie"/>
                </w:rPr>
                <w:t>http://www.interreg-central.eu/Content.Node/ROSIE.html</w:t>
              </w:r>
            </w:hyperlink>
            <w:r w:rsidR="00103724">
              <w:t xml:space="preserve"> </w:t>
            </w:r>
          </w:p>
        </w:tc>
      </w:tr>
      <w:tr w:rsidR="00103724" w:rsidRPr="00FE52E6" w14:paraId="36A8A2CC" w14:textId="77777777" w:rsidTr="00EC5CD7">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385E1D59" w14:textId="77777777" w:rsidR="00103724" w:rsidRPr="00EA5FC7" w:rsidRDefault="00103724" w:rsidP="00103724">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14:paraId="0D98B6C7" w14:textId="488D93CB" w:rsidR="00103724" w:rsidRPr="00805D51" w:rsidRDefault="00A23AEB" w:rsidP="00103724">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September 2018 – December 2018</w:t>
            </w:r>
          </w:p>
        </w:tc>
      </w:tr>
    </w:tbl>
    <w:p w14:paraId="7E7A2FEA" w14:textId="77777777" w:rsidR="00156013" w:rsidRPr="00EA5FC7" w:rsidRDefault="00156013" w:rsidP="00037D53">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6B7C04" w14:paraId="33E943D0" w14:textId="77777777" w:rsidTr="006B7C04">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6BE938ED" w14:textId="77777777" w:rsidR="007B6FAA" w:rsidRDefault="00F102B2"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 </w:t>
            </w:r>
            <w:r w:rsidR="00596D46">
              <w:rPr>
                <w:rFonts w:eastAsiaTheme="minorHAnsi" w:cstheme="minorBidi"/>
                <w:iCs/>
                <w:noProof/>
                <w:color w:val="FFFFFF" w:themeColor="background1"/>
                <w:sz w:val="22"/>
                <w:szCs w:val="24"/>
                <w:lang w:val="en-GB" w:eastAsia="de-AT"/>
              </w:rPr>
              <w:t xml:space="preserve">implemented </w:t>
            </w:r>
            <w:r w:rsidR="00455D9E">
              <w:rPr>
                <w:rFonts w:eastAsiaTheme="minorHAnsi" w:cstheme="minorBidi"/>
                <w:iCs/>
                <w:noProof/>
                <w:color w:val="FFFFFF" w:themeColor="background1"/>
                <w:sz w:val="22"/>
                <w:szCs w:val="24"/>
                <w:lang w:val="en-GB" w:eastAsia="de-AT"/>
              </w:rPr>
              <w:t>training</w:t>
            </w:r>
            <w:r w:rsidR="00596D46">
              <w:rPr>
                <w:rFonts w:eastAsiaTheme="minorHAnsi" w:cstheme="minorBidi"/>
                <w:iCs/>
                <w:noProof/>
                <w:color w:val="FFFFFF" w:themeColor="background1"/>
                <w:sz w:val="22"/>
                <w:szCs w:val="24"/>
                <w:lang w:val="en-GB" w:eastAsia="de-AT"/>
              </w:rPr>
              <w:t xml:space="preserve"> measure</w:t>
            </w:r>
            <w:r w:rsidR="00455D9E">
              <w:rPr>
                <w:rFonts w:eastAsiaTheme="minorHAnsi" w:cstheme="minorBidi"/>
                <w:iCs/>
                <w:noProof/>
                <w:color w:val="FFFFFF" w:themeColor="background1"/>
                <w:sz w:val="22"/>
                <w:szCs w:val="24"/>
                <w:lang w:val="en-GB" w:eastAsia="de-AT"/>
              </w:rPr>
              <w:t xml:space="preserve">(s), </w:t>
            </w:r>
            <w:r w:rsidR="00596D46">
              <w:rPr>
                <w:rFonts w:eastAsiaTheme="minorHAnsi" w:cstheme="minorBidi"/>
                <w:iCs/>
                <w:noProof/>
                <w:color w:val="FFFFFF" w:themeColor="background1"/>
                <w:sz w:val="22"/>
                <w:szCs w:val="24"/>
                <w:lang w:val="en-GB" w:eastAsia="de-AT"/>
              </w:rPr>
              <w:t>explaining</w:t>
            </w:r>
            <w:r w:rsidR="00455D9E">
              <w:rPr>
                <w:rFonts w:eastAsiaTheme="minorHAnsi" w:cstheme="minorBidi"/>
                <w:iCs/>
                <w:noProof/>
                <w:color w:val="FFFFFF" w:themeColor="background1"/>
                <w:sz w:val="22"/>
                <w:szCs w:val="24"/>
                <w:lang w:val="en-GB" w:eastAsia="de-AT"/>
              </w:rPr>
              <w:t xml:space="preserve"> the </w:t>
            </w:r>
            <w:r w:rsidR="00596D46">
              <w:rPr>
                <w:rFonts w:eastAsiaTheme="minorHAnsi" w:cstheme="minorBidi"/>
                <w:iCs/>
                <w:noProof/>
                <w:color w:val="FFFFFF" w:themeColor="background1"/>
                <w:sz w:val="22"/>
                <w:szCs w:val="24"/>
                <w:lang w:val="en-GB" w:eastAsia="de-AT"/>
              </w:rPr>
              <w:t xml:space="preserve">specific </w:t>
            </w:r>
            <w:r w:rsidR="00455D9E">
              <w:rPr>
                <w:rFonts w:eastAsiaTheme="minorHAnsi" w:cstheme="minorBidi"/>
                <w:iCs/>
                <w:noProof/>
                <w:color w:val="FFFFFF" w:themeColor="background1"/>
                <w:sz w:val="22"/>
                <w:szCs w:val="24"/>
                <w:lang w:val="en-GB" w:eastAsia="de-AT"/>
              </w:rPr>
              <w:t>goal</w:t>
            </w:r>
            <w:r w:rsidR="00596D46">
              <w:rPr>
                <w:rFonts w:eastAsiaTheme="minorHAnsi" w:cstheme="minorBidi"/>
                <w:iCs/>
                <w:noProof/>
                <w:color w:val="FFFFFF" w:themeColor="background1"/>
                <w:sz w:val="22"/>
                <w:szCs w:val="24"/>
                <w:lang w:val="en-GB" w:eastAsia="de-AT"/>
              </w:rPr>
              <w:t>(s)</w:t>
            </w:r>
            <w:r w:rsidR="00455D9E">
              <w:rPr>
                <w:rFonts w:eastAsiaTheme="minorHAnsi" w:cstheme="minorBidi"/>
                <w:iCs/>
                <w:noProof/>
                <w:color w:val="FFFFFF" w:themeColor="background1"/>
                <w:sz w:val="22"/>
                <w:szCs w:val="24"/>
                <w:lang w:val="en-GB" w:eastAsia="de-AT"/>
              </w:rPr>
              <w:t xml:space="preserve"> and target groups</w:t>
            </w:r>
            <w:r w:rsidR="00EA5FC7">
              <w:rPr>
                <w:rFonts w:eastAsiaTheme="minorHAnsi" w:cstheme="minorBidi"/>
                <w:iCs/>
                <w:noProof/>
                <w:color w:val="FFFFFF" w:themeColor="background1"/>
                <w:sz w:val="22"/>
                <w:szCs w:val="24"/>
                <w:lang w:val="en-GB" w:eastAsia="de-AT"/>
              </w:rPr>
              <w:t xml:space="preserve"> </w:t>
            </w:r>
          </w:p>
          <w:p w14:paraId="308D32F9" w14:textId="24F31768"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2.000 characters</w:t>
            </w:r>
          </w:p>
        </w:tc>
      </w:tr>
      <w:tr w:rsidR="007B6FAA" w:rsidRPr="00FE52E6" w14:paraId="6D9EFE61" w14:textId="77777777" w:rsidTr="005558F5">
        <w:trPr>
          <w:cnfStyle w:val="000000100000" w:firstRow="0" w:lastRow="0" w:firstColumn="0" w:lastColumn="0" w:oddVBand="0" w:evenVBand="0" w:oddHBand="1" w:evenHBand="0" w:firstRowFirstColumn="0" w:firstRowLastColumn="0" w:lastRowFirstColumn="0" w:lastRowLastColumn="0"/>
          <w:trHeight w:val="15"/>
        </w:trPr>
        <w:tc>
          <w:tcPr>
            <w:tcW w:w="9498" w:type="dxa"/>
            <w:shd w:val="clear" w:color="auto" w:fill="E4E7E7" w:themeFill="accent1" w:themeFillTint="33"/>
            <w:tcMar>
              <w:top w:w="170" w:type="dxa"/>
              <w:bottom w:w="113" w:type="dxa"/>
            </w:tcMar>
          </w:tcPr>
          <w:p w14:paraId="7E75B835" w14:textId="77777777" w:rsidR="00DD281C" w:rsidRDefault="00A23AEB" w:rsidP="00A23AEB">
            <w:pPr>
              <w:pStyle w:val="CE-TableStandard"/>
            </w:pPr>
            <w:r>
              <w:t xml:space="preserve">The training implemented by </w:t>
            </w:r>
            <w:r w:rsidR="00914182">
              <w:t xml:space="preserve">PP3 </w:t>
            </w:r>
            <w:r>
              <w:t>aims at building capacity of SMEs, and of any other interested actor, in understanding, adopting and implementing Responsible Innovation (R</w:t>
            </w:r>
            <w:r w:rsidR="00727924">
              <w:t xml:space="preserve">I). </w:t>
            </w:r>
            <w:r>
              <w:t>To achieve this objective, the training covers all different phases of RI implementation: from understanding the concept, to defining needs, until design</w:t>
            </w:r>
            <w:r w:rsidR="00DD281C">
              <w:t>ing strategies and adopting RI.</w:t>
            </w:r>
          </w:p>
          <w:p w14:paraId="219363A4" w14:textId="206D0BBD" w:rsidR="00727924" w:rsidRDefault="00A23AEB" w:rsidP="00A23AEB">
            <w:pPr>
              <w:pStyle w:val="CE-TableStandard"/>
            </w:pPr>
            <w:r>
              <w:t>The implementation of the training is closely linked to SMEs engagement activities in the framework of WPT1 – RI Tools and Capacity Building, where an Open Call</w:t>
            </w:r>
            <w:r w:rsidR="00267401">
              <w:t>/Offer</w:t>
            </w:r>
            <w:r>
              <w:t xml:space="preserve">, in the form of an outreach campaign, was </w:t>
            </w:r>
            <w:r w:rsidR="0033584C">
              <w:t xml:space="preserve">the </w:t>
            </w:r>
            <w:r w:rsidR="007F01AF">
              <w:t xml:space="preserve">first time </w:t>
            </w:r>
            <w:r>
              <w:t xml:space="preserve">launched </w:t>
            </w:r>
            <w:r w:rsidR="007F01AF">
              <w:t>during National Targeted Event</w:t>
            </w:r>
            <w:r w:rsidR="00914182">
              <w:t xml:space="preserve"> (NTE)</w:t>
            </w:r>
            <w:r w:rsidR="007F01AF">
              <w:t xml:space="preserve"> in May 2018</w:t>
            </w:r>
            <w:r w:rsidR="00914182">
              <w:t xml:space="preserve"> in Košice</w:t>
            </w:r>
            <w:r>
              <w:t>.</w:t>
            </w:r>
            <w:r w:rsidR="00914182">
              <w:t xml:space="preserve"> A printed leaflet promoting Open Call/Offer for SME participation in the training was distributed during the NTE. Information about the possibility to participate in the training was published on our web page </w:t>
            </w:r>
            <w:hyperlink r:id="rId9" w:history="1">
              <w:r w:rsidR="00267401" w:rsidRPr="0037146D">
                <w:rPr>
                  <w:rStyle w:val="Hypertextovprepojenie"/>
                </w:rPr>
                <w:t>http://www.arr.sk/?aktuality&amp;gid=132</w:t>
              </w:r>
              <w:r w:rsidR="00267401" w:rsidRPr="00267401">
                <w:t>. Second</w:t>
              </w:r>
            </w:hyperlink>
            <w:r w:rsidR="00267401">
              <w:t xml:space="preserve"> time a promoting campaign was launched when the online training was developed in September 2018. </w:t>
            </w:r>
          </w:p>
          <w:p w14:paraId="13B9EC7E" w14:textId="12789427" w:rsidR="00A23AEB" w:rsidRDefault="00A23AEB" w:rsidP="00A23AEB">
            <w:pPr>
              <w:pStyle w:val="CE-TableStandard"/>
            </w:pPr>
            <w:r>
              <w:t>Core training structure was agreed at project level.</w:t>
            </w:r>
            <w:r w:rsidR="007F01AF">
              <w:t xml:space="preserve"> For developing online informative training in Košice pilot area, t</w:t>
            </w:r>
            <w:r w:rsidR="007F01AF" w:rsidRPr="007F01AF">
              <w:t>here were used training materials which were elaborated within ROSIE consortium (description of RRI tools – STIR methodology, UNI/</w:t>
            </w:r>
            <w:proofErr w:type="spellStart"/>
            <w:r w:rsidR="007F01AF" w:rsidRPr="007F01AF">
              <w:t>PdR</w:t>
            </w:r>
            <w:proofErr w:type="spellEnd"/>
            <w:r w:rsidR="007F01AF" w:rsidRPr="007F01AF">
              <w:t>, Living Labs, also their infographics translated into Slovak language, ROSIE Self-assessment tool with explanation and RI Implementation plan) and training materials/videos/leaflet produced by ARDS team. During N</w:t>
            </w:r>
            <w:r w:rsidR="00914182">
              <w:t>TE in Košice</w:t>
            </w:r>
            <w:r w:rsidR="007F01AF" w:rsidRPr="007F01AF">
              <w:t xml:space="preserve">, </w:t>
            </w:r>
            <w:r w:rsidR="007F01AF">
              <w:t xml:space="preserve">a </w:t>
            </w:r>
            <w:r w:rsidR="007F01AF" w:rsidRPr="007F01AF">
              <w:t>panel discussion was recorded and later several short videos covered different topics were produced and used as a training material to introduce RI topic. Very useful source of information for preparing the content of the online training was the project RRI Tools (</w:t>
            </w:r>
            <w:hyperlink r:id="rId10" w:history="1">
              <w:r w:rsidR="00267401" w:rsidRPr="0037146D">
                <w:rPr>
                  <w:rStyle w:val="Hypertextovprepojenie"/>
                </w:rPr>
                <w:t>https://www.rri-tools.eu/</w:t>
              </w:r>
            </w:hyperlink>
            <w:r w:rsidR="007F01AF" w:rsidRPr="007F01AF">
              <w:t>).</w:t>
            </w:r>
            <w:r>
              <w:t>Training wa</w:t>
            </w:r>
            <w:r w:rsidR="007F01AF">
              <w:t>s developed</w:t>
            </w:r>
            <w:r>
              <w:t xml:space="preserve"> in the second half o</w:t>
            </w:r>
            <w:r w:rsidR="00914182">
              <w:t>f 2018</w:t>
            </w:r>
            <w:r w:rsidR="00267401">
              <w:t xml:space="preserve"> with</w:t>
            </w:r>
            <w:r w:rsidR="00914182">
              <w:t xml:space="preserve"> 35</w:t>
            </w:r>
            <w:r>
              <w:t xml:space="preserve"> SMEs</w:t>
            </w:r>
            <w:r w:rsidR="00914182">
              <w:t xml:space="preserve">, 1 University, 1 NGO and 1 public authority </w:t>
            </w:r>
            <w:r>
              <w:t>tha</w:t>
            </w:r>
            <w:r w:rsidR="00F24B1E">
              <w:t>t</w:t>
            </w:r>
            <w:bookmarkStart w:id="0" w:name="_GoBack"/>
            <w:bookmarkEnd w:id="0"/>
            <w:r>
              <w:t xml:space="preserve"> have already benefited from the training. </w:t>
            </w:r>
          </w:p>
          <w:p w14:paraId="3E70A1BF" w14:textId="05BD305A" w:rsidR="00914182" w:rsidRDefault="00914182" w:rsidP="00914182">
            <w:pPr>
              <w:pStyle w:val="CE-TableStandard"/>
              <w:jc w:val="both"/>
            </w:pPr>
            <w:r>
              <w:t>The training developed is available online, in Slovak language</w:t>
            </w:r>
            <w:r w:rsidR="00A23AEB">
              <w:t xml:space="preserve"> </w:t>
            </w:r>
            <w:r w:rsidRPr="00914182">
              <w:t xml:space="preserve">at </w:t>
            </w:r>
            <w:hyperlink r:id="rId11" w:history="1">
              <w:r w:rsidRPr="0037146D">
                <w:rPr>
                  <w:rStyle w:val="Hypertextovprepojenie"/>
                </w:rPr>
                <w:t>http://www.zodpovedneinovacie.arr.sk/</w:t>
              </w:r>
            </w:hyperlink>
          </w:p>
          <w:p w14:paraId="67C0E1B0" w14:textId="1B2B6402" w:rsidR="00FE52E6" w:rsidRPr="005A2C0A" w:rsidRDefault="00A23AEB" w:rsidP="00914182">
            <w:pPr>
              <w:pStyle w:val="CE-TableStandard"/>
              <w:jc w:val="both"/>
            </w:pPr>
            <w:r>
              <w:lastRenderedPageBreak/>
              <w:t xml:space="preserve">Materials available include video lectures, presentations and documents, infographics and case studies. Moreover, a link to the RI self-assessment tool, with indications on how to use it, is available.   </w:t>
            </w:r>
          </w:p>
        </w:tc>
      </w:tr>
    </w:tbl>
    <w:p w14:paraId="0791C4E1" w14:textId="77777777" w:rsidR="007B6FAA" w:rsidRDefault="007B6FAA"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540B75" w:rsidRPr="007B6FAA" w14:paraId="46F0D041" w14:textId="77777777" w:rsidTr="00F56AB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526E9ED0" w14:textId="77777777" w:rsidR="00540B75" w:rsidRPr="00501C9A" w:rsidRDefault="00540B75" w:rsidP="00F56AB2">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501C9A">
              <w:rPr>
                <w:rFonts w:eastAsiaTheme="minorHAnsi" w:cstheme="minorBidi"/>
                <w:iCs/>
                <w:noProof/>
                <w:color w:val="FFFFFF" w:themeColor="background1"/>
                <w:sz w:val="22"/>
                <w:szCs w:val="24"/>
                <w:lang w:val="en-GB" w:eastAsia="de-AT"/>
              </w:rPr>
              <w:t>NUTS region(s) where training(s) have been conducted (relevant NUTS level)</w:t>
            </w:r>
          </w:p>
          <w:p w14:paraId="78CF6208" w14:textId="77777777" w:rsidR="00540B75" w:rsidRPr="00501C9A" w:rsidRDefault="00540B75" w:rsidP="00F56AB2">
            <w:pPr>
              <w:pStyle w:val="CE-StandardText"/>
              <w:spacing w:line="276" w:lineRule="auto"/>
              <w:jc w:val="left"/>
              <w:rPr>
                <w:rFonts w:eastAsiaTheme="minorHAnsi" w:cstheme="minorBidi"/>
                <w:iCs/>
                <w:noProof/>
                <w:color w:val="FFFFFF" w:themeColor="background1"/>
                <w:sz w:val="22"/>
                <w:szCs w:val="24"/>
                <w:lang w:val="en-GB" w:eastAsia="de-AT"/>
              </w:rPr>
            </w:pPr>
            <w:r w:rsidRPr="00501C9A">
              <w:rPr>
                <w:rFonts w:eastAsiaTheme="minorHAnsi" w:cstheme="minorBidi"/>
                <w:b w:val="0"/>
                <w:i/>
                <w:iCs/>
                <w:noProof/>
                <w:color w:val="FFFFFF" w:themeColor="background1"/>
                <w:sz w:val="20"/>
                <w:szCs w:val="20"/>
                <w:lang w:val="en-GB" w:eastAsia="de-AT"/>
              </w:rPr>
              <w:t>500 characters</w:t>
            </w:r>
          </w:p>
        </w:tc>
      </w:tr>
      <w:tr w:rsidR="00540B75" w:rsidRPr="0042258F" w14:paraId="7BC78322" w14:textId="77777777" w:rsidTr="00F56AB2">
        <w:trPr>
          <w:cnfStyle w:val="000000100000" w:firstRow="0" w:lastRow="0" w:firstColumn="0" w:lastColumn="0" w:oddVBand="0" w:evenVBand="0" w:oddHBand="1" w:evenHBand="0" w:firstRowFirstColumn="0" w:firstRowLastColumn="0" w:lastRowFirstColumn="0" w:lastRowLastColumn="0"/>
          <w:trHeight w:val="267"/>
        </w:trPr>
        <w:tc>
          <w:tcPr>
            <w:tcW w:w="9498" w:type="dxa"/>
            <w:tcMar>
              <w:top w:w="170" w:type="dxa"/>
              <w:bottom w:w="113" w:type="dxa"/>
            </w:tcMar>
          </w:tcPr>
          <w:p w14:paraId="1F72377D" w14:textId="271AF1C9" w:rsidR="00FE52E6" w:rsidRPr="00501C9A" w:rsidRDefault="00A23AEB" w:rsidP="00F56AB2">
            <w:pPr>
              <w:pStyle w:val="CE-TableStandard"/>
              <w:rPr>
                <w:lang w:val="en-GB"/>
              </w:rPr>
            </w:pPr>
            <w:r w:rsidRPr="00501C9A">
              <w:rPr>
                <w:lang w:val="en-GB"/>
              </w:rPr>
              <w:t>The training was developed by PP03 ASRD and has been conducted in Košice Region - NUTS3 SK042.</w:t>
            </w:r>
          </w:p>
        </w:tc>
      </w:tr>
    </w:tbl>
    <w:p w14:paraId="0ED6685E" w14:textId="77777777" w:rsidR="00540B75" w:rsidRPr="0042258F" w:rsidRDefault="00540B75" w:rsidP="00037D53">
      <w:pPr>
        <w:pStyle w:val="CE-StandardText"/>
        <w:spacing w:line="276" w:lineRule="auto"/>
        <w:rPr>
          <w:lang w:val="de-AT"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00486ABA" w14:textId="77777777" w:rsidTr="00EC5CD7">
        <w:trPr>
          <w:cnfStyle w:val="100000000000" w:firstRow="1" w:lastRow="0" w:firstColumn="0" w:lastColumn="0" w:oddVBand="0" w:evenVBand="0" w:oddHBand="0" w:evenHBand="0" w:firstRowFirstColumn="0" w:firstRowLastColumn="0" w:lastRowFirstColumn="0" w:lastRowLastColumn="0"/>
          <w:cantSplit/>
        </w:trPr>
        <w:tc>
          <w:tcPr>
            <w:tcW w:w="9498" w:type="dxa"/>
            <w:shd w:val="clear" w:color="auto" w:fill="63858D" w:themeFill="accent2" w:themeFillShade="BF"/>
            <w:tcMar>
              <w:top w:w="170" w:type="dxa"/>
              <w:bottom w:w="113" w:type="dxa"/>
            </w:tcMar>
          </w:tcPr>
          <w:p w14:paraId="583436D8" w14:textId="77777777" w:rsidR="008C68CF" w:rsidRDefault="00CA5EA6"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5A09DE">
              <w:rPr>
                <w:rFonts w:eastAsiaTheme="minorHAnsi" w:cstheme="minorBidi"/>
                <w:iCs/>
                <w:noProof/>
                <w:color w:val="FFFFFF" w:themeColor="background1"/>
                <w:sz w:val="22"/>
                <w:szCs w:val="24"/>
                <w:lang w:val="en-GB" w:eastAsia="de-AT"/>
              </w:rPr>
              <w:t>Expected i</w:t>
            </w:r>
            <w:r w:rsidR="008C68CF" w:rsidRPr="005A09DE">
              <w:rPr>
                <w:rFonts w:eastAsiaTheme="minorHAnsi" w:cstheme="minorBidi"/>
                <w:iCs/>
                <w:noProof/>
                <w:color w:val="FFFFFF" w:themeColor="background1"/>
                <w:sz w:val="22"/>
                <w:szCs w:val="24"/>
                <w:lang w:val="en-GB" w:eastAsia="de-AT"/>
              </w:rPr>
              <w:t xml:space="preserve">mpact and benefits of the </w:t>
            </w:r>
            <w:r w:rsidR="00EE3A77" w:rsidRPr="005A09DE">
              <w:rPr>
                <w:rFonts w:eastAsiaTheme="minorHAnsi" w:cstheme="minorBidi"/>
                <w:iCs/>
                <w:noProof/>
                <w:color w:val="FFFFFF" w:themeColor="background1"/>
                <w:sz w:val="22"/>
                <w:szCs w:val="24"/>
                <w:lang w:val="en-GB" w:eastAsia="de-AT"/>
              </w:rPr>
              <w:t>trainings</w:t>
            </w:r>
            <w:r w:rsidR="00EA5FC7" w:rsidRPr="005A09DE">
              <w:rPr>
                <w:rFonts w:eastAsiaTheme="minorHAnsi" w:cstheme="minorBidi"/>
                <w:iCs/>
                <w:noProof/>
                <w:color w:val="FFFFFF" w:themeColor="background1"/>
                <w:sz w:val="22"/>
                <w:szCs w:val="24"/>
                <w:lang w:val="en-GB" w:eastAsia="de-AT"/>
              </w:rPr>
              <w:t xml:space="preserve"> </w:t>
            </w:r>
            <w:r w:rsidR="008C68CF" w:rsidRPr="005A09DE">
              <w:rPr>
                <w:rFonts w:eastAsiaTheme="minorHAnsi" w:cstheme="minorBidi"/>
                <w:iCs/>
                <w:noProof/>
                <w:color w:val="FFFFFF" w:themeColor="background1"/>
                <w:sz w:val="22"/>
                <w:szCs w:val="24"/>
                <w:lang w:val="en-GB" w:eastAsia="de-AT"/>
              </w:rPr>
              <w:t>for the concerned territor</w:t>
            </w:r>
            <w:r w:rsidR="00EE3A77" w:rsidRPr="005A09DE">
              <w:rPr>
                <w:rFonts w:eastAsiaTheme="minorHAnsi" w:cstheme="minorBidi"/>
                <w:iCs/>
                <w:noProof/>
                <w:color w:val="FFFFFF" w:themeColor="background1"/>
                <w:sz w:val="22"/>
                <w:szCs w:val="24"/>
                <w:lang w:val="en-GB" w:eastAsia="de-AT"/>
              </w:rPr>
              <w:t>ies</w:t>
            </w:r>
            <w:r w:rsidR="008C68CF" w:rsidRPr="005A09DE">
              <w:rPr>
                <w:rFonts w:eastAsiaTheme="minorHAnsi" w:cstheme="minorBidi"/>
                <w:iCs/>
                <w:noProof/>
                <w:color w:val="FFFFFF" w:themeColor="background1"/>
                <w:sz w:val="22"/>
                <w:szCs w:val="24"/>
                <w:lang w:val="en-GB" w:eastAsia="de-AT"/>
              </w:rPr>
              <w:t xml:space="preserve"> and target groups</w:t>
            </w:r>
          </w:p>
          <w:p w14:paraId="2CF9A555" w14:textId="4956DB47" w:rsidR="009348F7" w:rsidRPr="005A09DE" w:rsidRDefault="009348F7"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
                <w:iCs/>
                <w:noProof/>
                <w:color w:val="FFFFFF" w:themeColor="background1"/>
                <w:sz w:val="20"/>
                <w:szCs w:val="20"/>
                <w:lang w:val="en-GB" w:eastAsia="de-AT"/>
              </w:rPr>
              <w:t>1.000 characters</w:t>
            </w:r>
          </w:p>
        </w:tc>
      </w:tr>
      <w:tr w:rsidR="008C68CF" w:rsidRPr="00FE52E6" w14:paraId="01EA721D" w14:textId="77777777" w:rsidTr="00596D46">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14:paraId="40CFE0A8" w14:textId="4EEE9252" w:rsidR="0033584C" w:rsidRPr="0033584C" w:rsidRDefault="00760407" w:rsidP="006323B8">
            <w:pPr>
              <w:pStyle w:val="CE-TableStandard"/>
            </w:pPr>
            <w:r w:rsidRPr="00CC080A">
              <w:t>The target group of the training is not only SMEs, but anyone interested in understanding and imple</w:t>
            </w:r>
            <w:r w:rsidR="006323B8" w:rsidRPr="00CC080A">
              <w:t>menting RI</w:t>
            </w:r>
            <w:r w:rsidRPr="00CC080A">
              <w:t xml:space="preserve">, including large enterprises, public authorities, NGOs, universities and other stakeholders. </w:t>
            </w:r>
            <w:r w:rsidR="00501C9A" w:rsidRPr="00CC080A">
              <w:t xml:space="preserve">The objective </w:t>
            </w:r>
            <w:r w:rsidRPr="00CC080A">
              <w:t xml:space="preserve">of the training </w:t>
            </w:r>
            <w:r w:rsidR="00501C9A" w:rsidRPr="00CC080A">
              <w:t xml:space="preserve">is to build capacity of target actors to design and adopt RI providing knowledge on the available support </w:t>
            </w:r>
            <w:r w:rsidRPr="00CC080A">
              <w:t xml:space="preserve">of RI </w:t>
            </w:r>
            <w:r w:rsidR="00501C9A" w:rsidRPr="00CC080A">
              <w:t>tools in all the different steps of RI implementation. It also shows SMEs the benefits resulting from synergies with other companies, stakeholders and innovation players.</w:t>
            </w:r>
            <w:r w:rsidRPr="00CC080A">
              <w:t xml:space="preserve"> In Košice Region, even in Slovakia, this RI con</w:t>
            </w:r>
            <w:r w:rsidR="0033584C">
              <w:t>cept is a quite</w:t>
            </w:r>
            <w:r w:rsidRPr="00CC080A">
              <w:t xml:space="preserve"> new topic. 35 SMEs from Košice Region have participated in the training, they are the first companies having their knowledge improved and </w:t>
            </w:r>
            <w:r w:rsidR="006323B8" w:rsidRPr="00CC080A">
              <w:t>might spread the concept of RI and become inspiring case studies for other SMEs, thus producing long-term impacts.</w:t>
            </w:r>
          </w:p>
        </w:tc>
      </w:tr>
    </w:tbl>
    <w:p w14:paraId="1A28774A"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2CA38B60"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0A13A968" w14:textId="77777777" w:rsidR="008C68CF" w:rsidRDefault="008C68CF"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EE3A77">
              <w:rPr>
                <w:rFonts w:eastAsiaTheme="minorHAnsi" w:cstheme="minorBidi"/>
                <w:iCs/>
                <w:noProof/>
                <w:color w:val="FFFFFF" w:themeColor="background1"/>
                <w:sz w:val="22"/>
                <w:szCs w:val="24"/>
                <w:lang w:val="en-GB" w:eastAsia="de-AT"/>
              </w:rPr>
              <w:t xml:space="preserve">training(s) and </w:t>
            </w:r>
            <w:r w:rsidR="00596D46">
              <w:rPr>
                <w:rFonts w:eastAsiaTheme="minorHAnsi" w:cstheme="minorBidi"/>
                <w:iCs/>
                <w:noProof/>
                <w:color w:val="FFFFFF" w:themeColor="background1"/>
                <w:sz w:val="22"/>
                <w:szCs w:val="24"/>
                <w:lang w:val="en-GB" w:eastAsia="de-AT"/>
              </w:rPr>
              <w:t xml:space="preserve">developed </w:t>
            </w:r>
            <w:r w:rsidR="00EE3A77">
              <w:rPr>
                <w:rFonts w:eastAsiaTheme="minorHAnsi" w:cstheme="minorBidi"/>
                <w:iCs/>
                <w:noProof/>
                <w:color w:val="FFFFFF" w:themeColor="background1"/>
                <w:sz w:val="22"/>
                <w:szCs w:val="24"/>
                <w:lang w:val="en-GB" w:eastAsia="de-AT"/>
              </w:rPr>
              <w:t>training material</w:t>
            </w:r>
            <w:r w:rsidR="00596D46">
              <w:rPr>
                <w:rFonts w:eastAsiaTheme="minorHAnsi" w:cstheme="minorBidi"/>
                <w:iCs/>
                <w:noProof/>
                <w:color w:val="FFFFFF" w:themeColor="background1"/>
                <w:sz w:val="22"/>
                <w:szCs w:val="24"/>
                <w:lang w:val="en-GB" w:eastAsia="de-AT"/>
              </w:rPr>
              <w:t>(s)</w:t>
            </w:r>
            <w:r w:rsidR="00104303">
              <w:rPr>
                <w:rFonts w:eastAsiaTheme="minorHAnsi" w:cstheme="minorBidi"/>
                <w:iCs/>
                <w:noProof/>
                <w:color w:val="FFFFFF" w:themeColor="background1"/>
                <w:sz w:val="22"/>
                <w:szCs w:val="24"/>
                <w:lang w:val="en-GB" w:eastAsia="de-AT"/>
              </w:rPr>
              <w:t xml:space="preserve"> and </w:t>
            </w:r>
            <w:r w:rsidR="00EE3A77">
              <w:rPr>
                <w:rFonts w:eastAsiaTheme="minorHAnsi" w:cstheme="minorBidi"/>
                <w:iCs/>
                <w:noProof/>
                <w:color w:val="FFFFFF" w:themeColor="background1"/>
                <w:sz w:val="22"/>
                <w:szCs w:val="24"/>
                <w:lang w:val="en-GB" w:eastAsia="de-AT"/>
              </w:rPr>
              <w:t xml:space="preserve">their </w:t>
            </w:r>
            <w:r w:rsidR="00104303">
              <w:rPr>
                <w:rFonts w:eastAsiaTheme="minorHAnsi" w:cstheme="minorBidi"/>
                <w:iCs/>
                <w:noProof/>
                <w:color w:val="FFFFFF" w:themeColor="background1"/>
                <w:sz w:val="22"/>
                <w:szCs w:val="24"/>
                <w:lang w:val="en-GB" w:eastAsia="de-AT"/>
              </w:rPr>
              <w:t>transferability</w:t>
            </w:r>
            <w:r w:rsidR="00C57D52">
              <w:rPr>
                <w:rFonts w:eastAsiaTheme="minorHAnsi" w:cstheme="minorBidi"/>
                <w:iCs/>
                <w:noProof/>
                <w:color w:val="FFFFFF" w:themeColor="background1"/>
                <w:sz w:val="22"/>
                <w:szCs w:val="24"/>
                <w:lang w:val="en-GB" w:eastAsia="de-AT"/>
              </w:rPr>
              <w:t xml:space="preserve"> </w:t>
            </w:r>
            <w:r w:rsidR="00596D46">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p w14:paraId="1D750091" w14:textId="299326B1"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1.000 characters</w:t>
            </w:r>
          </w:p>
        </w:tc>
      </w:tr>
      <w:tr w:rsidR="008C68CF" w:rsidRPr="00FE52E6" w14:paraId="07D40972" w14:textId="77777777" w:rsidTr="00540B75">
        <w:trPr>
          <w:cnfStyle w:val="000000100000" w:firstRow="0" w:lastRow="0" w:firstColumn="0" w:lastColumn="0" w:oddVBand="0" w:evenVBand="0" w:oddHBand="1" w:evenHBand="0" w:firstRowFirstColumn="0" w:firstRowLastColumn="0" w:lastRowFirstColumn="0" w:lastRowLastColumn="0"/>
          <w:trHeight w:val="529"/>
        </w:trPr>
        <w:tc>
          <w:tcPr>
            <w:tcW w:w="9498" w:type="dxa"/>
            <w:shd w:val="clear" w:color="auto" w:fill="E4E7E7" w:themeFill="accent1" w:themeFillTint="33"/>
            <w:tcMar>
              <w:top w:w="170" w:type="dxa"/>
              <w:bottom w:w="113" w:type="dxa"/>
            </w:tcMar>
          </w:tcPr>
          <w:p w14:paraId="11460AEA" w14:textId="4F0426CA" w:rsidR="00132313" w:rsidRPr="008B16AF" w:rsidRDefault="00132313" w:rsidP="00501C9A">
            <w:pPr>
              <w:pStyle w:val="CE-TableStandard"/>
            </w:pPr>
            <w:r w:rsidRPr="008B16AF">
              <w:t>The training is</w:t>
            </w:r>
            <w:r w:rsidR="00501C9A" w:rsidRPr="008B16AF">
              <w:t xml:space="preserve"> fully online, </w:t>
            </w:r>
            <w:r w:rsidRPr="008B16AF">
              <w:t>with a user-friendly structure</w:t>
            </w:r>
            <w:r w:rsidR="008B16AF" w:rsidRPr="008B16AF">
              <w:t xml:space="preserve"> and</w:t>
            </w:r>
            <w:r w:rsidRPr="008B16AF">
              <w:t xml:space="preserve"> without the obligation to register. </w:t>
            </w:r>
            <w:r w:rsidR="008B16AF" w:rsidRPr="008B16AF">
              <w:t xml:space="preserve">The use of plain language and of infographic support guarantees that the concepts addressed can be fully understood also by people who are not familiar with the topic, thus enhancing sustainability and transferability. Moreover, the availability of materials in Slovak language and shorts videos from NTE also in Slovak language helps overcoming language barriers that may limit understanding from local SMEs and other local stakeholders. </w:t>
            </w:r>
          </w:p>
          <w:p w14:paraId="7BD725DA" w14:textId="7483CE14" w:rsidR="006323B8" w:rsidRPr="00501C9A" w:rsidRDefault="008B16AF" w:rsidP="008B16AF">
            <w:pPr>
              <w:pStyle w:val="CE-TableStandard"/>
              <w:rPr>
                <w:color w:val="FF0000"/>
              </w:rPr>
            </w:pPr>
            <w:r w:rsidRPr="008B16AF">
              <w:t>Training structure and content was</w:t>
            </w:r>
            <w:r w:rsidR="00501C9A" w:rsidRPr="008B16AF">
              <w:t xml:space="preserve"> specifically designed to guarantee that the acquired knowledge is not limited to participants only, but it can be </w:t>
            </w:r>
            <w:r w:rsidR="00BF0146">
              <w:t>easily transferred. Trained participants</w:t>
            </w:r>
            <w:r w:rsidR="00501C9A" w:rsidRPr="008B16AF">
              <w:t xml:space="preserve"> can transfer their knowledge to other stakeholders and companies in other regions.</w:t>
            </w:r>
          </w:p>
        </w:tc>
      </w:tr>
    </w:tbl>
    <w:p w14:paraId="6C7B0798" w14:textId="77777777" w:rsidR="008C68CF" w:rsidRDefault="008C68CF" w:rsidP="00037D53">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6B7C04" w14:paraId="7DB50A38"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6F097159" w14:textId="77777777" w:rsidR="008C68CF" w:rsidRDefault="00104303"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8C68CF" w:rsidRPr="008C68CF">
              <w:rPr>
                <w:rFonts w:eastAsiaTheme="minorHAnsi" w:cstheme="minorBidi"/>
                <w:iCs/>
                <w:noProof/>
                <w:color w:val="FFFFFF" w:themeColor="background1"/>
                <w:sz w:val="22"/>
                <w:szCs w:val="24"/>
                <w:lang w:val="en-GB" w:eastAsia="de-AT"/>
              </w:rPr>
              <w:t xml:space="preserve">essons </w:t>
            </w:r>
            <w:r w:rsidR="00F102B2">
              <w:rPr>
                <w:rFonts w:eastAsiaTheme="minorHAnsi" w:cstheme="minorBidi"/>
                <w:iCs/>
                <w:noProof/>
                <w:color w:val="FFFFFF" w:themeColor="background1"/>
                <w:sz w:val="22"/>
                <w:szCs w:val="24"/>
                <w:lang w:val="en-GB" w:eastAsia="de-AT"/>
              </w:rPr>
              <w:t>learned</w:t>
            </w:r>
            <w:r w:rsidR="00596D46">
              <w:rPr>
                <w:rFonts w:eastAsiaTheme="minorHAnsi" w:cstheme="minorBidi"/>
                <w:iCs/>
                <w:noProof/>
                <w:color w:val="FFFFFF" w:themeColor="background1"/>
                <w:sz w:val="22"/>
                <w:szCs w:val="24"/>
                <w:lang w:val="en-GB" w:eastAsia="de-AT"/>
              </w:rPr>
              <w:t xml:space="preserve"> from </w:t>
            </w:r>
            <w:r>
              <w:rPr>
                <w:rFonts w:eastAsiaTheme="minorHAnsi" w:cstheme="minorBidi"/>
                <w:iCs/>
                <w:noProof/>
                <w:color w:val="FFFFFF" w:themeColor="background1"/>
                <w:sz w:val="22"/>
                <w:szCs w:val="24"/>
                <w:lang w:val="en-GB" w:eastAsia="de-AT"/>
              </w:rPr>
              <w:t>the development</w:t>
            </w:r>
            <w:r w:rsidR="00596D46">
              <w:rPr>
                <w:rFonts w:eastAsiaTheme="minorHAnsi" w:cstheme="minorBidi"/>
                <w:iCs/>
                <w:noProof/>
                <w:color w:val="FFFFFF" w:themeColor="background1"/>
                <w:sz w:val="22"/>
                <w:szCs w:val="24"/>
                <w:lang w:val="en-GB" w:eastAsia="de-AT"/>
              </w:rPr>
              <w:t xml:space="preserve"> and i</w:t>
            </w:r>
            <w:r>
              <w:rPr>
                <w:rFonts w:eastAsiaTheme="minorHAnsi" w:cstheme="minorBidi"/>
                <w:iCs/>
                <w:noProof/>
                <w:color w:val="FFFFFF" w:themeColor="background1"/>
                <w:sz w:val="22"/>
                <w:szCs w:val="24"/>
                <w:lang w:val="en-GB" w:eastAsia="de-AT"/>
              </w:rPr>
              <w:t xml:space="preserve">mplementation </w:t>
            </w:r>
            <w:r w:rsidR="00596D46">
              <w:rPr>
                <w:rFonts w:eastAsiaTheme="minorHAnsi" w:cstheme="minorBidi"/>
                <w:iCs/>
                <w:noProof/>
                <w:color w:val="FFFFFF" w:themeColor="background1"/>
                <w:sz w:val="22"/>
                <w:szCs w:val="24"/>
                <w:lang w:val="en-GB" w:eastAsia="de-AT"/>
              </w:rPr>
              <w:t>of training measures</w:t>
            </w:r>
            <w:r>
              <w:rPr>
                <w:rFonts w:eastAsiaTheme="minorHAnsi" w:cstheme="minorBidi"/>
                <w:iCs/>
                <w:noProof/>
                <w:color w:val="FFFFFF" w:themeColor="background1"/>
                <w:sz w:val="22"/>
                <w:szCs w:val="24"/>
                <w:lang w:val="en-GB" w:eastAsia="de-AT"/>
              </w:rPr>
              <w:t xml:space="preserve"> and added value of transnational cooperation</w:t>
            </w:r>
          </w:p>
          <w:p w14:paraId="46DF405D" w14:textId="27022068" w:rsidR="009348F7" w:rsidRPr="007B6FAA" w:rsidRDefault="009348F7" w:rsidP="00037D53">
            <w:pPr>
              <w:pStyle w:val="CE-StandardText"/>
              <w:spacing w:line="276" w:lineRule="auto"/>
              <w:jc w:val="left"/>
              <w:rPr>
                <w:rFonts w:eastAsiaTheme="minorHAnsi" w:cstheme="minorBidi"/>
                <w:iCs/>
                <w:noProof/>
                <w:color w:val="FFFFFF" w:themeColor="background1"/>
                <w:sz w:val="22"/>
                <w:szCs w:val="24"/>
                <w:lang w:val="en-GB" w:eastAsia="de-AT"/>
              </w:rPr>
            </w:pPr>
            <w:r w:rsidRPr="004B70BE">
              <w:rPr>
                <w:rFonts w:eastAsiaTheme="minorHAnsi" w:cstheme="minorBidi"/>
                <w:i/>
                <w:iCs/>
                <w:noProof/>
                <w:color w:val="FFFFFF" w:themeColor="background1"/>
                <w:sz w:val="20"/>
                <w:szCs w:val="20"/>
                <w:lang w:val="en-GB" w:eastAsia="de-AT"/>
              </w:rPr>
              <w:t>1.000 characters</w:t>
            </w:r>
          </w:p>
        </w:tc>
      </w:tr>
      <w:tr w:rsidR="009C15E6" w:rsidRPr="009C15E6" w14:paraId="4383AD17" w14:textId="77777777" w:rsidTr="006B7C04">
        <w:trPr>
          <w:cnfStyle w:val="000000100000" w:firstRow="0" w:lastRow="0" w:firstColumn="0" w:lastColumn="0" w:oddVBand="0" w:evenVBand="0" w:oddHBand="1" w:evenHBand="0" w:firstRowFirstColumn="0" w:firstRowLastColumn="0" w:lastRowFirstColumn="0" w:lastRowLastColumn="0"/>
          <w:trHeight w:val="1726"/>
        </w:trPr>
        <w:tc>
          <w:tcPr>
            <w:tcW w:w="9498" w:type="dxa"/>
            <w:tcMar>
              <w:top w:w="170" w:type="dxa"/>
              <w:bottom w:w="113" w:type="dxa"/>
            </w:tcMar>
          </w:tcPr>
          <w:p w14:paraId="1A1744C3" w14:textId="2A4F1AB4" w:rsidR="00727924" w:rsidRPr="00731767" w:rsidRDefault="00727924" w:rsidP="00501C9A">
            <w:pPr>
              <w:pStyle w:val="CE-TableStandard"/>
              <w:jc w:val="both"/>
            </w:pPr>
            <w:r w:rsidRPr="00731767">
              <w:lastRenderedPageBreak/>
              <w:t>Lessons learned from the development and implementation of the training:</w:t>
            </w:r>
          </w:p>
          <w:p w14:paraId="285583EA" w14:textId="5DF40659" w:rsidR="00727924" w:rsidRPr="00731767" w:rsidRDefault="00727924" w:rsidP="003369D3">
            <w:pPr>
              <w:pStyle w:val="CE-TableStandard"/>
              <w:numPr>
                <w:ilvl w:val="0"/>
                <w:numId w:val="24"/>
              </w:numPr>
              <w:jc w:val="both"/>
            </w:pPr>
            <w:r w:rsidRPr="00731767">
              <w:t xml:space="preserve">Difficulties to motivate/to attract SMEs to participate in the training. </w:t>
            </w:r>
            <w:r w:rsidR="009D5B5D" w:rsidRPr="00731767">
              <w:t>In Košice R</w:t>
            </w:r>
            <w:r w:rsidRPr="00731767">
              <w:t xml:space="preserve">egion, many national projects are implementing </w:t>
            </w:r>
            <w:r w:rsidR="00424F4A" w:rsidRPr="00731767">
              <w:t xml:space="preserve">these days </w:t>
            </w:r>
            <w:r w:rsidRPr="00731767">
              <w:t>to support SMEs offering various workshops and trainings for free. The online training</w:t>
            </w:r>
            <w:r w:rsidRPr="009C15E6">
              <w:rPr>
                <w:color w:val="auto"/>
              </w:rPr>
              <w:t xml:space="preserve"> </w:t>
            </w:r>
            <w:r w:rsidRPr="00731767">
              <w:t>open not only to SMEs, but to anyone interested</w:t>
            </w:r>
            <w:r w:rsidR="00424F4A" w:rsidRPr="00731767">
              <w:t xml:space="preserve">, </w:t>
            </w:r>
            <w:r w:rsidRPr="00731767">
              <w:t>was a good option, because it gives participants a possibility to take the course whenever they wanted, involving as many staff members as they liked, with no constraints or additional burdens linked to state-aid rules.</w:t>
            </w:r>
          </w:p>
          <w:p w14:paraId="71A78AC5" w14:textId="33D6A979" w:rsidR="005A2C0A" w:rsidRPr="009C15E6" w:rsidRDefault="00424F4A" w:rsidP="003369D3">
            <w:pPr>
              <w:pStyle w:val="CE-TableStandard"/>
              <w:numPr>
                <w:ilvl w:val="0"/>
                <w:numId w:val="24"/>
              </w:numPr>
              <w:jc w:val="both"/>
              <w:rPr>
                <w:color w:val="auto"/>
              </w:rPr>
            </w:pPr>
            <w:r w:rsidRPr="00731767">
              <w:t>Promoting campaign about RI concept was very important. Also offering the possibility of follow–up support for 5 SMEs helped to reach a higher number of participants of the training.</w:t>
            </w:r>
            <w:r w:rsidRPr="009C15E6">
              <w:rPr>
                <w:color w:val="auto"/>
              </w:rPr>
              <w:t xml:space="preserve"> </w:t>
            </w:r>
          </w:p>
        </w:tc>
      </w:tr>
    </w:tbl>
    <w:p w14:paraId="2D941935" w14:textId="77777777" w:rsidR="008C68CF" w:rsidRPr="009C15E6" w:rsidRDefault="008C68CF" w:rsidP="00037D53">
      <w:pPr>
        <w:pStyle w:val="CE-StandardText"/>
        <w:spacing w:line="276" w:lineRule="auto"/>
        <w:rPr>
          <w:color w:val="auto"/>
          <w:lang w:val="en-GB" w:eastAsia="de-AT"/>
        </w:rPr>
      </w:pPr>
    </w:p>
    <w:tbl>
      <w:tblPr>
        <w:tblStyle w:val="CE-Table2"/>
        <w:tblW w:w="9498" w:type="dxa"/>
        <w:tblInd w:w="108" w:type="dxa"/>
        <w:tblLook w:val="0420" w:firstRow="1" w:lastRow="0" w:firstColumn="0" w:lastColumn="0" w:noHBand="0" w:noVBand="1"/>
      </w:tblPr>
      <w:tblGrid>
        <w:gridCol w:w="9498"/>
      </w:tblGrid>
      <w:tr w:rsidR="00596D46" w:rsidRPr="006B7C04" w14:paraId="67A4E522" w14:textId="77777777" w:rsidTr="006B7C04">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2597D588" w14:textId="77777777" w:rsidR="00596D46" w:rsidRDefault="00596D46"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14:paraId="3BF0FE75" w14:textId="77777777" w:rsidR="00596D46" w:rsidRDefault="00596D46" w:rsidP="00037D53">
            <w:pPr>
              <w:pStyle w:val="CE-StandardText"/>
              <w:spacing w:line="276" w:lineRule="auto"/>
              <w:jc w:val="left"/>
              <w:rPr>
                <w:rFonts w:eastAsiaTheme="minorHAnsi" w:cstheme="minorBidi"/>
                <w:b w:val="0"/>
                <w:bCs w:val="0"/>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p w14:paraId="4CE77CA0" w14:textId="60829E0C" w:rsidR="009348F7" w:rsidRPr="007B6FAA" w:rsidRDefault="000302FD" w:rsidP="00037D53">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b w:val="0"/>
                <w:i/>
                <w:iCs/>
                <w:noProof/>
                <w:color w:val="FFFFFF" w:themeColor="background1"/>
                <w:sz w:val="20"/>
                <w:szCs w:val="20"/>
                <w:lang w:val="en-GB" w:eastAsia="de-AT"/>
              </w:rPr>
              <w:t>1.000 characters</w:t>
            </w:r>
          </w:p>
        </w:tc>
      </w:tr>
      <w:tr w:rsidR="008C68CF" w:rsidRPr="00FE52E6" w14:paraId="14E54B44" w14:textId="77777777" w:rsidTr="003C3665">
        <w:trPr>
          <w:cnfStyle w:val="000000100000" w:firstRow="0" w:lastRow="0" w:firstColumn="0" w:lastColumn="0" w:oddVBand="0" w:evenVBand="0" w:oddHBand="1" w:evenHBand="0" w:firstRowFirstColumn="0" w:firstRowLastColumn="0" w:lastRowFirstColumn="0" w:lastRowLastColumn="0"/>
          <w:trHeight w:val="558"/>
        </w:trPr>
        <w:tc>
          <w:tcPr>
            <w:tcW w:w="9498" w:type="dxa"/>
            <w:shd w:val="clear" w:color="auto" w:fill="E4E7E7" w:themeFill="accent1" w:themeFillTint="33"/>
            <w:tcMar>
              <w:top w:w="170" w:type="dxa"/>
              <w:bottom w:w="113" w:type="dxa"/>
            </w:tcMar>
          </w:tcPr>
          <w:p w14:paraId="3BF72F7B" w14:textId="7AC68F53" w:rsidR="00A23AEB" w:rsidRPr="00805D51" w:rsidRDefault="00A23AEB" w:rsidP="000302FD">
            <w:pPr>
              <w:pStyle w:val="CE-TableStandard"/>
            </w:pPr>
            <w:r w:rsidRPr="00A23AEB">
              <w:t>Training material developed is available at</w:t>
            </w:r>
            <w:r>
              <w:t xml:space="preserve"> </w:t>
            </w:r>
            <w:hyperlink r:id="rId12" w:history="1">
              <w:r w:rsidRPr="0037146D">
                <w:rPr>
                  <w:rStyle w:val="Hypertextovprepojenie"/>
                </w:rPr>
                <w:t>http://www.zodpovedneinovacie.arr.sk/</w:t>
              </w:r>
            </w:hyperlink>
          </w:p>
        </w:tc>
      </w:tr>
    </w:tbl>
    <w:p w14:paraId="3B85316A" w14:textId="77777777" w:rsidR="008C68CF" w:rsidRPr="00156013" w:rsidRDefault="008C68CF" w:rsidP="00156013">
      <w:pPr>
        <w:pStyle w:val="CE-StandardText"/>
        <w:rPr>
          <w:lang w:val="en-GB" w:eastAsia="de-AT"/>
        </w:rPr>
      </w:pPr>
    </w:p>
    <w:sectPr w:rsidR="008C68CF" w:rsidRPr="00156013" w:rsidSect="00B87899">
      <w:headerReference w:type="default" r:id="rId13"/>
      <w:footerReference w:type="default" r:id="rId14"/>
      <w:headerReference w:type="first" r:id="rId15"/>
      <w:pgSz w:w="11906" w:h="16838" w:code="9"/>
      <w:pgMar w:top="2680"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17F86" w14:textId="77777777" w:rsidR="00247C7B" w:rsidRDefault="00247C7B" w:rsidP="00877C37">
      <w:r>
        <w:separator/>
      </w:r>
    </w:p>
    <w:p w14:paraId="2375FC9E" w14:textId="77777777" w:rsidR="00247C7B" w:rsidRDefault="00247C7B"/>
    <w:p w14:paraId="0068F113" w14:textId="77777777" w:rsidR="00247C7B" w:rsidRDefault="00247C7B"/>
    <w:p w14:paraId="54F517CE" w14:textId="77777777" w:rsidR="00247C7B" w:rsidRDefault="00247C7B"/>
  </w:endnote>
  <w:endnote w:type="continuationSeparator" w:id="0">
    <w:p w14:paraId="469A75B7" w14:textId="77777777" w:rsidR="00247C7B" w:rsidRDefault="00247C7B" w:rsidP="00877C37">
      <w:r>
        <w:continuationSeparator/>
      </w:r>
    </w:p>
    <w:p w14:paraId="2EA2D568" w14:textId="77777777" w:rsidR="00247C7B" w:rsidRDefault="00247C7B"/>
    <w:p w14:paraId="37E1CE26" w14:textId="77777777" w:rsidR="00247C7B" w:rsidRDefault="00247C7B"/>
    <w:p w14:paraId="6CAE59B3" w14:textId="77777777" w:rsidR="00247C7B" w:rsidRDefault="00247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3306E" w14:textId="77777777" w:rsidR="00DA073A" w:rsidRDefault="00DA073A" w:rsidP="00DA073A">
    <w:pPr>
      <w:pStyle w:val="Pta"/>
      <w:tabs>
        <w:tab w:val="clear" w:pos="4536"/>
        <w:tab w:val="clear" w:pos="9072"/>
      </w:tabs>
      <w:ind w:left="0" w:right="-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35A7" w14:textId="77777777" w:rsidR="00247C7B" w:rsidRPr="00924079" w:rsidRDefault="00247C7B" w:rsidP="00924079">
      <w:pPr>
        <w:ind w:left="0"/>
        <w:rPr>
          <w:color w:val="4D4933" w:themeColor="accent6"/>
        </w:rPr>
      </w:pPr>
      <w:r w:rsidRPr="00924079">
        <w:rPr>
          <w:color w:val="4D4933" w:themeColor="accent6"/>
        </w:rPr>
        <w:separator/>
      </w:r>
    </w:p>
    <w:p w14:paraId="1A3D299A" w14:textId="77777777" w:rsidR="00247C7B" w:rsidRDefault="00247C7B" w:rsidP="00924079">
      <w:pPr>
        <w:ind w:left="0"/>
      </w:pPr>
    </w:p>
    <w:p w14:paraId="3771BBEF" w14:textId="77777777" w:rsidR="00247C7B" w:rsidRDefault="00247C7B"/>
    <w:p w14:paraId="21438223" w14:textId="77777777" w:rsidR="00247C7B" w:rsidRDefault="00247C7B"/>
    <w:p w14:paraId="35E4490A" w14:textId="77777777" w:rsidR="00247C7B" w:rsidRDefault="00247C7B"/>
  </w:footnote>
  <w:footnote w:type="continuationSeparator" w:id="0">
    <w:p w14:paraId="600FAC40" w14:textId="77777777" w:rsidR="00247C7B" w:rsidRDefault="00247C7B" w:rsidP="00924079">
      <w:pPr>
        <w:ind w:left="0"/>
      </w:pPr>
      <w:r>
        <w:continuationSeparator/>
      </w:r>
    </w:p>
    <w:p w14:paraId="544FFE9F" w14:textId="77777777" w:rsidR="00247C7B" w:rsidRDefault="00247C7B"/>
    <w:p w14:paraId="1BE7FEC5" w14:textId="77777777" w:rsidR="00247C7B" w:rsidRDefault="00247C7B"/>
    <w:p w14:paraId="2E257959" w14:textId="77777777" w:rsidR="00247C7B" w:rsidRDefault="00247C7B"/>
  </w:footnote>
  <w:footnote w:type="continuationNotice" w:id="1">
    <w:p w14:paraId="035DFBD3" w14:textId="77777777" w:rsidR="00247C7B" w:rsidRDefault="00247C7B">
      <w:pPr>
        <w:spacing w:before="0" w:line="240" w:lineRule="auto"/>
      </w:pPr>
    </w:p>
    <w:p w14:paraId="47927F7B" w14:textId="77777777" w:rsidR="00247C7B" w:rsidRDefault="00247C7B"/>
    <w:p w14:paraId="5A316381" w14:textId="77777777" w:rsidR="00247C7B" w:rsidRDefault="00247C7B"/>
    <w:p w14:paraId="33C33331" w14:textId="77777777" w:rsidR="00247C7B" w:rsidRDefault="00247C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3A26E" w14:textId="77777777" w:rsidR="00596D54" w:rsidRPr="00C8321B" w:rsidRDefault="003162D5" w:rsidP="00C8321B">
    <w:pPr>
      <w:pStyle w:val="Hlavika"/>
      <w:jc w:val="center"/>
    </w:pPr>
    <w:r>
      <w:rPr>
        <w:noProof/>
        <w:lang w:val="sk-SK" w:eastAsia="sk-SK"/>
      </w:rPr>
      <w:drawing>
        <wp:anchor distT="0" distB="0" distL="114300" distR="114300" simplePos="0" relativeHeight="251659776" behindDoc="1" locked="0" layoutInCell="1" allowOverlap="1" wp14:anchorId="3F9A10C1" wp14:editId="14818A44">
          <wp:simplePos x="0" y="0"/>
          <wp:positionH relativeFrom="column">
            <wp:posOffset>-438150</wp:posOffset>
          </wp:positionH>
          <wp:positionV relativeFrom="paragraph">
            <wp:posOffset>0</wp:posOffset>
          </wp:positionV>
          <wp:extent cx="6917130" cy="1439544"/>
          <wp:effectExtent l="0" t="0" r="0" b="8890"/>
          <wp:wrapNone/>
          <wp:docPr id="1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AAFFB3" w14:textId="77777777" w:rsidR="00596D54" w:rsidRDefault="00596D54"/>
  <w:p w14:paraId="0B20302D" w14:textId="77777777" w:rsidR="00596D54" w:rsidRDefault="00596D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B798" w14:textId="77777777" w:rsidR="00596D54" w:rsidRDefault="003162D5" w:rsidP="00D41EE5">
    <w:pPr>
      <w:pStyle w:val="Hlavika"/>
      <w:ind w:left="-1559"/>
    </w:pPr>
    <w:r>
      <w:rPr>
        <w:noProof/>
        <w:lang w:val="sk-SK" w:eastAsia="sk-SK"/>
      </w:rPr>
      <w:drawing>
        <wp:anchor distT="0" distB="0" distL="114300" distR="114300" simplePos="0" relativeHeight="251657728" behindDoc="1" locked="0" layoutInCell="1" allowOverlap="1" wp14:anchorId="48A2177D" wp14:editId="0D6BE683">
          <wp:simplePos x="0" y="0"/>
          <wp:positionH relativeFrom="column">
            <wp:posOffset>-428625</wp:posOffset>
          </wp:positionH>
          <wp:positionV relativeFrom="paragraph">
            <wp:posOffset>0</wp:posOffset>
          </wp:positionV>
          <wp:extent cx="6917130" cy="1439544"/>
          <wp:effectExtent l="0" t="0" r="0" b="8890"/>
          <wp:wrapNone/>
          <wp:docPr id="1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DF2766"/>
    <w:multiLevelType w:val="hybridMultilevel"/>
    <w:tmpl w:val="0DA6FBEC"/>
    <w:lvl w:ilvl="0" w:tplc="0407000F">
      <w:start w:val="1"/>
      <w:numFmt w:val="decimal"/>
      <w:pStyle w:val="Nadpis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4"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5"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24613E"/>
    <w:multiLevelType w:val="hybridMultilevel"/>
    <w:tmpl w:val="3B186FC2"/>
    <w:lvl w:ilvl="0" w:tplc="6316D04E">
      <w:start w:val="1"/>
      <w:numFmt w:val="decimal"/>
      <w:pStyle w:val="Nadpis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4671134E"/>
    <w:multiLevelType w:val="hybridMultilevel"/>
    <w:tmpl w:val="5DECBA00"/>
    <w:lvl w:ilvl="0" w:tplc="0407000F">
      <w:start w:val="1"/>
      <w:numFmt w:val="upperLetter"/>
      <w:pStyle w:val="Nadpis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3"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5D224F6"/>
    <w:multiLevelType w:val="hybridMultilevel"/>
    <w:tmpl w:val="78A84E50"/>
    <w:lvl w:ilvl="0" w:tplc="A29E3758">
      <w:start w:val="1"/>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18"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1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9B85DC1"/>
    <w:multiLevelType w:val="hybridMultilevel"/>
    <w:tmpl w:val="73D2D046"/>
    <w:lvl w:ilvl="0" w:tplc="11961190">
      <w:start w:val="1"/>
      <w:numFmt w:val="bullet"/>
      <w:pStyle w:val="Zoznamsodrkami"/>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3"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19"/>
  </w:num>
  <w:num w:numId="2">
    <w:abstractNumId w:val="20"/>
  </w:num>
  <w:num w:numId="3">
    <w:abstractNumId w:val="1"/>
  </w:num>
  <w:num w:numId="4">
    <w:abstractNumId w:val="22"/>
  </w:num>
  <w:num w:numId="5">
    <w:abstractNumId w:val="16"/>
  </w:num>
  <w:num w:numId="6">
    <w:abstractNumId w:val="9"/>
  </w:num>
  <w:num w:numId="7">
    <w:abstractNumId w:val="11"/>
  </w:num>
  <w:num w:numId="8">
    <w:abstractNumId w:val="14"/>
  </w:num>
  <w:num w:numId="9">
    <w:abstractNumId w:val="2"/>
  </w:num>
  <w:num w:numId="10">
    <w:abstractNumId w:val="17"/>
  </w:num>
  <w:num w:numId="11">
    <w:abstractNumId w:val="12"/>
  </w:num>
  <w:num w:numId="12">
    <w:abstractNumId w:val="6"/>
  </w:num>
  <w:num w:numId="13">
    <w:abstractNumId w:val="8"/>
  </w:num>
  <w:num w:numId="14">
    <w:abstractNumId w:val="0"/>
  </w:num>
  <w:num w:numId="15">
    <w:abstractNumId w:val="10"/>
  </w:num>
  <w:num w:numId="16">
    <w:abstractNumId w:val="5"/>
  </w:num>
  <w:num w:numId="17">
    <w:abstractNumId w:val="7"/>
  </w:num>
  <w:num w:numId="18">
    <w:abstractNumId w:val="21"/>
  </w:num>
  <w:num w:numId="19">
    <w:abstractNumId w:val="3"/>
  </w:num>
  <w:num w:numId="20">
    <w:abstractNumId w:val="13"/>
  </w:num>
  <w:num w:numId="21">
    <w:abstractNumId w:val="4"/>
  </w:num>
  <w:num w:numId="22">
    <w:abstractNumId w:val="23"/>
  </w:num>
  <w:num w:numId="23">
    <w:abstractNumId w:val="18"/>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99B"/>
    <w:rsid w:val="00021F63"/>
    <w:rsid w:val="00021FAC"/>
    <w:rsid w:val="000229C7"/>
    <w:rsid w:val="00023C35"/>
    <w:rsid w:val="000248D6"/>
    <w:rsid w:val="00024D05"/>
    <w:rsid w:val="000300CE"/>
    <w:rsid w:val="000302FD"/>
    <w:rsid w:val="000306E3"/>
    <w:rsid w:val="00030BF5"/>
    <w:rsid w:val="00030D29"/>
    <w:rsid w:val="00030F29"/>
    <w:rsid w:val="00032B6B"/>
    <w:rsid w:val="000332B8"/>
    <w:rsid w:val="0003371A"/>
    <w:rsid w:val="00033869"/>
    <w:rsid w:val="00035319"/>
    <w:rsid w:val="0003535E"/>
    <w:rsid w:val="00035418"/>
    <w:rsid w:val="00036E4E"/>
    <w:rsid w:val="00037109"/>
    <w:rsid w:val="00037D53"/>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45B"/>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008C"/>
    <w:rsid w:val="000715FC"/>
    <w:rsid w:val="0007294D"/>
    <w:rsid w:val="00073061"/>
    <w:rsid w:val="00073140"/>
    <w:rsid w:val="0007513D"/>
    <w:rsid w:val="000751D0"/>
    <w:rsid w:val="00076DD1"/>
    <w:rsid w:val="000777CE"/>
    <w:rsid w:val="00077F8B"/>
    <w:rsid w:val="000806EF"/>
    <w:rsid w:val="00080C76"/>
    <w:rsid w:val="000819DD"/>
    <w:rsid w:val="00081B27"/>
    <w:rsid w:val="00081D88"/>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37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2313"/>
    <w:rsid w:val="00132E69"/>
    <w:rsid w:val="001344CB"/>
    <w:rsid w:val="00134573"/>
    <w:rsid w:val="00134A16"/>
    <w:rsid w:val="001351A1"/>
    <w:rsid w:val="001356CB"/>
    <w:rsid w:val="00136B5F"/>
    <w:rsid w:val="00137A9F"/>
    <w:rsid w:val="00137E19"/>
    <w:rsid w:val="0014070B"/>
    <w:rsid w:val="00140AB1"/>
    <w:rsid w:val="0014120F"/>
    <w:rsid w:val="0014168F"/>
    <w:rsid w:val="001416BB"/>
    <w:rsid w:val="00141FD2"/>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0A7B"/>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0D7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AEC"/>
    <w:rsid w:val="001B4D42"/>
    <w:rsid w:val="001B6308"/>
    <w:rsid w:val="001B75AF"/>
    <w:rsid w:val="001C0E9A"/>
    <w:rsid w:val="001C1550"/>
    <w:rsid w:val="001C276E"/>
    <w:rsid w:val="001C2B31"/>
    <w:rsid w:val="001C346A"/>
    <w:rsid w:val="001C44A2"/>
    <w:rsid w:val="001C47E8"/>
    <w:rsid w:val="001C4BF7"/>
    <w:rsid w:val="001C50A4"/>
    <w:rsid w:val="001C5433"/>
    <w:rsid w:val="001C5AAE"/>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163E"/>
    <w:rsid w:val="001E2202"/>
    <w:rsid w:val="001E24D5"/>
    <w:rsid w:val="001E40DF"/>
    <w:rsid w:val="001E4CEA"/>
    <w:rsid w:val="001E503C"/>
    <w:rsid w:val="001E57A0"/>
    <w:rsid w:val="001E60A3"/>
    <w:rsid w:val="001E613C"/>
    <w:rsid w:val="001E6C18"/>
    <w:rsid w:val="001E738F"/>
    <w:rsid w:val="001E7A34"/>
    <w:rsid w:val="001F05A5"/>
    <w:rsid w:val="001F0707"/>
    <w:rsid w:val="001F144C"/>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2FBB"/>
    <w:rsid w:val="00213399"/>
    <w:rsid w:val="00213D7D"/>
    <w:rsid w:val="00214458"/>
    <w:rsid w:val="0021469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2F07"/>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C7B"/>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401"/>
    <w:rsid w:val="00267ABB"/>
    <w:rsid w:val="00267DEC"/>
    <w:rsid w:val="00267F05"/>
    <w:rsid w:val="002705CE"/>
    <w:rsid w:val="00270690"/>
    <w:rsid w:val="00270D3F"/>
    <w:rsid w:val="00271F37"/>
    <w:rsid w:val="00272119"/>
    <w:rsid w:val="002730B3"/>
    <w:rsid w:val="002730F9"/>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A5D"/>
    <w:rsid w:val="00314F59"/>
    <w:rsid w:val="0031586F"/>
    <w:rsid w:val="00315D8B"/>
    <w:rsid w:val="00315E86"/>
    <w:rsid w:val="003162D5"/>
    <w:rsid w:val="003177B4"/>
    <w:rsid w:val="0032066B"/>
    <w:rsid w:val="00321B80"/>
    <w:rsid w:val="003228E3"/>
    <w:rsid w:val="00322BAA"/>
    <w:rsid w:val="003236C2"/>
    <w:rsid w:val="003255C3"/>
    <w:rsid w:val="00326071"/>
    <w:rsid w:val="00326986"/>
    <w:rsid w:val="003271FE"/>
    <w:rsid w:val="003300FA"/>
    <w:rsid w:val="003302BC"/>
    <w:rsid w:val="0033036C"/>
    <w:rsid w:val="0033150B"/>
    <w:rsid w:val="0033188C"/>
    <w:rsid w:val="003323EE"/>
    <w:rsid w:val="0033315A"/>
    <w:rsid w:val="0033362B"/>
    <w:rsid w:val="00334607"/>
    <w:rsid w:val="00334DEE"/>
    <w:rsid w:val="0033584C"/>
    <w:rsid w:val="00335886"/>
    <w:rsid w:val="0033597F"/>
    <w:rsid w:val="00335EE9"/>
    <w:rsid w:val="00336296"/>
    <w:rsid w:val="00336475"/>
    <w:rsid w:val="003369D3"/>
    <w:rsid w:val="00337E1F"/>
    <w:rsid w:val="00341001"/>
    <w:rsid w:val="00341107"/>
    <w:rsid w:val="00342FB7"/>
    <w:rsid w:val="003433E1"/>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4BB"/>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A45"/>
    <w:rsid w:val="00380E53"/>
    <w:rsid w:val="00380F63"/>
    <w:rsid w:val="00382B9F"/>
    <w:rsid w:val="00383038"/>
    <w:rsid w:val="00383F57"/>
    <w:rsid w:val="003844EE"/>
    <w:rsid w:val="00384FC4"/>
    <w:rsid w:val="00385267"/>
    <w:rsid w:val="00385DA3"/>
    <w:rsid w:val="00385F77"/>
    <w:rsid w:val="003860A6"/>
    <w:rsid w:val="00386252"/>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09B"/>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665"/>
    <w:rsid w:val="003C37BD"/>
    <w:rsid w:val="003C39D2"/>
    <w:rsid w:val="003C3A63"/>
    <w:rsid w:val="003C48B8"/>
    <w:rsid w:val="003C5368"/>
    <w:rsid w:val="003C5432"/>
    <w:rsid w:val="003C5950"/>
    <w:rsid w:val="003C5B54"/>
    <w:rsid w:val="003C6209"/>
    <w:rsid w:val="003C63AD"/>
    <w:rsid w:val="003C6B2B"/>
    <w:rsid w:val="003C6CB0"/>
    <w:rsid w:val="003C6D45"/>
    <w:rsid w:val="003C7998"/>
    <w:rsid w:val="003C7B84"/>
    <w:rsid w:val="003C7D58"/>
    <w:rsid w:val="003C7DD6"/>
    <w:rsid w:val="003D049E"/>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0E1A"/>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1E3"/>
    <w:rsid w:val="00416E01"/>
    <w:rsid w:val="004175B2"/>
    <w:rsid w:val="00417780"/>
    <w:rsid w:val="00420123"/>
    <w:rsid w:val="004218AA"/>
    <w:rsid w:val="00421C53"/>
    <w:rsid w:val="0042258F"/>
    <w:rsid w:val="00423182"/>
    <w:rsid w:val="00423957"/>
    <w:rsid w:val="00423A42"/>
    <w:rsid w:val="00423AB5"/>
    <w:rsid w:val="004240CE"/>
    <w:rsid w:val="004247D4"/>
    <w:rsid w:val="00424BED"/>
    <w:rsid w:val="00424F4A"/>
    <w:rsid w:val="0042581F"/>
    <w:rsid w:val="004269AB"/>
    <w:rsid w:val="004276AF"/>
    <w:rsid w:val="0042786E"/>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7AF"/>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428"/>
    <w:rsid w:val="00454FBC"/>
    <w:rsid w:val="004558C1"/>
    <w:rsid w:val="00455A49"/>
    <w:rsid w:val="00455D9E"/>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67C28"/>
    <w:rsid w:val="00470D1E"/>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14E"/>
    <w:rsid w:val="004A0776"/>
    <w:rsid w:val="004A1006"/>
    <w:rsid w:val="004A15DF"/>
    <w:rsid w:val="004A16E8"/>
    <w:rsid w:val="004A2276"/>
    <w:rsid w:val="004A3E0B"/>
    <w:rsid w:val="004A408C"/>
    <w:rsid w:val="004A4332"/>
    <w:rsid w:val="004A497C"/>
    <w:rsid w:val="004A57EA"/>
    <w:rsid w:val="004A5D3E"/>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1C9A"/>
    <w:rsid w:val="0050399A"/>
    <w:rsid w:val="00504C63"/>
    <w:rsid w:val="005053F6"/>
    <w:rsid w:val="00506784"/>
    <w:rsid w:val="00507510"/>
    <w:rsid w:val="0050757F"/>
    <w:rsid w:val="00507E72"/>
    <w:rsid w:val="00507F38"/>
    <w:rsid w:val="00510B04"/>
    <w:rsid w:val="00511211"/>
    <w:rsid w:val="00511324"/>
    <w:rsid w:val="00511864"/>
    <w:rsid w:val="00511E81"/>
    <w:rsid w:val="0051242A"/>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0B75"/>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8F5"/>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715"/>
    <w:rsid w:val="00577E8B"/>
    <w:rsid w:val="0058063B"/>
    <w:rsid w:val="00580C52"/>
    <w:rsid w:val="00581150"/>
    <w:rsid w:val="00581BE4"/>
    <w:rsid w:val="00581E7D"/>
    <w:rsid w:val="0058260A"/>
    <w:rsid w:val="00582D1E"/>
    <w:rsid w:val="00583CEF"/>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46"/>
    <w:rsid w:val="00596D54"/>
    <w:rsid w:val="00597593"/>
    <w:rsid w:val="00597E8E"/>
    <w:rsid w:val="005A09DE"/>
    <w:rsid w:val="005A0CC4"/>
    <w:rsid w:val="005A1069"/>
    <w:rsid w:val="005A1304"/>
    <w:rsid w:val="005A16C2"/>
    <w:rsid w:val="005A2101"/>
    <w:rsid w:val="005A221A"/>
    <w:rsid w:val="005A23A6"/>
    <w:rsid w:val="005A25F4"/>
    <w:rsid w:val="005A2931"/>
    <w:rsid w:val="005A2BDE"/>
    <w:rsid w:val="005A2C0A"/>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28DA"/>
    <w:rsid w:val="005C332A"/>
    <w:rsid w:val="005C38E9"/>
    <w:rsid w:val="005C48C1"/>
    <w:rsid w:val="005C51F5"/>
    <w:rsid w:val="005C6A18"/>
    <w:rsid w:val="005C70A9"/>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A7C"/>
    <w:rsid w:val="005E3ADD"/>
    <w:rsid w:val="005E438B"/>
    <w:rsid w:val="005E466C"/>
    <w:rsid w:val="005E5476"/>
    <w:rsid w:val="005E56E4"/>
    <w:rsid w:val="005E5707"/>
    <w:rsid w:val="005E6E26"/>
    <w:rsid w:val="005E72E4"/>
    <w:rsid w:val="005F2093"/>
    <w:rsid w:val="005F24D4"/>
    <w:rsid w:val="005F2D34"/>
    <w:rsid w:val="005F2D96"/>
    <w:rsid w:val="005F2DB8"/>
    <w:rsid w:val="005F3501"/>
    <w:rsid w:val="005F4AA6"/>
    <w:rsid w:val="005F4FCC"/>
    <w:rsid w:val="005F65CF"/>
    <w:rsid w:val="005F6CC2"/>
    <w:rsid w:val="005F6CDB"/>
    <w:rsid w:val="005F720F"/>
    <w:rsid w:val="00601D01"/>
    <w:rsid w:val="00602306"/>
    <w:rsid w:val="00602918"/>
    <w:rsid w:val="00602BA5"/>
    <w:rsid w:val="00603239"/>
    <w:rsid w:val="0060331D"/>
    <w:rsid w:val="00603635"/>
    <w:rsid w:val="00605286"/>
    <w:rsid w:val="006053E2"/>
    <w:rsid w:val="00605728"/>
    <w:rsid w:val="00605E69"/>
    <w:rsid w:val="00605FB6"/>
    <w:rsid w:val="00607904"/>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2789"/>
    <w:rsid w:val="006230B7"/>
    <w:rsid w:val="006230CD"/>
    <w:rsid w:val="00623552"/>
    <w:rsid w:val="00623CD9"/>
    <w:rsid w:val="00624535"/>
    <w:rsid w:val="006247E5"/>
    <w:rsid w:val="00624FC9"/>
    <w:rsid w:val="00625381"/>
    <w:rsid w:val="006258E7"/>
    <w:rsid w:val="00625C16"/>
    <w:rsid w:val="00627272"/>
    <w:rsid w:val="006302DE"/>
    <w:rsid w:val="00630AFB"/>
    <w:rsid w:val="00630F7B"/>
    <w:rsid w:val="006317B8"/>
    <w:rsid w:val="00631A01"/>
    <w:rsid w:val="00631ED4"/>
    <w:rsid w:val="006323B8"/>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488B"/>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1D68"/>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7E9"/>
    <w:rsid w:val="006B1AF3"/>
    <w:rsid w:val="006B241B"/>
    <w:rsid w:val="006B3BF0"/>
    <w:rsid w:val="006B3CE4"/>
    <w:rsid w:val="006B45BA"/>
    <w:rsid w:val="006B4777"/>
    <w:rsid w:val="006B500D"/>
    <w:rsid w:val="006B5F74"/>
    <w:rsid w:val="006B78EB"/>
    <w:rsid w:val="006B794C"/>
    <w:rsid w:val="006B7C04"/>
    <w:rsid w:val="006C00DA"/>
    <w:rsid w:val="006C0733"/>
    <w:rsid w:val="006C0B59"/>
    <w:rsid w:val="006C1595"/>
    <w:rsid w:val="006C191F"/>
    <w:rsid w:val="006C2CC8"/>
    <w:rsid w:val="006C2E91"/>
    <w:rsid w:val="006C3903"/>
    <w:rsid w:val="006C3A6D"/>
    <w:rsid w:val="006C3FEE"/>
    <w:rsid w:val="006C4FF6"/>
    <w:rsid w:val="006C5856"/>
    <w:rsid w:val="006C719D"/>
    <w:rsid w:val="006D0285"/>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74F"/>
    <w:rsid w:val="006E0B99"/>
    <w:rsid w:val="006E1296"/>
    <w:rsid w:val="006E174F"/>
    <w:rsid w:val="006E2961"/>
    <w:rsid w:val="006E2DF1"/>
    <w:rsid w:val="006E468C"/>
    <w:rsid w:val="006E5F9D"/>
    <w:rsid w:val="006E622F"/>
    <w:rsid w:val="006E6D6E"/>
    <w:rsid w:val="006E6DC2"/>
    <w:rsid w:val="006E71D2"/>
    <w:rsid w:val="006E7264"/>
    <w:rsid w:val="006E73E6"/>
    <w:rsid w:val="006E75EC"/>
    <w:rsid w:val="006E7A88"/>
    <w:rsid w:val="006E7B2C"/>
    <w:rsid w:val="006F00A9"/>
    <w:rsid w:val="006F0152"/>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769"/>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24"/>
    <w:rsid w:val="007279DC"/>
    <w:rsid w:val="00727B3B"/>
    <w:rsid w:val="00730907"/>
    <w:rsid w:val="007316C5"/>
    <w:rsid w:val="00731767"/>
    <w:rsid w:val="00731B31"/>
    <w:rsid w:val="00731BF8"/>
    <w:rsid w:val="00731D5A"/>
    <w:rsid w:val="00732672"/>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0407"/>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2F9"/>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AF"/>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47F86"/>
    <w:rsid w:val="00850222"/>
    <w:rsid w:val="00850673"/>
    <w:rsid w:val="00850A4C"/>
    <w:rsid w:val="00852584"/>
    <w:rsid w:val="00852772"/>
    <w:rsid w:val="008528A7"/>
    <w:rsid w:val="008532FF"/>
    <w:rsid w:val="00853B4C"/>
    <w:rsid w:val="00853D8B"/>
    <w:rsid w:val="00854489"/>
    <w:rsid w:val="00854EDD"/>
    <w:rsid w:val="00855173"/>
    <w:rsid w:val="00855259"/>
    <w:rsid w:val="00855EDF"/>
    <w:rsid w:val="0085654A"/>
    <w:rsid w:val="008566CE"/>
    <w:rsid w:val="0085682B"/>
    <w:rsid w:val="0085720A"/>
    <w:rsid w:val="008575E4"/>
    <w:rsid w:val="0085796C"/>
    <w:rsid w:val="00857C7A"/>
    <w:rsid w:val="0086027E"/>
    <w:rsid w:val="008603F3"/>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9DA"/>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498"/>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16AF"/>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8C4"/>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2A6F"/>
    <w:rsid w:val="00914182"/>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48F7"/>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C71"/>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3AF8"/>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78E"/>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232"/>
    <w:rsid w:val="009B4DD2"/>
    <w:rsid w:val="009B6609"/>
    <w:rsid w:val="009B685F"/>
    <w:rsid w:val="009B7254"/>
    <w:rsid w:val="009B747A"/>
    <w:rsid w:val="009B7D33"/>
    <w:rsid w:val="009C0353"/>
    <w:rsid w:val="009C0531"/>
    <w:rsid w:val="009C0E99"/>
    <w:rsid w:val="009C14A1"/>
    <w:rsid w:val="009C15E6"/>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B5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7FB"/>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5FDC"/>
    <w:rsid w:val="00A16694"/>
    <w:rsid w:val="00A17351"/>
    <w:rsid w:val="00A176BE"/>
    <w:rsid w:val="00A17B9D"/>
    <w:rsid w:val="00A17F4E"/>
    <w:rsid w:val="00A20754"/>
    <w:rsid w:val="00A21063"/>
    <w:rsid w:val="00A21A9F"/>
    <w:rsid w:val="00A234AA"/>
    <w:rsid w:val="00A2381C"/>
    <w:rsid w:val="00A23ADD"/>
    <w:rsid w:val="00A23AEB"/>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4682"/>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3E2A"/>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79B2"/>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486"/>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E9B"/>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899"/>
    <w:rsid w:val="00B87A24"/>
    <w:rsid w:val="00B87B38"/>
    <w:rsid w:val="00B90215"/>
    <w:rsid w:val="00B90683"/>
    <w:rsid w:val="00B90A7A"/>
    <w:rsid w:val="00B90F08"/>
    <w:rsid w:val="00B9150F"/>
    <w:rsid w:val="00B91674"/>
    <w:rsid w:val="00B9233F"/>
    <w:rsid w:val="00B93128"/>
    <w:rsid w:val="00B93287"/>
    <w:rsid w:val="00B93662"/>
    <w:rsid w:val="00B944FA"/>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5C"/>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146"/>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67EB"/>
    <w:rsid w:val="00C17A64"/>
    <w:rsid w:val="00C20C42"/>
    <w:rsid w:val="00C2162F"/>
    <w:rsid w:val="00C21E1D"/>
    <w:rsid w:val="00C22EC1"/>
    <w:rsid w:val="00C22ED3"/>
    <w:rsid w:val="00C237FE"/>
    <w:rsid w:val="00C23967"/>
    <w:rsid w:val="00C24621"/>
    <w:rsid w:val="00C248E9"/>
    <w:rsid w:val="00C24CB5"/>
    <w:rsid w:val="00C25513"/>
    <w:rsid w:val="00C259B6"/>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3EA"/>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4461"/>
    <w:rsid w:val="00C569AC"/>
    <w:rsid w:val="00C56AD2"/>
    <w:rsid w:val="00C575A1"/>
    <w:rsid w:val="00C576E1"/>
    <w:rsid w:val="00C57D20"/>
    <w:rsid w:val="00C57D52"/>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A28"/>
    <w:rsid w:val="00C80F10"/>
    <w:rsid w:val="00C812FB"/>
    <w:rsid w:val="00C81626"/>
    <w:rsid w:val="00C81B04"/>
    <w:rsid w:val="00C81F1A"/>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B7215"/>
    <w:rsid w:val="00CC06E7"/>
    <w:rsid w:val="00CC080A"/>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3DA"/>
    <w:rsid w:val="00CD471E"/>
    <w:rsid w:val="00CD4853"/>
    <w:rsid w:val="00CD50D7"/>
    <w:rsid w:val="00CD5551"/>
    <w:rsid w:val="00CD576D"/>
    <w:rsid w:val="00CD71D7"/>
    <w:rsid w:val="00CE06D8"/>
    <w:rsid w:val="00CE136A"/>
    <w:rsid w:val="00CE2739"/>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1FC4"/>
    <w:rsid w:val="00CF20E8"/>
    <w:rsid w:val="00CF25BB"/>
    <w:rsid w:val="00CF2F7A"/>
    <w:rsid w:val="00CF4D16"/>
    <w:rsid w:val="00CF66D9"/>
    <w:rsid w:val="00D00051"/>
    <w:rsid w:val="00D01D68"/>
    <w:rsid w:val="00D02D3A"/>
    <w:rsid w:val="00D03703"/>
    <w:rsid w:val="00D04F38"/>
    <w:rsid w:val="00D057F3"/>
    <w:rsid w:val="00D06504"/>
    <w:rsid w:val="00D06616"/>
    <w:rsid w:val="00D06DAC"/>
    <w:rsid w:val="00D072AA"/>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12DF"/>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7CE"/>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0D1"/>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6EAB"/>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0D1"/>
    <w:rsid w:val="00D9427F"/>
    <w:rsid w:val="00D942D7"/>
    <w:rsid w:val="00D94745"/>
    <w:rsid w:val="00D9479C"/>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54D"/>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B7115"/>
    <w:rsid w:val="00DB797E"/>
    <w:rsid w:val="00DC03F8"/>
    <w:rsid w:val="00DC05A9"/>
    <w:rsid w:val="00DC060D"/>
    <w:rsid w:val="00DC0E0B"/>
    <w:rsid w:val="00DC0FBE"/>
    <w:rsid w:val="00DC226A"/>
    <w:rsid w:val="00DC37FB"/>
    <w:rsid w:val="00DC496C"/>
    <w:rsid w:val="00DC4AE4"/>
    <w:rsid w:val="00DC54B7"/>
    <w:rsid w:val="00DC5700"/>
    <w:rsid w:val="00DC5728"/>
    <w:rsid w:val="00DC5DFF"/>
    <w:rsid w:val="00DC5E31"/>
    <w:rsid w:val="00DC62AB"/>
    <w:rsid w:val="00DC65FC"/>
    <w:rsid w:val="00DC6B46"/>
    <w:rsid w:val="00DC7440"/>
    <w:rsid w:val="00DC7B67"/>
    <w:rsid w:val="00DD0150"/>
    <w:rsid w:val="00DD03FC"/>
    <w:rsid w:val="00DD0DDA"/>
    <w:rsid w:val="00DD0F1A"/>
    <w:rsid w:val="00DD15C6"/>
    <w:rsid w:val="00DD1C5C"/>
    <w:rsid w:val="00DD281C"/>
    <w:rsid w:val="00DD3F36"/>
    <w:rsid w:val="00DD45B7"/>
    <w:rsid w:val="00DD464F"/>
    <w:rsid w:val="00DD49A1"/>
    <w:rsid w:val="00DD51F3"/>
    <w:rsid w:val="00DD552C"/>
    <w:rsid w:val="00DD562F"/>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0DA"/>
    <w:rsid w:val="00DF74C8"/>
    <w:rsid w:val="00DF7B72"/>
    <w:rsid w:val="00E0032C"/>
    <w:rsid w:val="00E007AD"/>
    <w:rsid w:val="00E00C39"/>
    <w:rsid w:val="00E01F19"/>
    <w:rsid w:val="00E02497"/>
    <w:rsid w:val="00E02531"/>
    <w:rsid w:val="00E03189"/>
    <w:rsid w:val="00E038F2"/>
    <w:rsid w:val="00E04BEF"/>
    <w:rsid w:val="00E05949"/>
    <w:rsid w:val="00E07109"/>
    <w:rsid w:val="00E07DF8"/>
    <w:rsid w:val="00E10287"/>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23C"/>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ED5"/>
    <w:rsid w:val="00EB4FBC"/>
    <w:rsid w:val="00EB5755"/>
    <w:rsid w:val="00EB67CB"/>
    <w:rsid w:val="00EB6914"/>
    <w:rsid w:val="00EB6B35"/>
    <w:rsid w:val="00EB7370"/>
    <w:rsid w:val="00EB7625"/>
    <w:rsid w:val="00EB7AB1"/>
    <w:rsid w:val="00EC1611"/>
    <w:rsid w:val="00EC3BFE"/>
    <w:rsid w:val="00EC3E8B"/>
    <w:rsid w:val="00EC4D6D"/>
    <w:rsid w:val="00EC5A71"/>
    <w:rsid w:val="00EC5CD7"/>
    <w:rsid w:val="00EC660C"/>
    <w:rsid w:val="00EC6CB8"/>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3A77"/>
    <w:rsid w:val="00EE64DD"/>
    <w:rsid w:val="00EE66FD"/>
    <w:rsid w:val="00EE6A02"/>
    <w:rsid w:val="00EE6A6B"/>
    <w:rsid w:val="00EE6CCF"/>
    <w:rsid w:val="00EF052F"/>
    <w:rsid w:val="00EF0E7A"/>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14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B1E"/>
    <w:rsid w:val="00F24DC0"/>
    <w:rsid w:val="00F26DB9"/>
    <w:rsid w:val="00F27688"/>
    <w:rsid w:val="00F27888"/>
    <w:rsid w:val="00F27F42"/>
    <w:rsid w:val="00F3054E"/>
    <w:rsid w:val="00F3086A"/>
    <w:rsid w:val="00F3320E"/>
    <w:rsid w:val="00F341F5"/>
    <w:rsid w:val="00F34A9B"/>
    <w:rsid w:val="00F369AE"/>
    <w:rsid w:val="00F3716F"/>
    <w:rsid w:val="00F37928"/>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BF2"/>
    <w:rsid w:val="00F836EC"/>
    <w:rsid w:val="00F83DC0"/>
    <w:rsid w:val="00F842CD"/>
    <w:rsid w:val="00F84EA8"/>
    <w:rsid w:val="00F853EC"/>
    <w:rsid w:val="00F8637B"/>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187B"/>
    <w:rsid w:val="00FD2ED6"/>
    <w:rsid w:val="00FD2FD1"/>
    <w:rsid w:val="00FD3035"/>
    <w:rsid w:val="00FD37C5"/>
    <w:rsid w:val="00FD38CA"/>
    <w:rsid w:val="00FD4410"/>
    <w:rsid w:val="00FD4DB9"/>
    <w:rsid w:val="00FD5B20"/>
    <w:rsid w:val="00FD6216"/>
    <w:rsid w:val="00FD644C"/>
    <w:rsid w:val="00FD7D47"/>
    <w:rsid w:val="00FD7EBB"/>
    <w:rsid w:val="00FE02CB"/>
    <w:rsid w:val="00FE1611"/>
    <w:rsid w:val="00FE1CB9"/>
    <w:rsid w:val="00FE1FD9"/>
    <w:rsid w:val="00FE2C40"/>
    <w:rsid w:val="00FE314C"/>
    <w:rsid w:val="00FE46F9"/>
    <w:rsid w:val="00FE4ACD"/>
    <w:rsid w:val="00FE52E6"/>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9AA06"/>
  <w15:docId w15:val="{08D70198-E682-4124-8318-ABD9497A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47724A"/>
    <w:pPr>
      <w:spacing w:before="120" w:line="276" w:lineRule="auto"/>
      <w:ind w:left="1418" w:right="339"/>
      <w:jc w:val="both"/>
    </w:pPr>
  </w:style>
  <w:style w:type="paragraph" w:styleId="Nadpis1">
    <w:name w:val="heading 1"/>
    <w:basedOn w:val="Normlny"/>
    <w:next w:val="Normlny"/>
    <w:link w:val="Nadpis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Nadpis2">
    <w:name w:val="heading 2"/>
    <w:basedOn w:val="Normlny"/>
    <w:next w:val="Normlny"/>
    <w:link w:val="Nadpis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Nadpis3">
    <w:name w:val="heading 3"/>
    <w:basedOn w:val="Normlny"/>
    <w:next w:val="Normlny"/>
    <w:link w:val="Nadpis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Nadpis4">
    <w:name w:val="heading 4"/>
    <w:basedOn w:val="Normlny"/>
    <w:next w:val="Normlny"/>
    <w:pPr>
      <w:keepNext/>
      <w:outlineLvl w:val="3"/>
    </w:pPr>
    <w:rPr>
      <w:rFonts w:ascii="Verdana" w:hAnsi="Verdana"/>
      <w:b/>
      <w:bCs/>
    </w:rPr>
  </w:style>
  <w:style w:type="paragraph" w:styleId="Nadpis5">
    <w:name w:val="heading 5"/>
    <w:basedOn w:val="Normlny"/>
    <w:next w:val="Normlny"/>
    <w:pPr>
      <w:numPr>
        <w:ilvl w:val="4"/>
        <w:numId w:val="2"/>
      </w:numPr>
      <w:spacing w:before="240" w:after="60"/>
      <w:outlineLvl w:val="4"/>
    </w:pPr>
    <w:rPr>
      <w:rFonts w:ascii="Verdana" w:hAnsi="Verdana"/>
      <w:b/>
      <w:bCs/>
      <w:i/>
      <w:iCs/>
      <w:szCs w:val="26"/>
    </w:rPr>
  </w:style>
  <w:style w:type="paragraph" w:styleId="Nadpis6">
    <w:name w:val="heading 6"/>
    <w:basedOn w:val="Normlny"/>
    <w:next w:val="Normlny"/>
    <w:pPr>
      <w:numPr>
        <w:ilvl w:val="5"/>
        <w:numId w:val="2"/>
      </w:numPr>
      <w:spacing w:before="240" w:after="60"/>
      <w:outlineLvl w:val="5"/>
    </w:pPr>
    <w:rPr>
      <w:rFonts w:ascii="Verdana" w:hAnsi="Verdana"/>
      <w:b/>
      <w:bCs/>
    </w:rPr>
  </w:style>
  <w:style w:type="paragraph" w:styleId="Nadpis7">
    <w:name w:val="heading 7"/>
    <w:basedOn w:val="Normlny"/>
    <w:next w:val="Normlny"/>
    <w:pPr>
      <w:numPr>
        <w:ilvl w:val="6"/>
        <w:numId w:val="2"/>
      </w:numPr>
      <w:spacing w:before="240" w:after="60"/>
      <w:outlineLvl w:val="6"/>
    </w:pPr>
    <w:rPr>
      <w:rFonts w:ascii="Verdana" w:hAnsi="Verdana"/>
    </w:rPr>
  </w:style>
  <w:style w:type="paragraph" w:styleId="Nadpis8">
    <w:name w:val="heading 8"/>
    <w:basedOn w:val="Normlny"/>
    <w:next w:val="Normlny"/>
    <w:pPr>
      <w:numPr>
        <w:ilvl w:val="7"/>
        <w:numId w:val="2"/>
      </w:numPr>
      <w:spacing w:before="240" w:after="60"/>
      <w:outlineLvl w:val="7"/>
    </w:pPr>
    <w:rPr>
      <w:rFonts w:ascii="Verdana" w:hAnsi="Verdana"/>
      <w:i/>
      <w:iCs/>
    </w:rPr>
  </w:style>
  <w:style w:type="paragraph" w:styleId="Nadpis9">
    <w:name w:val="heading 9"/>
    <w:basedOn w:val="Normlny"/>
    <w:next w:val="Normlny"/>
    <w:pPr>
      <w:numPr>
        <w:ilvl w:val="8"/>
        <w:numId w:val="2"/>
      </w:numPr>
      <w:spacing w:before="240" w:after="60"/>
      <w:outlineLvl w:val="8"/>
    </w:pPr>
    <w:rPr>
      <w:rFonts w:ascii="Verdana" w:hAnsi="Verdana"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rPr>
      <w:rFonts w:ascii="Verdana" w:hAnsi="Verdana"/>
      <w:sz w:val="16"/>
    </w:rPr>
  </w:style>
  <w:style w:type="paragraph" w:styleId="Pta">
    <w:name w:val="footer"/>
    <w:basedOn w:val="Normlny"/>
    <w:link w:val="PtaChar"/>
    <w:uiPriority w:val="99"/>
    <w:pPr>
      <w:tabs>
        <w:tab w:val="center" w:pos="4536"/>
        <w:tab w:val="right" w:pos="9072"/>
      </w:tabs>
    </w:pPr>
    <w:rPr>
      <w:rFonts w:ascii="Verdana" w:hAnsi="Verdana"/>
      <w:noProof/>
      <w:sz w:val="16"/>
    </w:rPr>
  </w:style>
  <w:style w:type="character" w:styleId="slostrany">
    <w:name w:val="page number"/>
    <w:basedOn w:val="Predvolenpsmoodseku"/>
    <w:semiHidden/>
    <w:rPr>
      <w:rFonts w:ascii="Verdana" w:hAnsi="Verdana"/>
      <w:sz w:val="20"/>
    </w:rPr>
  </w:style>
  <w:style w:type="paragraph" w:styleId="Zarkazkladnhotextu">
    <w:name w:val="Body Text Indent"/>
    <w:basedOn w:val="Normlny"/>
    <w:semiHidden/>
    <w:pPr>
      <w:spacing w:before="60" w:after="60"/>
      <w:ind w:left="720"/>
    </w:pPr>
    <w:rPr>
      <w:rFonts w:ascii="Verdana" w:hAnsi="Verdana"/>
    </w:rPr>
  </w:style>
  <w:style w:type="paragraph" w:styleId="Zkladntext">
    <w:name w:val="Body Text"/>
    <w:basedOn w:val="Normlny"/>
    <w:link w:val="ZkladntextChar"/>
    <w:semiHidden/>
    <w:pPr>
      <w:spacing w:after="120"/>
    </w:pPr>
    <w:rPr>
      <w:rFonts w:ascii="Verdana" w:hAnsi="Verdana"/>
    </w:rPr>
  </w:style>
  <w:style w:type="paragraph" w:styleId="Textbubliny">
    <w:name w:val="Balloon Text"/>
    <w:basedOn w:val="Normlny"/>
    <w:link w:val="TextbublinyChar"/>
    <w:uiPriority w:val="99"/>
    <w:semiHidden/>
    <w:unhideWhenUsed/>
    <w:rsid w:val="00E5766A"/>
    <w:rPr>
      <w:rFonts w:ascii="Tahoma" w:hAnsi="Tahoma" w:cs="Tahoma"/>
      <w:sz w:val="16"/>
      <w:szCs w:val="16"/>
    </w:rPr>
  </w:style>
  <w:style w:type="paragraph" w:customStyle="1" w:styleId="Bullet1">
    <w:name w:val="Bullet1"/>
    <w:basedOn w:val="Normlny"/>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xtbublinyChar">
    <w:name w:val="Text bubliny Char"/>
    <w:basedOn w:val="Predvolenpsmoodseku"/>
    <w:link w:val="Textbubliny"/>
    <w:uiPriority w:val="99"/>
    <w:semiHidden/>
    <w:rsid w:val="00E5766A"/>
    <w:rPr>
      <w:rFonts w:ascii="Tahoma" w:hAnsi="Tahoma" w:cs="Tahoma"/>
      <w:sz w:val="16"/>
      <w:szCs w:val="16"/>
      <w:lang w:val="de-AT" w:eastAsia="de-DE"/>
    </w:rPr>
  </w:style>
  <w:style w:type="character" w:styleId="Odkaznakomentr">
    <w:name w:val="annotation reference"/>
    <w:basedOn w:val="Predvolenpsmoodseku"/>
    <w:uiPriority w:val="99"/>
    <w:semiHidden/>
    <w:unhideWhenUsed/>
    <w:rsid w:val="0023224E"/>
    <w:rPr>
      <w:sz w:val="16"/>
      <w:szCs w:val="16"/>
    </w:rPr>
  </w:style>
  <w:style w:type="paragraph" w:styleId="Textkomentra">
    <w:name w:val="annotation text"/>
    <w:basedOn w:val="Normlny"/>
    <w:link w:val="TextkomentraChar"/>
    <w:uiPriority w:val="99"/>
    <w:unhideWhenUsed/>
    <w:rsid w:val="0023224E"/>
    <w:pPr>
      <w:spacing w:line="240" w:lineRule="auto"/>
    </w:pPr>
  </w:style>
  <w:style w:type="character" w:customStyle="1" w:styleId="TextkomentraChar">
    <w:name w:val="Text komentára Char"/>
    <w:basedOn w:val="Predvolenpsmoodseku"/>
    <w:link w:val="Textkomentra"/>
    <w:uiPriority w:val="99"/>
    <w:rsid w:val="0023224E"/>
    <w:rPr>
      <w:rFonts w:ascii="Calibri" w:eastAsia="Calibri" w:hAnsi="Calibri"/>
      <w:lang w:val="de-AT" w:eastAsia="en-US"/>
    </w:rPr>
  </w:style>
  <w:style w:type="paragraph" w:styleId="Predmetkomentra">
    <w:name w:val="annotation subject"/>
    <w:basedOn w:val="Textkomentra"/>
    <w:next w:val="Textkomentra"/>
    <w:link w:val="PredmetkomentraChar"/>
    <w:uiPriority w:val="99"/>
    <w:semiHidden/>
    <w:unhideWhenUsed/>
    <w:rsid w:val="0023224E"/>
    <w:rPr>
      <w:b/>
      <w:bCs/>
    </w:rPr>
  </w:style>
  <w:style w:type="character" w:customStyle="1" w:styleId="PredmetkomentraChar">
    <w:name w:val="Predmet komentára Char"/>
    <w:basedOn w:val="TextkomentraChar"/>
    <w:link w:val="Predmetkomentra"/>
    <w:uiPriority w:val="99"/>
    <w:semiHidden/>
    <w:rsid w:val="0023224E"/>
    <w:rPr>
      <w:rFonts w:ascii="Calibri" w:eastAsia="Calibri" w:hAnsi="Calibri"/>
      <w:b/>
      <w:bCs/>
      <w:lang w:val="de-AT" w:eastAsia="en-US"/>
    </w:rPr>
  </w:style>
  <w:style w:type="paragraph" w:styleId="Odsekzoznamu">
    <w:name w:val="List Paragraph"/>
    <w:basedOn w:val="Normlny"/>
    <w:link w:val="OdsekzoznamuChar"/>
    <w:uiPriority w:val="34"/>
    <w:rsid w:val="00063D14"/>
    <w:pPr>
      <w:ind w:left="720"/>
      <w:contextualSpacing/>
    </w:pPr>
  </w:style>
  <w:style w:type="character" w:styleId="Hypertextovprepojenie">
    <w:name w:val="Hyperlink"/>
    <w:basedOn w:val="Predvolenpsmoodseku"/>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lnywebov">
    <w:name w:val="Normal (Web)"/>
    <w:basedOn w:val="Normlny"/>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Predvolenpsmoodseku"/>
    <w:rsid w:val="0037093F"/>
  </w:style>
  <w:style w:type="table" w:styleId="Svetlzoznamzvraznenie1">
    <w:name w:val="Light List Accent 1"/>
    <w:basedOn w:val="Normlnatabuka"/>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lny"/>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lny"/>
    <w:rsid w:val="00A350E1"/>
    <w:pPr>
      <w:spacing w:before="40" w:after="40" w:line="240" w:lineRule="auto"/>
    </w:pPr>
    <w:rPr>
      <w:rFonts w:ascii="Arial Narrow" w:hAnsi="Arial Narrow" w:cs="Arial"/>
      <w:lang w:eastAsia="de-DE"/>
    </w:rPr>
  </w:style>
  <w:style w:type="character" w:styleId="PouitHypertextovPrepojenie">
    <w:name w:val="FollowedHyperlink"/>
    <w:basedOn w:val="Predvolenpsmoodseku"/>
    <w:uiPriority w:val="99"/>
    <w:semiHidden/>
    <w:unhideWhenUsed/>
    <w:rsid w:val="005E328C"/>
    <w:rPr>
      <w:color w:val="BFBFBF" w:themeColor="followedHyperlink"/>
      <w:u w:val="single"/>
    </w:rPr>
  </w:style>
  <w:style w:type="paragraph" w:styleId="Revzia">
    <w:name w:val="Revision"/>
    <w:hidden/>
    <w:uiPriority w:val="99"/>
    <w:semiHidden/>
    <w:rsid w:val="00F842CD"/>
    <w:rPr>
      <w:rFonts w:ascii="Calibri" w:eastAsia="Calibri" w:hAnsi="Calibri"/>
      <w:sz w:val="22"/>
      <w:szCs w:val="22"/>
    </w:rPr>
  </w:style>
  <w:style w:type="table" w:styleId="Mriekatabuky">
    <w:name w:val="Table Grid"/>
    <w:basedOn w:val="Normlnatabuka"/>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5">
    <w:name w:val="Light List Accent 5"/>
    <w:basedOn w:val="Normlnatabuka"/>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Svetlzoznamzvraznenie4">
    <w:name w:val="Light List Accent 4"/>
    <w:basedOn w:val="Normlnatabuka"/>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vetlpodfarbeniezvraznenie5">
    <w:name w:val="Light Shading Accent 5"/>
    <w:basedOn w:val="Normlnatabuka"/>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Strednmrieka3zvraznenie1">
    <w:name w:val="Medium Grid 3 Accent 1"/>
    <w:basedOn w:val="Normlnatabuka"/>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Zoznamsodrkami"/>
    <w:rsid w:val="0093166C"/>
    <w:pPr>
      <w:numPr>
        <w:numId w:val="0"/>
      </w:numPr>
      <w:spacing w:after="240" w:line="280" w:lineRule="atLeast"/>
      <w:ind w:left="284" w:hanging="284"/>
    </w:pPr>
    <w:rPr>
      <w:rFonts w:ascii="Arial" w:hAnsi="Arial"/>
      <w:lang w:eastAsia="de-DE"/>
    </w:rPr>
  </w:style>
  <w:style w:type="paragraph" w:styleId="Zoznamsodrkami">
    <w:name w:val="List Bullet"/>
    <w:basedOn w:val="Normlny"/>
    <w:uiPriority w:val="99"/>
    <w:semiHidden/>
    <w:unhideWhenUsed/>
    <w:rsid w:val="0093166C"/>
    <w:pPr>
      <w:numPr>
        <w:numId w:val="4"/>
      </w:numPr>
      <w:contextualSpacing/>
    </w:pPr>
  </w:style>
  <w:style w:type="paragraph" w:styleId="Nzov">
    <w:name w:val="Title"/>
    <w:basedOn w:val="Normlny"/>
    <w:next w:val="Normlny"/>
    <w:link w:val="Nzov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NzovChar">
    <w:name w:val="Názov Char"/>
    <w:basedOn w:val="Predvolenpsmoodseku"/>
    <w:link w:val="Nzov"/>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Nadpis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Nadpis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Nadpis1Char">
    <w:name w:val="Nadpis 1 Char"/>
    <w:basedOn w:val="Predvolenpsmoodseku"/>
    <w:link w:val="Nadpis1"/>
    <w:rsid w:val="00877C37"/>
    <w:rPr>
      <w:rFonts w:ascii="Arial Rounded MT Bold" w:hAnsi="Arial Rounded MT Bold"/>
      <w:b/>
      <w:bCs/>
      <w:color w:val="7D8B8A" w:themeColor="accent1"/>
      <w:sz w:val="28"/>
    </w:rPr>
  </w:style>
  <w:style w:type="character" w:customStyle="1" w:styleId="CommsHeading1Char">
    <w:name w:val="Comms Heading 1 Char"/>
    <w:basedOn w:val="Nadpis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Nadpis3"/>
    <w:link w:val="CommsHeading111Char"/>
    <w:rsid w:val="007E62DC"/>
    <w:pPr>
      <w:numPr>
        <w:numId w:val="0"/>
      </w:numPr>
      <w:ind w:left="1789" w:hanging="360"/>
    </w:pPr>
    <w:rPr>
      <w:rFonts w:ascii="Trebuchet MS" w:hAnsi="Trebuchet MS"/>
      <w:color w:val="5D6867" w:themeColor="accent1" w:themeShade="BF"/>
    </w:rPr>
  </w:style>
  <w:style w:type="character" w:customStyle="1" w:styleId="Nadpis2Char">
    <w:name w:val="Nadpis 2 Char"/>
    <w:basedOn w:val="Predvolenpsmoodseku"/>
    <w:link w:val="Nadpis2"/>
    <w:rsid w:val="00877C37"/>
    <w:rPr>
      <w:rFonts w:ascii="Arial Rounded MT Bold" w:hAnsi="Arial Rounded MT Bold"/>
      <w:b/>
      <w:bCs/>
      <w:iCs/>
      <w:color w:val="7D8B8A" w:themeColor="accent1"/>
      <w:sz w:val="24"/>
    </w:rPr>
  </w:style>
  <w:style w:type="character" w:customStyle="1" w:styleId="CommsHeading11Char">
    <w:name w:val="Comms Heading 1.1 Char"/>
    <w:basedOn w:val="Nadpis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lny"/>
    <w:link w:val="CommsTextNormalChar"/>
    <w:rsid w:val="007E62DC"/>
  </w:style>
  <w:style w:type="character" w:customStyle="1" w:styleId="Nadpis3Char">
    <w:name w:val="Nadpis 3 Char"/>
    <w:basedOn w:val="Predvolenpsmoodseku"/>
    <w:link w:val="Nadpis3"/>
    <w:rsid w:val="00877C37"/>
    <w:rPr>
      <w:rFonts w:ascii="Arial Rounded MT Bold" w:hAnsi="Arial Rounded MT Bold"/>
      <w:b/>
      <w:iCs/>
      <w:color w:val="7D8B8A" w:themeColor="accent1"/>
    </w:rPr>
  </w:style>
  <w:style w:type="character" w:customStyle="1" w:styleId="CommsHeading111Char">
    <w:name w:val="Comms Heading 1.1.1 Char"/>
    <w:basedOn w:val="Nadpis3Char"/>
    <w:link w:val="CommsHeading111"/>
    <w:rsid w:val="007E62DC"/>
    <w:rPr>
      <w:rFonts w:ascii="Trebuchet MS" w:eastAsia="Calibri" w:hAnsi="Trebuchet MS"/>
      <w:b/>
      <w:iCs/>
      <w:color w:val="5D6867" w:themeColor="accent1" w:themeShade="BF"/>
    </w:rPr>
  </w:style>
  <w:style w:type="paragraph" w:styleId="Hlavikaobsahu">
    <w:name w:val="TOC Heading"/>
    <w:basedOn w:val="Nadpis1"/>
    <w:next w:val="Normlny"/>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Predvolenpsmoodseku"/>
    <w:link w:val="CommsTextNormal"/>
    <w:rsid w:val="007E62DC"/>
    <w:rPr>
      <w:rFonts w:ascii="Trebuchet MS" w:eastAsia="Calibri" w:hAnsi="Trebuchet MS"/>
      <w:lang w:val="de-AT" w:eastAsia="en-US"/>
    </w:rPr>
  </w:style>
  <w:style w:type="paragraph" w:styleId="Obsah1">
    <w:name w:val="toc 1"/>
    <w:basedOn w:val="Normlny"/>
    <w:next w:val="Normlny"/>
    <w:autoRedefine/>
    <w:uiPriority w:val="39"/>
    <w:unhideWhenUsed/>
    <w:rsid w:val="00051D5A"/>
    <w:pPr>
      <w:tabs>
        <w:tab w:val="left" w:pos="284"/>
        <w:tab w:val="right" w:leader="dot" w:pos="8505"/>
      </w:tabs>
      <w:spacing w:line="240" w:lineRule="auto"/>
    </w:pPr>
    <w:rPr>
      <w:b/>
      <w:bCs/>
      <w:caps/>
      <w:noProof/>
    </w:rPr>
  </w:style>
  <w:style w:type="paragraph" w:styleId="Obsah2">
    <w:name w:val="toc 2"/>
    <w:basedOn w:val="Normlny"/>
    <w:next w:val="Normlny"/>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lny"/>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Bezriadkovani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Bezriadkovania">
    <w:name w:val="No Spacing"/>
    <w:link w:val="BezriadkovaniaChar"/>
    <w:uiPriority w:val="1"/>
    <w:rsid w:val="007E62DC"/>
    <w:rPr>
      <w:rFonts w:ascii="Calibri" w:eastAsia="Calibri" w:hAnsi="Calibri"/>
      <w:sz w:val="22"/>
      <w:szCs w:val="22"/>
    </w:rPr>
  </w:style>
  <w:style w:type="paragraph" w:styleId="Obsah3">
    <w:name w:val="toc 3"/>
    <w:basedOn w:val="Normlny"/>
    <w:next w:val="Normlny"/>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Textpoznmkypodiarou">
    <w:name w:val="footnote text"/>
    <w:aliases w:val="Footnote"/>
    <w:link w:val="TextpoznmkypodiarouChar"/>
    <w:uiPriority w:val="99"/>
    <w:unhideWhenUsed/>
    <w:qFormat/>
    <w:rsid w:val="00115498"/>
    <w:rPr>
      <w:rFonts w:ascii="Trebuchet MS" w:hAnsi="Trebuchet MS"/>
      <w:color w:val="A6A7A9" w:themeColor="accent5"/>
      <w:sz w:val="14"/>
    </w:rPr>
  </w:style>
  <w:style w:type="character" w:customStyle="1" w:styleId="TextpoznmkypodiarouChar">
    <w:name w:val="Text poznámky pod čiarou Char"/>
    <w:aliases w:val="Footnote Char"/>
    <w:basedOn w:val="Predvolenpsmoodseku"/>
    <w:link w:val="Textpoznmkypodiarou"/>
    <w:uiPriority w:val="99"/>
    <w:rsid w:val="00115498"/>
    <w:rPr>
      <w:rFonts w:ascii="Trebuchet MS" w:hAnsi="Trebuchet MS"/>
      <w:color w:val="A6A7A9" w:themeColor="accent5"/>
      <w:sz w:val="14"/>
    </w:rPr>
  </w:style>
  <w:style w:type="character" w:styleId="Odkaznapoznmkupodiarou">
    <w:name w:val="footnote reference"/>
    <w:aliases w:val="ESPON Footnote No"/>
    <w:basedOn w:val="Predvolenpsmoodseku"/>
    <w:uiPriority w:val="99"/>
    <w:semiHidden/>
    <w:unhideWhenUsed/>
    <w:rsid w:val="007E62DC"/>
    <w:rPr>
      <w:vertAlign w:val="superscript"/>
    </w:rPr>
  </w:style>
  <w:style w:type="paragraph" w:styleId="Obsah4">
    <w:name w:val="toc 4"/>
    <w:basedOn w:val="Normlny"/>
    <w:next w:val="Normlny"/>
    <w:autoRedefine/>
    <w:uiPriority w:val="39"/>
    <w:unhideWhenUsed/>
    <w:rsid w:val="006A676A"/>
    <w:pPr>
      <w:ind w:left="440"/>
    </w:pPr>
    <w:rPr>
      <w:rFonts w:asciiTheme="minorHAnsi" w:hAnsiTheme="minorHAnsi"/>
    </w:rPr>
  </w:style>
  <w:style w:type="paragraph" w:styleId="Obsah5">
    <w:name w:val="toc 5"/>
    <w:basedOn w:val="Normlny"/>
    <w:next w:val="Normlny"/>
    <w:autoRedefine/>
    <w:uiPriority w:val="39"/>
    <w:unhideWhenUsed/>
    <w:rsid w:val="006A676A"/>
    <w:pPr>
      <w:ind w:left="660"/>
    </w:pPr>
    <w:rPr>
      <w:rFonts w:asciiTheme="minorHAnsi" w:hAnsiTheme="minorHAnsi"/>
    </w:rPr>
  </w:style>
  <w:style w:type="paragraph" w:styleId="Obsah6">
    <w:name w:val="toc 6"/>
    <w:basedOn w:val="Normlny"/>
    <w:next w:val="Normlny"/>
    <w:autoRedefine/>
    <w:uiPriority w:val="39"/>
    <w:unhideWhenUsed/>
    <w:rsid w:val="006A676A"/>
    <w:pPr>
      <w:ind w:left="880"/>
    </w:pPr>
    <w:rPr>
      <w:rFonts w:asciiTheme="minorHAnsi" w:hAnsiTheme="minorHAnsi"/>
    </w:rPr>
  </w:style>
  <w:style w:type="paragraph" w:styleId="Obsah7">
    <w:name w:val="toc 7"/>
    <w:basedOn w:val="Normlny"/>
    <w:next w:val="Normlny"/>
    <w:autoRedefine/>
    <w:uiPriority w:val="39"/>
    <w:unhideWhenUsed/>
    <w:rsid w:val="006A676A"/>
    <w:pPr>
      <w:ind w:left="1100"/>
    </w:pPr>
    <w:rPr>
      <w:rFonts w:asciiTheme="minorHAnsi" w:hAnsiTheme="minorHAnsi"/>
    </w:rPr>
  </w:style>
  <w:style w:type="paragraph" w:styleId="Obsah8">
    <w:name w:val="toc 8"/>
    <w:basedOn w:val="Normlny"/>
    <w:next w:val="Normlny"/>
    <w:autoRedefine/>
    <w:uiPriority w:val="39"/>
    <w:unhideWhenUsed/>
    <w:rsid w:val="006A676A"/>
    <w:pPr>
      <w:ind w:left="1320"/>
    </w:pPr>
    <w:rPr>
      <w:rFonts w:asciiTheme="minorHAnsi" w:hAnsiTheme="minorHAnsi"/>
    </w:rPr>
  </w:style>
  <w:style w:type="paragraph" w:styleId="Obsah9">
    <w:name w:val="toc 9"/>
    <w:basedOn w:val="Normlny"/>
    <w:next w:val="Normlny"/>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trednpodfarbenie1zvraznenie1">
    <w:name w:val="Medium Shading 1 Accent 1"/>
    <w:basedOn w:val="Normlnatabuka"/>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ZkladntextChar">
    <w:name w:val="Základný text Char"/>
    <w:basedOn w:val="Predvolenpsmoodseku"/>
    <w:link w:val="Zkladntext"/>
    <w:semiHidden/>
    <w:rsid w:val="0085654A"/>
    <w:rPr>
      <w:rFonts w:ascii="Verdana" w:eastAsia="Calibri" w:hAnsi="Verdana"/>
      <w:szCs w:val="22"/>
    </w:rPr>
  </w:style>
  <w:style w:type="character" w:customStyle="1" w:styleId="OdsekzoznamuChar">
    <w:name w:val="Odsek zoznamu Char"/>
    <w:link w:val="Odsekzoznamu"/>
    <w:uiPriority w:val="34"/>
    <w:rsid w:val="00DC05A9"/>
    <w:rPr>
      <w:rFonts w:ascii="Calibri" w:eastAsia="Calibri" w:hAnsi="Calibri"/>
      <w:sz w:val="22"/>
      <w:szCs w:val="22"/>
      <w:lang w:val="de-AT"/>
    </w:rPr>
  </w:style>
  <w:style w:type="paragraph" w:styleId="Zkladntext3">
    <w:name w:val="Body Text 3"/>
    <w:basedOn w:val="Normlny"/>
    <w:link w:val="Zkladntext3Char"/>
    <w:uiPriority w:val="99"/>
    <w:unhideWhenUsed/>
    <w:rsid w:val="00515CB1"/>
    <w:pPr>
      <w:spacing w:after="120"/>
    </w:pPr>
    <w:rPr>
      <w:sz w:val="16"/>
      <w:szCs w:val="16"/>
    </w:rPr>
  </w:style>
  <w:style w:type="character" w:customStyle="1" w:styleId="Zkladntext3Char">
    <w:name w:val="Základný text 3 Char"/>
    <w:basedOn w:val="Predvolenpsmoodseku"/>
    <w:link w:val="Zkladntext3"/>
    <w:uiPriority w:val="99"/>
    <w:rsid w:val="00515CB1"/>
    <w:rPr>
      <w:rFonts w:ascii="Calibri" w:eastAsia="Calibri" w:hAnsi="Calibri"/>
      <w:sz w:val="16"/>
      <w:szCs w:val="16"/>
      <w:lang w:val="de-AT"/>
    </w:rPr>
  </w:style>
  <w:style w:type="paragraph" w:styleId="Popis">
    <w:name w:val="caption"/>
    <w:basedOn w:val="Normlny"/>
    <w:next w:val="Normlny"/>
    <w:rsid w:val="003C39D2"/>
    <w:pPr>
      <w:keepNext/>
      <w:spacing w:after="120" w:line="240" w:lineRule="auto"/>
    </w:pPr>
    <w:rPr>
      <w:b/>
      <w:color w:val="000080"/>
      <w:szCs w:val="18"/>
    </w:rPr>
  </w:style>
  <w:style w:type="character" w:customStyle="1" w:styleId="HlavikaChar">
    <w:name w:val="Hlavička Char"/>
    <w:basedOn w:val="Predvolenpsmoodseku"/>
    <w:link w:val="Hlavika"/>
    <w:uiPriority w:val="99"/>
    <w:rsid w:val="00A0196F"/>
    <w:rPr>
      <w:rFonts w:ascii="Verdana" w:eastAsia="Calibri" w:hAnsi="Verdana"/>
      <w:sz w:val="16"/>
      <w:szCs w:val="22"/>
      <w:lang w:val="de-AT"/>
    </w:rPr>
  </w:style>
  <w:style w:type="character" w:customStyle="1" w:styleId="PtaChar">
    <w:name w:val="Päta Char"/>
    <w:basedOn w:val="Predvolenpsmoodseku"/>
    <w:link w:val="Pta"/>
    <w:uiPriority w:val="99"/>
    <w:rsid w:val="00311673"/>
    <w:rPr>
      <w:rFonts w:ascii="Verdana" w:eastAsia="Calibri" w:hAnsi="Verdana"/>
      <w:noProof/>
      <w:sz w:val="16"/>
      <w:szCs w:val="22"/>
    </w:rPr>
  </w:style>
  <w:style w:type="paragraph" w:customStyle="1" w:styleId="bulletpoints">
    <w:name w:val="bulletpoints"/>
    <w:basedOn w:val="Odsekzoznamu"/>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Odsekzoznamu"/>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OdsekzoznamuChar"/>
    <w:link w:val="bulletpoints"/>
    <w:rsid w:val="007B6341"/>
    <w:rPr>
      <w:rFonts w:ascii="Calibri" w:eastAsia="Calibri" w:hAnsi="Calibri"/>
      <w:noProof/>
      <w:sz w:val="22"/>
      <w:szCs w:val="22"/>
      <w:lang w:val="en-US" w:eastAsia="de-AT"/>
    </w:rPr>
  </w:style>
  <w:style w:type="table" w:styleId="Tmavzoznamzvraznenie1">
    <w:name w:val="Dark List Accent 1"/>
    <w:basedOn w:val="Normlnatabuka"/>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OdsekzoznamuChar"/>
    <w:link w:val="bulletpoints2"/>
    <w:rsid w:val="00925502"/>
    <w:rPr>
      <w:rFonts w:ascii="Calibri" w:eastAsia="Calibri" w:hAnsi="Calibri"/>
      <w:sz w:val="22"/>
      <w:szCs w:val="22"/>
      <w:lang w:val="de-AT"/>
    </w:rPr>
  </w:style>
  <w:style w:type="table" w:styleId="Strednmrieka3zvraznenie6">
    <w:name w:val="Medium Grid 3 Accent 6"/>
    <w:basedOn w:val="Normlnatabuka"/>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Normlnatabuka"/>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Nadpis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Nadpis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Nadpis2"/>
    <w:link w:val="Headline1partChar"/>
    <w:rsid w:val="000A739F"/>
    <w:pPr>
      <w:numPr>
        <w:numId w:val="14"/>
      </w:numPr>
      <w:ind w:left="1418" w:firstLine="0"/>
    </w:pPr>
    <w:rPr>
      <w:b w:val="0"/>
      <w:sz w:val="32"/>
      <w:szCs w:val="32"/>
    </w:rPr>
  </w:style>
  <w:style w:type="character" w:customStyle="1" w:styleId="Headline2Char">
    <w:name w:val="Headline 2 Char"/>
    <w:basedOn w:val="Nadpis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Nadpis2"/>
    <w:link w:val="HeadlineA1Char"/>
    <w:rsid w:val="000A739F"/>
    <w:rPr>
      <w:b w:val="0"/>
    </w:rPr>
  </w:style>
  <w:style w:type="character" w:customStyle="1" w:styleId="Headline1partChar">
    <w:name w:val="Headline 1 part Char"/>
    <w:basedOn w:val="Nadpis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Nadpis3"/>
    <w:rsid w:val="000A739F"/>
    <w:rPr>
      <w:b w:val="0"/>
    </w:rPr>
  </w:style>
  <w:style w:type="character" w:customStyle="1" w:styleId="HeadlineA1Char">
    <w:name w:val="Headline A1. Char"/>
    <w:basedOn w:val="Nadpis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Normlnatabuka"/>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Normlnatabuka"/>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BezriadkovaniaChar">
    <w:name w:val="Bez riadkovania Char"/>
    <w:basedOn w:val="Predvolenpsmoodseku"/>
    <w:link w:val="Bezriadkovania"/>
    <w:uiPriority w:val="1"/>
    <w:rsid w:val="006D3BB8"/>
    <w:rPr>
      <w:rFonts w:ascii="Calibri" w:eastAsia="Calibri" w:hAnsi="Calibri"/>
      <w:sz w:val="22"/>
      <w:szCs w:val="22"/>
      <w:lang w:val="de-AT"/>
    </w:rPr>
  </w:style>
  <w:style w:type="paragraph" w:styleId="Zkladntext2">
    <w:name w:val="Body Text 2"/>
    <w:basedOn w:val="Normlny"/>
    <w:link w:val="Zkladntext2Char"/>
    <w:uiPriority w:val="99"/>
    <w:unhideWhenUsed/>
    <w:rsid w:val="00995597"/>
    <w:pPr>
      <w:ind w:left="0" w:right="28"/>
      <w:jc w:val="left"/>
    </w:pPr>
    <w:rPr>
      <w:color w:val="FFFFFF" w:themeColor="background1"/>
    </w:rPr>
  </w:style>
  <w:style w:type="character" w:customStyle="1" w:styleId="Zkladntext2Char">
    <w:name w:val="Základný text 2 Char"/>
    <w:basedOn w:val="Predvolenpsmoodseku"/>
    <w:link w:val="Zkladn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lny"/>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Nadpis2Char"/>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lny"/>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Predvolenpsmoodseku"/>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lny"/>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Predvolenpsmoodseku"/>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lny"/>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Predvolenpsmoodseku"/>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Predvolenpsmoodseku"/>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Zstupntext">
    <w:name w:val="Placeholder Text"/>
    <w:basedOn w:val="Predvolenpsmoodseku"/>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Citcia">
    <w:name w:val="Quote"/>
    <w:aliases w:val="CE-Quotation"/>
    <w:basedOn w:val="Normlny"/>
    <w:next w:val="CE-StandardText"/>
    <w:link w:val="CitciaChar"/>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CitciaChar">
    <w:name w:val="Citácia Char"/>
    <w:aliases w:val="CE-Quotation Char"/>
    <w:basedOn w:val="Predvolenpsmoodseku"/>
    <w:link w:val="Citcia"/>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lnatabuka"/>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Svetlzoznam">
    <w:name w:val="Light List"/>
    <w:basedOn w:val="Normlnatabuka"/>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Normlnatabuka"/>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character" w:customStyle="1" w:styleId="Menzionenonrisolta1">
    <w:name w:val="Menzione non risolta1"/>
    <w:basedOn w:val="Predvolenpsmoodseku"/>
    <w:uiPriority w:val="99"/>
    <w:semiHidden/>
    <w:unhideWhenUsed/>
    <w:rsid w:val="0005045B"/>
    <w:rPr>
      <w:color w:val="808080"/>
      <w:shd w:val="clear" w:color="auto" w:fill="E6E6E6"/>
    </w:rPr>
  </w:style>
  <w:style w:type="character" w:customStyle="1" w:styleId="UnresolvedMention">
    <w:name w:val="Unresolved Mention"/>
    <w:basedOn w:val="Predvolenpsmoodseku"/>
    <w:uiPriority w:val="99"/>
    <w:semiHidden/>
    <w:unhideWhenUsed/>
    <w:rsid w:val="003B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central.eu/Content.Node/ROSI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dpovedneinovacie.arr.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dpovedneinovacie.arr.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rri-tools.eu/" TargetMode="External"/><Relationship Id="rId4" Type="http://schemas.openxmlformats.org/officeDocument/2006/relationships/settings" Target="settings.xml"/><Relationship Id="rId9" Type="http://schemas.openxmlformats.org/officeDocument/2006/relationships/hyperlink" Target="http://www.arr.sk/?aktuality&amp;gid=132.%20Secon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A8F4-9EEA-48E1-A8E4-8AF6CA50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947</Words>
  <Characters>5401</Characters>
  <Application>Microsoft Office Word</Application>
  <DocSecurity>0</DocSecurity>
  <Lines>45</Lines>
  <Paragraphs>12</Paragraphs>
  <ScaleCrop>false</ScaleCrop>
  <HeadingPairs>
    <vt:vector size="8" baseType="variant">
      <vt:variant>
        <vt:lpstr>Názov</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Implementation manual</vt:lpstr>
      <vt:lpstr>Implementation manual</vt:lpstr>
      <vt:lpstr>Implementation manual</vt:lpstr>
      <vt:lpstr>Implementation manual</vt:lpstr>
    </vt:vector>
  </TitlesOfParts>
  <Company>Magistrat der Stadt Wien, MA 14 - ADV</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Alena Kuceravcova</cp:lastModifiedBy>
  <cp:revision>21</cp:revision>
  <cp:lastPrinted>2018-03-09T15:57:00Z</cp:lastPrinted>
  <dcterms:created xsi:type="dcterms:W3CDTF">2019-04-11T08:11:00Z</dcterms:created>
  <dcterms:modified xsi:type="dcterms:W3CDTF">2019-04-12T07:34:00Z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