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5D0A41" w:rsidP="00B651D4">
            <w:pPr>
              <w:jc w:val="both"/>
              <w:rPr>
                <w:b/>
                <w:bCs/>
                <w:caps/>
              </w:rPr>
            </w:pPr>
            <w:r w:rsidRPr="00D40503">
              <w:rPr>
                <w:b/>
                <w:bCs/>
                <w:caps/>
              </w:rPr>
              <w:t>EDITS – European Digital Traffic Infrastructure Network for Intelligent Transport Systems</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5D0A41" w:rsidP="00FB57AF">
            <w:pPr>
              <w:keepNext/>
              <w:numPr>
                <w:ilvl w:val="0"/>
                <w:numId w:val="13"/>
              </w:numPr>
              <w:spacing w:before="28" w:after="120" w:line="100" w:lineRule="atLeast"/>
              <w:rPr>
                <w:rFonts w:cstheme="minorBidi"/>
              </w:rPr>
            </w:pPr>
            <w:r>
              <w:rPr>
                <w:rFonts w:cstheme="minorBidi"/>
                <w:noProof/>
                <w:lang w:val="it-IT" w:eastAsia="it-IT"/>
              </w:rPr>
              <mc:AlternateContent>
                <mc:Choice Requires="wps">
                  <w:drawing>
                    <wp:anchor distT="0" distB="0" distL="114300" distR="114300" simplePos="0" relativeHeight="251659264" behindDoc="0" locked="0" layoutInCell="1" allowOverlap="1" wp14:anchorId="0BE79E4E" wp14:editId="4FB0CBD6">
                      <wp:simplePos x="0" y="0"/>
                      <wp:positionH relativeFrom="column">
                        <wp:posOffset>-45085</wp:posOffset>
                      </wp:positionH>
                      <wp:positionV relativeFrom="paragraph">
                        <wp:posOffset>6350</wp:posOffset>
                      </wp:positionV>
                      <wp:extent cx="158750" cy="203200"/>
                      <wp:effectExtent l="0" t="0" r="0" b="0"/>
                      <wp:wrapNone/>
                      <wp:docPr id="4" name="Per 4"/>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4" o:spid="_x0000_s1026" style="position:absolute;margin-left:-3.55pt;margin-top:.5pt;width:12.5pt;height: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8bhwIAAFoFAAAOAAAAZHJzL2Uyb0RvYy54bWysVFFv0zAQfkfiP1h+Z0lKy0a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FB57AF">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FB57AF" w:rsidRDefault="00FB57AF" w:rsidP="00FB57AF">
            <w:pPr>
              <w:keepNext/>
              <w:numPr>
                <w:ilvl w:val="0"/>
                <w:numId w:val="13"/>
              </w:numPr>
              <w:spacing w:before="28" w:after="120" w:line="100" w:lineRule="atLeast"/>
              <w:rPr>
                <w:rFonts w:cstheme="minorBidi"/>
              </w:rPr>
            </w:pPr>
            <w:r>
              <w:rPr>
                <w:rFonts w:cstheme="minorBidi"/>
              </w:rPr>
              <w:t>local</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5D0A41">
            <w:pPr>
              <w:keepNext/>
              <w:spacing w:before="28" w:after="120" w:line="100" w:lineRule="atLeast"/>
            </w:pPr>
            <w:r w:rsidRPr="00656F9D">
              <w:t>Italy, Austria, Czech Republic, Slovakia, Hungary</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Default="005D0A41">
            <w:pPr>
              <w:keepNext/>
              <w:spacing w:before="28" w:after="120" w:line="100" w:lineRule="atLeast"/>
              <w:rPr>
                <w:rFonts w:cstheme="minorBidi"/>
                <w:lang w:val="en-US"/>
              </w:rPr>
            </w:pPr>
            <w:r w:rsidRPr="00656F9D">
              <w:rPr>
                <w:rFonts w:cstheme="minorBidi"/>
              </w:rPr>
              <w:t>July 2012</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5D0A41">
            <w:pPr>
              <w:keepNext/>
              <w:spacing w:before="28" w:after="120" w:line="100" w:lineRule="atLeast"/>
              <w:rPr>
                <w:rFonts w:cstheme="minorBidi"/>
              </w:rPr>
            </w:pPr>
            <w:r w:rsidRPr="00656F9D">
              <w:rPr>
                <w:rFonts w:cstheme="minorBidi"/>
              </w:rPr>
              <w:t>December 2014</w:t>
            </w:r>
          </w:p>
        </w:tc>
      </w:tr>
      <w:tr w:rsidR="00576E0F" w:rsidRPr="009A525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D0A41" w:rsidRDefault="005D0A41" w:rsidP="005D0A41">
            <w:pPr>
              <w:spacing w:after="0"/>
              <w:rPr>
                <w:lang w:val="en-US"/>
              </w:rPr>
            </w:pPr>
            <w:r>
              <w:rPr>
                <w:lang w:val="en-US"/>
              </w:rPr>
              <w:t>Lead partner</w:t>
            </w:r>
          </w:p>
          <w:p w:rsidR="005D0A41" w:rsidRDefault="005D0A41" w:rsidP="005D0A41">
            <w:pPr>
              <w:rPr>
                <w:lang w:val="en-US"/>
              </w:rPr>
            </w:pPr>
            <w:r>
              <w:rPr>
                <w:lang w:val="en-US"/>
              </w:rPr>
              <w:t>Austria Tech- Federal agency for technological Measures LTD.</w:t>
            </w:r>
          </w:p>
          <w:p w:rsidR="005D0A41" w:rsidRDefault="005D0A41" w:rsidP="005D0A41">
            <w:pPr>
              <w:spacing w:after="0"/>
              <w:rPr>
                <w:lang w:val="en-US"/>
              </w:rPr>
            </w:pPr>
            <w:r>
              <w:rPr>
                <w:lang w:val="en-US"/>
              </w:rPr>
              <w:t>Project partners:</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Central Europe Initiative-Executive Secretariat</w:t>
            </w:r>
          </w:p>
          <w:p w:rsidR="005D0A41" w:rsidRDefault="005D0A41" w:rsidP="005D0A41">
            <w:pPr>
              <w:pStyle w:val="Paragrafoelenco"/>
              <w:numPr>
                <w:ilvl w:val="0"/>
                <w:numId w:val="17"/>
              </w:numPr>
              <w:tabs>
                <w:tab w:val="clear" w:pos="720"/>
              </w:tabs>
              <w:suppressAutoHyphens w:val="0"/>
              <w:spacing w:after="0" w:line="240" w:lineRule="auto"/>
              <w:rPr>
                <w:lang w:val="en-US"/>
              </w:rPr>
            </w:pPr>
            <w:proofErr w:type="spellStart"/>
            <w:r>
              <w:rPr>
                <w:lang w:val="en-US"/>
              </w:rPr>
              <w:t>Regione</w:t>
            </w:r>
            <w:proofErr w:type="spellEnd"/>
            <w:r>
              <w:rPr>
                <w:lang w:val="en-US"/>
              </w:rPr>
              <w:t xml:space="preserve"> </w:t>
            </w:r>
            <w:proofErr w:type="spellStart"/>
            <w:r>
              <w:rPr>
                <w:lang w:val="en-US"/>
              </w:rPr>
              <w:t>Autonoma</w:t>
            </w:r>
            <w:proofErr w:type="spellEnd"/>
            <w:r>
              <w:rPr>
                <w:lang w:val="en-US"/>
              </w:rPr>
              <w:t xml:space="preserve"> Friuli </w:t>
            </w:r>
            <w:proofErr w:type="spellStart"/>
            <w:r>
              <w:rPr>
                <w:lang w:val="en-US"/>
              </w:rPr>
              <w:t>Venezia</w:t>
            </w:r>
            <w:proofErr w:type="spellEnd"/>
            <w:r>
              <w:rPr>
                <w:lang w:val="en-US"/>
              </w:rPr>
              <w:t xml:space="preserve"> Giulia-Central Directorate for </w:t>
            </w:r>
            <w:proofErr w:type="spellStart"/>
            <w:r>
              <w:rPr>
                <w:lang w:val="en-US"/>
              </w:rPr>
              <w:t>Infratructure</w:t>
            </w:r>
            <w:proofErr w:type="spellEnd"/>
            <w:r>
              <w:rPr>
                <w:lang w:val="en-US"/>
              </w:rPr>
              <w:t>, Mobility, Spatial Planning and Public Works</w:t>
            </w:r>
          </w:p>
          <w:p w:rsidR="005D0A41" w:rsidRDefault="005D0A41" w:rsidP="005D0A41">
            <w:pPr>
              <w:pStyle w:val="Paragrafoelenco"/>
              <w:numPr>
                <w:ilvl w:val="0"/>
                <w:numId w:val="17"/>
              </w:numPr>
              <w:tabs>
                <w:tab w:val="clear" w:pos="720"/>
              </w:tabs>
              <w:suppressAutoHyphens w:val="0"/>
              <w:spacing w:after="0" w:line="240" w:lineRule="auto"/>
              <w:rPr>
                <w:lang w:val="it-IT"/>
              </w:rPr>
            </w:pPr>
            <w:r>
              <w:t>Provincia di Modena</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Provincia di Ferrara- Technical Infrastructure, Buildings, Civil Protection, Tenders</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 xml:space="preserve">ITS Vienna Region </w:t>
            </w:r>
            <w:proofErr w:type="spellStart"/>
            <w:r>
              <w:rPr>
                <w:lang w:val="en-US"/>
              </w:rPr>
              <w:t>Pubblic</w:t>
            </w:r>
            <w:proofErr w:type="spellEnd"/>
            <w:r>
              <w:rPr>
                <w:lang w:val="en-US"/>
              </w:rPr>
              <w:t xml:space="preserve"> transport Association of The Eastern Region of Austria /ITS Vienna Region</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City of Bratislava</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Hungarian transport Administration</w:t>
            </w:r>
          </w:p>
          <w:p w:rsidR="005D0A41" w:rsidRDefault="005D0A41" w:rsidP="005D0A41">
            <w:pPr>
              <w:pStyle w:val="Paragrafoelenco"/>
              <w:numPr>
                <w:ilvl w:val="0"/>
                <w:numId w:val="17"/>
              </w:numPr>
              <w:tabs>
                <w:tab w:val="clear" w:pos="720"/>
              </w:tabs>
              <w:suppressAutoHyphens w:val="0"/>
              <w:spacing w:after="0" w:line="240" w:lineRule="auto"/>
              <w:rPr>
                <w:lang w:val="en-US"/>
              </w:rPr>
            </w:pPr>
            <w:proofErr w:type="spellStart"/>
            <w:r>
              <w:rPr>
                <w:lang w:val="en-US"/>
              </w:rPr>
              <w:t>Telematix</w:t>
            </w:r>
            <w:proofErr w:type="spellEnd"/>
            <w:r>
              <w:rPr>
                <w:lang w:val="en-US"/>
              </w:rPr>
              <w:t xml:space="preserve"> Software </w:t>
            </w:r>
            <w:proofErr w:type="spellStart"/>
            <w:r>
              <w:rPr>
                <w:lang w:val="en-US"/>
              </w:rPr>
              <w:t>a.s</w:t>
            </w:r>
            <w:proofErr w:type="spellEnd"/>
            <w:r>
              <w:rPr>
                <w:lang w:val="en-US"/>
              </w:rPr>
              <w:t>.</w:t>
            </w:r>
          </w:p>
          <w:p w:rsidR="005D0A41" w:rsidRDefault="005D0A41" w:rsidP="005D0A41">
            <w:pPr>
              <w:pStyle w:val="Paragrafoelenco"/>
              <w:numPr>
                <w:ilvl w:val="0"/>
                <w:numId w:val="17"/>
              </w:numPr>
              <w:tabs>
                <w:tab w:val="clear" w:pos="720"/>
              </w:tabs>
              <w:suppressAutoHyphens w:val="0"/>
              <w:spacing w:after="0" w:line="240" w:lineRule="auto"/>
              <w:rPr>
                <w:lang w:val="en-US"/>
              </w:rPr>
            </w:pPr>
            <w:proofErr w:type="spellStart"/>
            <w:r>
              <w:rPr>
                <w:lang w:val="en-US"/>
              </w:rPr>
              <w:t>Brněnské</w:t>
            </w:r>
            <w:proofErr w:type="spellEnd"/>
            <w:r>
              <w:rPr>
                <w:lang w:val="en-US"/>
              </w:rPr>
              <w:t xml:space="preserve"> </w:t>
            </w:r>
            <w:proofErr w:type="spellStart"/>
            <w:r>
              <w:rPr>
                <w:lang w:val="en-US"/>
              </w:rPr>
              <w:t>komunikace</w:t>
            </w:r>
            <w:proofErr w:type="spellEnd"/>
            <w:r>
              <w:rPr>
                <w:lang w:val="en-US"/>
              </w:rPr>
              <w:t xml:space="preserve"> </w:t>
            </w:r>
            <w:proofErr w:type="spellStart"/>
            <w:r>
              <w:rPr>
                <w:lang w:val="en-US"/>
              </w:rPr>
              <w:t>a.s</w:t>
            </w:r>
            <w:proofErr w:type="spellEnd"/>
            <w:r>
              <w:rPr>
                <w:lang w:val="en-US"/>
              </w:rPr>
              <w:t>.</w:t>
            </w:r>
          </w:p>
          <w:p w:rsidR="005D0A41" w:rsidRDefault="005D0A41" w:rsidP="005D0A41">
            <w:pPr>
              <w:pStyle w:val="Paragrafoelenco"/>
              <w:numPr>
                <w:ilvl w:val="0"/>
                <w:numId w:val="17"/>
              </w:numPr>
              <w:tabs>
                <w:tab w:val="clear" w:pos="720"/>
              </w:tabs>
              <w:suppressAutoHyphens w:val="0"/>
              <w:spacing w:after="0" w:line="240" w:lineRule="auto"/>
              <w:rPr>
                <w:lang w:val="en-US"/>
              </w:rPr>
            </w:pPr>
            <w:proofErr w:type="spellStart"/>
            <w:r>
              <w:rPr>
                <w:lang w:val="en-US"/>
              </w:rPr>
              <w:t>Kordis</w:t>
            </w:r>
            <w:proofErr w:type="spellEnd"/>
            <w:r>
              <w:rPr>
                <w:lang w:val="en-US"/>
              </w:rPr>
              <w:t xml:space="preserve"> JMK</w:t>
            </w:r>
          </w:p>
          <w:p w:rsidR="005D0A41" w:rsidRDefault="005D0A41" w:rsidP="005D0A41">
            <w:pPr>
              <w:pStyle w:val="Paragrafoelenco"/>
              <w:numPr>
                <w:ilvl w:val="0"/>
                <w:numId w:val="17"/>
              </w:numPr>
              <w:tabs>
                <w:tab w:val="clear" w:pos="720"/>
              </w:tabs>
              <w:suppressAutoHyphens w:val="0"/>
              <w:spacing w:after="0" w:line="240" w:lineRule="auto"/>
              <w:rPr>
                <w:lang w:val="en-US"/>
              </w:rPr>
            </w:pPr>
            <w:r>
              <w:rPr>
                <w:lang w:val="en-US"/>
              </w:rPr>
              <w:t xml:space="preserve">ASFINAG </w:t>
            </w:r>
            <w:proofErr w:type="spellStart"/>
            <w:r>
              <w:rPr>
                <w:lang w:val="en-US"/>
              </w:rPr>
              <w:t>Maut</w:t>
            </w:r>
            <w:proofErr w:type="spellEnd"/>
            <w:r>
              <w:rPr>
                <w:lang w:val="en-US"/>
              </w:rPr>
              <w:t xml:space="preserve"> Service </w:t>
            </w:r>
            <w:proofErr w:type="spellStart"/>
            <w:r>
              <w:rPr>
                <w:lang w:val="en-US"/>
              </w:rPr>
              <w:t>GmgH</w:t>
            </w:r>
            <w:proofErr w:type="spellEnd"/>
          </w:p>
          <w:p w:rsidR="005D0A41" w:rsidRDefault="005D0A41" w:rsidP="005D0A41">
            <w:pPr>
              <w:pStyle w:val="Paragrafoelenco"/>
              <w:numPr>
                <w:ilvl w:val="0"/>
                <w:numId w:val="17"/>
              </w:numPr>
              <w:tabs>
                <w:tab w:val="clear" w:pos="720"/>
              </w:tabs>
              <w:suppressAutoHyphens w:val="0"/>
              <w:spacing w:line="240" w:lineRule="auto"/>
              <w:rPr>
                <w:lang w:val="en-US"/>
              </w:rPr>
            </w:pPr>
            <w:r>
              <w:rPr>
                <w:lang w:val="en-US"/>
              </w:rPr>
              <w:t>Gyor-Sopron-</w:t>
            </w:r>
            <w:proofErr w:type="spellStart"/>
            <w:r>
              <w:rPr>
                <w:lang w:val="en-US"/>
              </w:rPr>
              <w:t>Ebenfurt</w:t>
            </w:r>
            <w:proofErr w:type="spellEnd"/>
            <w:r>
              <w:rPr>
                <w:lang w:val="en-US"/>
              </w:rPr>
              <w:t xml:space="preserve"> Railway Corp. Ltd.</w:t>
            </w:r>
          </w:p>
          <w:p w:rsidR="00576E0F" w:rsidRPr="005D0A41" w:rsidRDefault="005D0A41" w:rsidP="005D0A41">
            <w:pPr>
              <w:rPr>
                <w:rFonts w:cstheme="minorBidi"/>
                <w:lang w:val="en-US"/>
              </w:rPr>
            </w:pPr>
            <w:r>
              <w:rPr>
                <w:rFonts w:cstheme="minorBidi"/>
              </w:rPr>
              <w:t>Other stakeholders involved: S</w:t>
            </w:r>
            <w:r w:rsidRPr="00656F9D">
              <w:rPr>
                <w:rFonts w:cstheme="minorBidi"/>
              </w:rPr>
              <w:t>ervice operators and authorities/infrastructure operators</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Default="005D0A41">
            <w:pPr>
              <w:rPr>
                <w:rFonts w:cstheme="minorBidi"/>
              </w:rPr>
            </w:pPr>
            <w:r w:rsidRPr="00656F9D">
              <w:rPr>
                <w:rFonts w:cstheme="minorBidi"/>
                <w:lang w:val="en-US"/>
              </w:rPr>
              <w:t xml:space="preserve">Central Europe Transnational Cooperation </w:t>
            </w:r>
            <w:proofErr w:type="spellStart"/>
            <w:r w:rsidRPr="00656F9D">
              <w:rPr>
                <w:rFonts w:cstheme="minorBidi"/>
                <w:lang w:val="en-US"/>
              </w:rPr>
              <w:t>Programme</w:t>
            </w:r>
            <w:proofErr w:type="spellEnd"/>
            <w:r w:rsidRPr="00656F9D">
              <w:rPr>
                <w:rFonts w:cstheme="minorBidi"/>
                <w:lang w:val="en-US"/>
              </w:rPr>
              <w:t xml:space="preserve"> 2007-2013</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5D0A41" w:rsidRDefault="005D0A41" w:rsidP="005D0A41">
            <w:pPr>
              <w:spacing w:before="28" w:after="120" w:line="100" w:lineRule="atLeast"/>
              <w:jc w:val="both"/>
            </w:pPr>
            <w:r w:rsidRPr="007F53CC">
              <w:t>This project aim</w:t>
            </w:r>
            <w:r w:rsidR="009E71DA">
              <w:t>ed</w:t>
            </w:r>
            <w:r w:rsidRPr="007F53CC">
              <w:t xml:space="preserve"> at enabling cross-border multimodal travel information based on harmonized traffic data and information gathered on transnational level.</w:t>
            </w:r>
          </w:p>
          <w:p w:rsidR="00007254" w:rsidRDefault="005D0A41" w:rsidP="009E71DA">
            <w:pPr>
              <w:spacing w:before="28" w:after="120" w:line="100" w:lineRule="atLeast"/>
              <w:rPr>
                <w:rFonts w:cstheme="minorBidi"/>
              </w:rPr>
            </w:pPr>
            <w:r w:rsidRPr="007F53CC">
              <w:t>EDITS focuse</w:t>
            </w:r>
            <w:r w:rsidR="009E71DA">
              <w:t>d</w:t>
            </w:r>
            <w:r w:rsidRPr="007F53CC">
              <w:t xml:space="preserve"> on accessibility improvement to provide information services based on a harmonized platform for data and information exchange and therefore to promote interoperable and multimodal travels. The available data </w:t>
            </w:r>
            <w:r w:rsidR="009E71DA">
              <w:t>were</w:t>
            </w:r>
            <w:r w:rsidRPr="007F53CC">
              <w:t xml:space="preserve"> exchanged through the developed platform also on </w:t>
            </w:r>
            <w:r w:rsidRPr="007F53CC">
              <w:lastRenderedPageBreak/>
              <w:t xml:space="preserve">cross-border level. This </w:t>
            </w:r>
            <w:r w:rsidR="009E71DA">
              <w:t>was</w:t>
            </w:r>
            <w:r w:rsidRPr="007F53CC">
              <w:t xml:space="preserve"> done through two main services: web based interoperable and intermodal pre-trip information and on trip services which provide</w:t>
            </w:r>
            <w:r w:rsidR="009E71DA">
              <w:t>d</w:t>
            </w:r>
            <w:r w:rsidRPr="007F53CC">
              <w:t xml:space="preserve"> information to the end-users. Furthermore, traffic management </w:t>
            </w:r>
            <w:r w:rsidR="009E71DA">
              <w:t>was</w:t>
            </w:r>
            <w:r w:rsidRPr="007F53CC">
              <w:t xml:space="preserve"> also tackled within EDITS platform, applying the exchange principle.</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4F3616" w:rsidP="000F035F">
            <w:pPr>
              <w:pStyle w:val="Paragrafoelenco"/>
              <w:numPr>
                <w:ilvl w:val="0"/>
                <w:numId w:val="15"/>
              </w:numPr>
              <w:tabs>
                <w:tab w:val="clear" w:pos="720"/>
                <w:tab w:val="left" w:pos="434"/>
              </w:tabs>
              <w:spacing w:after="0"/>
              <w:rPr>
                <w:rFonts w:cstheme="minorBidi"/>
              </w:rPr>
            </w:pPr>
            <w:r>
              <w:rPr>
                <w:rFonts w:cstheme="minorBidi"/>
                <w:noProof/>
                <w:lang w:val="it-IT" w:eastAsia="it-IT"/>
              </w:rPr>
              <w:lastRenderedPageBreak/>
              <mc:AlternateContent>
                <mc:Choice Requires="wps">
                  <w:drawing>
                    <wp:anchor distT="0" distB="0" distL="114300" distR="114300" simplePos="0" relativeHeight="251669504" behindDoc="0" locked="0" layoutInCell="1" allowOverlap="1" wp14:anchorId="5A8A0DD1" wp14:editId="7D40E968">
                      <wp:simplePos x="0" y="0"/>
                      <wp:positionH relativeFrom="column">
                        <wp:posOffset>-39370</wp:posOffset>
                      </wp:positionH>
                      <wp:positionV relativeFrom="paragraph">
                        <wp:posOffset>175260</wp:posOffset>
                      </wp:positionV>
                      <wp:extent cx="158750" cy="203200"/>
                      <wp:effectExtent l="0" t="0" r="0" b="0"/>
                      <wp:wrapNone/>
                      <wp:docPr id="7" name="Per 7"/>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7" o:spid="_x0000_s1026" style="position:absolute;margin-left:-3.1pt;margin-top:13.8pt;width:12.5pt;height: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i4hwIAAFoFAAAOAAAAZHJzL2Uyb0RvYy54bWysVFFv0zAQfkfiP1h+Z0nKSke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F035F"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4F3616" w:rsidRDefault="000F035F" w:rsidP="00504637">
            <w:pPr>
              <w:pStyle w:val="Paragrafoelenco"/>
              <w:numPr>
                <w:ilvl w:val="0"/>
                <w:numId w:val="16"/>
              </w:numPr>
              <w:tabs>
                <w:tab w:val="clear" w:pos="720"/>
                <w:tab w:val="left" w:pos="434"/>
              </w:tabs>
              <w:spacing w:after="0"/>
              <w:rPr>
                <w:rFonts w:cstheme="minorBidi"/>
              </w:rPr>
            </w:pPr>
            <w:r w:rsidRPr="004F3616">
              <w:rPr>
                <w:rFonts w:cstheme="minorBidi"/>
              </w:rPr>
              <w:t>Attached document(s)</w:t>
            </w:r>
            <w:r w:rsidR="004F3616" w:rsidRPr="004F3616">
              <w:rPr>
                <w:rFonts w:cstheme="minorBidi"/>
              </w:rPr>
              <w:t xml:space="preserve">: </w:t>
            </w:r>
            <w:r w:rsidR="00504637">
              <w:rPr>
                <w:rFonts w:cstheme="minorBidi"/>
              </w:rPr>
              <w:t xml:space="preserve"> </w:t>
            </w:r>
            <w:proofErr w:type="spellStart"/>
            <w:r w:rsidR="004F3616">
              <w:rPr>
                <w:rFonts w:cstheme="minorBidi"/>
              </w:rPr>
              <w:t>EDITS_GIP_format</w:t>
            </w:r>
            <w:proofErr w:type="spellEnd"/>
            <w:r w:rsidR="007E0E9E">
              <w:rPr>
                <w:rFonts w:cstheme="minorBidi"/>
              </w:rPr>
              <w:t>;</w:t>
            </w:r>
          </w:p>
          <w:p w:rsidR="004F3616" w:rsidRDefault="00504637" w:rsidP="00504637">
            <w:pPr>
              <w:pStyle w:val="Paragrafoelenco"/>
              <w:tabs>
                <w:tab w:val="clear" w:pos="720"/>
                <w:tab w:val="left" w:pos="434"/>
              </w:tabs>
              <w:spacing w:after="0"/>
              <w:ind w:left="1800"/>
              <w:rPr>
                <w:rFonts w:cstheme="minorBidi"/>
              </w:rPr>
            </w:pPr>
            <w:r>
              <w:rPr>
                <w:rFonts w:cstheme="minorBidi"/>
              </w:rPr>
              <w:t xml:space="preserve">              </w:t>
            </w:r>
            <w:r w:rsidR="004F3616">
              <w:rPr>
                <w:rFonts w:cstheme="minorBidi"/>
              </w:rPr>
              <w:t>EDITS interface specifications</w:t>
            </w:r>
            <w:r w:rsidR="007E0E9E">
              <w:rPr>
                <w:rFonts w:cstheme="minorBidi"/>
              </w:rPr>
              <w:t>;</w:t>
            </w:r>
          </w:p>
          <w:p w:rsidR="007E0E9E" w:rsidRDefault="00504637" w:rsidP="00504637">
            <w:pPr>
              <w:pStyle w:val="Paragrafoelenco"/>
              <w:tabs>
                <w:tab w:val="clear" w:pos="720"/>
                <w:tab w:val="left" w:pos="434"/>
              </w:tabs>
              <w:spacing w:after="0"/>
              <w:ind w:left="1800"/>
              <w:rPr>
                <w:rFonts w:cstheme="minorBidi"/>
              </w:rPr>
            </w:pPr>
            <w:r>
              <w:rPr>
                <w:rFonts w:cstheme="minorBidi"/>
              </w:rPr>
              <w:t xml:space="preserve">              </w:t>
            </w:r>
            <w:r w:rsidR="007E0E9E">
              <w:rPr>
                <w:rFonts w:cstheme="minorBidi"/>
              </w:rPr>
              <w:t>EDITS Stakeholder recommendations;</w:t>
            </w:r>
          </w:p>
          <w:p w:rsidR="00504637" w:rsidRDefault="00504637" w:rsidP="00504637">
            <w:pPr>
              <w:pStyle w:val="Paragrafoelenco"/>
              <w:tabs>
                <w:tab w:val="clear" w:pos="720"/>
                <w:tab w:val="left" w:pos="434"/>
              </w:tabs>
              <w:spacing w:after="0"/>
              <w:ind w:left="1800"/>
              <w:rPr>
                <w:rFonts w:cstheme="minorBidi"/>
              </w:rPr>
            </w:pPr>
            <w:r>
              <w:rPr>
                <w:rFonts w:cstheme="minorBidi"/>
              </w:rPr>
              <w:t xml:space="preserve">              EDITS final Brochure.</w:t>
            </w:r>
          </w:p>
          <w:p w:rsidR="000F035F" w:rsidRPr="004F3616" w:rsidRDefault="005D0A41" w:rsidP="004F3616">
            <w:pPr>
              <w:pStyle w:val="Paragrafoelenco"/>
              <w:numPr>
                <w:ilvl w:val="0"/>
                <w:numId w:val="16"/>
              </w:numPr>
              <w:tabs>
                <w:tab w:val="clear" w:pos="720"/>
                <w:tab w:val="left" w:pos="434"/>
              </w:tabs>
              <w:spacing w:after="0"/>
              <w:rPr>
                <w:rFonts w:cstheme="minorBidi"/>
              </w:rPr>
            </w:pPr>
            <w:r>
              <w:rPr>
                <w:rFonts w:cstheme="minorBidi"/>
                <w:noProof/>
                <w:lang w:val="it-IT" w:eastAsia="it-IT"/>
              </w:rPr>
              <mc:AlternateContent>
                <mc:Choice Requires="wps">
                  <w:drawing>
                    <wp:anchor distT="0" distB="0" distL="114300" distR="114300" simplePos="0" relativeHeight="251661312" behindDoc="0" locked="0" layoutInCell="1" allowOverlap="1" wp14:anchorId="543DD3DA" wp14:editId="62F53F24">
                      <wp:simplePos x="0" y="0"/>
                      <wp:positionH relativeFrom="column">
                        <wp:posOffset>-39370</wp:posOffset>
                      </wp:positionH>
                      <wp:positionV relativeFrom="paragraph">
                        <wp:posOffset>-11430</wp:posOffset>
                      </wp:positionV>
                      <wp:extent cx="158750" cy="203200"/>
                      <wp:effectExtent l="0" t="0" r="0" b="0"/>
                      <wp:wrapNone/>
                      <wp:docPr id="10" name="Per 10"/>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10" o:spid="_x0000_s1026" style="position:absolute;margin-left:-3.1pt;margin-top:-.9pt;width:12.5pt;height: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rsrhw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F035F" w:rsidRPr="004F3616">
              <w:rPr>
                <w:rFonts w:cstheme="minorBidi"/>
              </w:rPr>
              <w:t xml:space="preserve">Link to website              </w:t>
            </w:r>
            <w:r w:rsidRPr="004F3616">
              <w:rPr>
                <w:rFonts w:cstheme="minorBidi"/>
              </w:rPr>
              <w:t xml:space="preserve"> </w:t>
            </w:r>
            <w:hyperlink r:id="rId8" w:history="1">
              <w:r w:rsidR="004F3616" w:rsidRPr="004F3616">
                <w:rPr>
                  <w:rStyle w:val="Collegamentoipertestuale"/>
                  <w:rFonts w:ascii="Calibri" w:hAnsi="Calibri" w:cs="Calibri"/>
                </w:rPr>
                <w:t>http://edits-project.eu/</w:t>
              </w:r>
            </w:hyperlink>
            <w:r w:rsidR="004F3616">
              <w:t xml:space="preserve"> </w:t>
            </w:r>
            <w:r w:rsidR="000F035F" w:rsidRPr="004F3616">
              <w:rPr>
                <w:rFonts w:cstheme="minorBidi"/>
              </w:rPr>
              <w:t>……………………………………………………….</w:t>
            </w:r>
          </w:p>
          <w:p w:rsidR="000F035F" w:rsidRPr="000F035F" w:rsidRDefault="000F035F" w:rsidP="000F035F">
            <w:pPr>
              <w:pStyle w:val="Paragrafoelenco"/>
              <w:numPr>
                <w:ilvl w:val="0"/>
                <w:numId w:val="16"/>
              </w:numPr>
              <w:tabs>
                <w:tab w:val="clear" w:pos="720"/>
                <w:tab w:val="left" w:pos="434"/>
              </w:tabs>
              <w:spacing w:after="0"/>
              <w:rPr>
                <w:rFonts w:cstheme="minorBidi"/>
              </w:rPr>
            </w:pPr>
            <w:r>
              <w:rPr>
                <w:rFonts w:cstheme="minorBidi"/>
              </w:rPr>
              <w:t>Other                             …………………………………………………………………………………………………………………</w:t>
            </w:r>
            <w:r w:rsidR="005D0A41">
              <w:rPr>
                <w:rFonts w:cstheme="minorBidi"/>
              </w:rPr>
              <w:t>…</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5D0A41" w:rsidP="00007254">
            <w:pPr>
              <w:pStyle w:val="Paragrafoelenco"/>
              <w:keepNext/>
              <w:numPr>
                <w:ilvl w:val="0"/>
                <w:numId w:val="13"/>
              </w:numPr>
              <w:spacing w:before="28" w:after="120" w:line="100" w:lineRule="atLeast"/>
              <w:ind w:hanging="228"/>
              <w:rPr>
                <w:rFonts w:cstheme="minorBidi"/>
              </w:rPr>
            </w:pPr>
            <w:r>
              <w:rPr>
                <w:rFonts w:cstheme="minorBidi"/>
                <w:noProof/>
                <w:lang w:val="it-IT" w:eastAsia="it-IT"/>
              </w:rPr>
              <mc:AlternateContent>
                <mc:Choice Requires="wps">
                  <w:drawing>
                    <wp:anchor distT="0" distB="0" distL="114300" distR="114300" simplePos="0" relativeHeight="251663360" behindDoc="0" locked="0" layoutInCell="1" allowOverlap="1" wp14:anchorId="6DD07130" wp14:editId="70931FC4">
                      <wp:simplePos x="0" y="0"/>
                      <wp:positionH relativeFrom="column">
                        <wp:posOffset>44450</wp:posOffset>
                      </wp:positionH>
                      <wp:positionV relativeFrom="paragraph">
                        <wp:posOffset>408305</wp:posOffset>
                      </wp:positionV>
                      <wp:extent cx="158750" cy="203200"/>
                      <wp:effectExtent l="0" t="0" r="0" b="0"/>
                      <wp:wrapNone/>
                      <wp:docPr id="5" name="Per 5"/>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5" o:spid="_x0000_s1026" style="position:absolute;margin-left:3.5pt;margin-top:32.15pt;width:12.5pt;height: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W3MhwIAAFo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Improvement of access points to national end EU tran</w:t>
            </w:r>
            <w:r w:rsidR="00612414">
              <w:rPr>
                <w:rFonts w:cstheme="minorBidi"/>
              </w:rPr>
              <w:t>sport network (to question no.11</w:t>
            </w:r>
            <w:r w:rsidR="00007254" w:rsidRPr="00C00AFD">
              <w:rPr>
                <w:rFonts w:cstheme="minorBidi"/>
              </w:rPr>
              <w:t>)</w:t>
            </w:r>
          </w:p>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007254">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007254" w:rsidP="00007254">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6604D6">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6604D6">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6604D6">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007254">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22608" w:rsidRDefault="00007254" w:rsidP="00022608">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022608" w:rsidRDefault="00007254" w:rsidP="00022608">
            <w:pPr>
              <w:pStyle w:val="Paragrafoelenco"/>
              <w:keepNext/>
              <w:numPr>
                <w:ilvl w:val="0"/>
                <w:numId w:val="13"/>
              </w:numPr>
              <w:spacing w:before="28" w:after="120" w:line="100" w:lineRule="atLeast"/>
              <w:rPr>
                <w:rFonts w:cstheme="minorBidi"/>
              </w:rPr>
            </w:pPr>
            <w:r w:rsidRPr="00022608">
              <w:rPr>
                <w:rFonts w:cstheme="minorBidi"/>
              </w:rPr>
              <w:t>Other, specify_______________________________________</w:t>
            </w:r>
            <w:r w:rsidR="00022608" w:rsidRPr="00022608">
              <w:rPr>
                <w:rFonts w:cstheme="minorBidi"/>
              </w:rPr>
              <w:t>____</w:t>
            </w:r>
          </w:p>
        </w:tc>
      </w:tr>
      <w:tr w:rsidR="00007254" w:rsidRPr="00C00AFD"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5D0A41" w:rsidRDefault="00007254" w:rsidP="004F00B8">
            <w:pPr>
              <w:keepNext/>
              <w:spacing w:before="28" w:after="120" w:line="100" w:lineRule="atLeast"/>
              <w:rPr>
                <w:rFonts w:cstheme="minorBidi"/>
              </w:rPr>
            </w:pPr>
            <w:r w:rsidRPr="00C00AFD">
              <w:rPr>
                <w:rFonts w:cstheme="minorBidi"/>
              </w:rPr>
              <w:t>Approx. costs</w:t>
            </w:r>
            <w:r w:rsidR="00022608">
              <w:rPr>
                <w:rFonts w:cstheme="minorBidi"/>
              </w:rPr>
              <w:t>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5D0A41" w:rsidP="00FD52F9">
            <w:pPr>
              <w:pStyle w:val="Paragrafoelenco"/>
              <w:keepNext/>
              <w:numPr>
                <w:ilvl w:val="0"/>
                <w:numId w:val="15"/>
              </w:numPr>
              <w:spacing w:before="28" w:after="120" w:line="100" w:lineRule="atLeast"/>
              <w:rPr>
                <w:rFonts w:cstheme="minorBidi"/>
              </w:rPr>
            </w:pPr>
            <w:r>
              <w:rPr>
                <w:rFonts w:cstheme="minorBidi"/>
                <w:noProof/>
                <w:lang w:val="it-IT" w:eastAsia="it-IT"/>
              </w:rPr>
              <mc:AlternateContent>
                <mc:Choice Requires="wps">
                  <w:drawing>
                    <wp:anchor distT="0" distB="0" distL="114300" distR="114300" simplePos="0" relativeHeight="251665408" behindDoc="0" locked="0" layoutInCell="1" allowOverlap="1" wp14:anchorId="268C6410" wp14:editId="72E7736E">
                      <wp:simplePos x="0" y="0"/>
                      <wp:positionH relativeFrom="column">
                        <wp:posOffset>1592580</wp:posOffset>
                      </wp:positionH>
                      <wp:positionV relativeFrom="paragraph">
                        <wp:posOffset>12700</wp:posOffset>
                      </wp:positionV>
                      <wp:extent cx="158750" cy="203200"/>
                      <wp:effectExtent l="0" t="0" r="0" b="0"/>
                      <wp:wrapNone/>
                      <wp:docPr id="8" name="Per 8"/>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8" o:spid="_x0000_s1026" style="position:absolute;margin-left:125.4pt;margin-top:1pt;width:12.5pt;height: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Enhanced passenger information to increase the quality of public transport in rural areas</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5D0A41" w:rsidP="004F00B8">
            <w:pPr>
              <w:keepNext/>
              <w:spacing w:before="28" w:after="120" w:line="100" w:lineRule="atLeast"/>
              <w:rPr>
                <w:rFonts w:cstheme="minorBidi"/>
              </w:rPr>
            </w:pPr>
            <w:r>
              <w:rPr>
                <w:rFonts w:cstheme="minorBidi"/>
                <w:noProof/>
                <w:lang w:val="it-IT" w:eastAsia="it-IT"/>
              </w:rPr>
              <mc:AlternateContent>
                <mc:Choice Requires="wps">
                  <w:drawing>
                    <wp:anchor distT="0" distB="0" distL="114300" distR="114300" simplePos="0" relativeHeight="251667456" behindDoc="0" locked="0" layoutInCell="1" allowOverlap="1" wp14:anchorId="6FF5F075" wp14:editId="4916A53A">
                      <wp:simplePos x="0" y="0"/>
                      <wp:positionH relativeFrom="column">
                        <wp:posOffset>1592580</wp:posOffset>
                      </wp:positionH>
                      <wp:positionV relativeFrom="paragraph">
                        <wp:posOffset>1270</wp:posOffset>
                      </wp:positionV>
                      <wp:extent cx="158750" cy="203200"/>
                      <wp:effectExtent l="0" t="0" r="0" b="0"/>
                      <wp:wrapNone/>
                      <wp:docPr id="6" name="Per 6"/>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6" o:spid="_x0000_s1026" style="position:absolute;margin-left:125.4pt;margin-top:.1pt;width:12.5pt;height: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007254"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FD52F9">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 xml:space="preserve">Approx. </w:t>
            </w:r>
            <w:r w:rsidR="00022608">
              <w:rPr>
                <w:rFonts w:cstheme="minorBidi"/>
              </w:rPr>
              <w:t xml:space="preserve">costs: total budget </w:t>
            </w:r>
            <w:r w:rsidR="005D0A41" w:rsidRPr="00D948BD">
              <w:rPr>
                <w:rFonts w:cstheme="minorBidi"/>
              </w:rPr>
              <w:t>2</w:t>
            </w:r>
            <w:r w:rsidR="00643B93">
              <w:rPr>
                <w:rFonts w:cstheme="minorBidi"/>
              </w:rPr>
              <w:t>,</w:t>
            </w:r>
            <w:r w:rsidR="00022608">
              <w:rPr>
                <w:rFonts w:cstheme="minorBidi"/>
              </w:rPr>
              <w:t>424</w:t>
            </w:r>
            <w:r w:rsidR="00643B93">
              <w:rPr>
                <w:rFonts w:cstheme="minorBidi"/>
              </w:rPr>
              <w:t>,</w:t>
            </w:r>
            <w:r w:rsidR="00022608">
              <w:rPr>
                <w:rFonts w:cstheme="minorBidi"/>
              </w:rPr>
              <w:t>266</w:t>
            </w:r>
            <w:r w:rsidR="00643B93">
              <w:rPr>
                <w:rFonts w:cstheme="minorBidi"/>
              </w:rPr>
              <w:t>.</w:t>
            </w:r>
            <w:r w:rsidR="00022608">
              <w:rPr>
                <w:rFonts w:cstheme="minorBidi"/>
              </w:rPr>
              <w:t xml:space="preserve">00  </w:t>
            </w:r>
            <w:r w:rsidR="00022608" w:rsidRPr="00D948BD">
              <w:rPr>
                <w:rFonts w:cstheme="minorBidi"/>
              </w:rPr>
              <w:t>€</w:t>
            </w:r>
            <w:r w:rsidR="00022608">
              <w:rPr>
                <w:rFonts w:cstheme="minorBidi"/>
              </w:rPr>
              <w:t>, ERDF contribution 1</w:t>
            </w:r>
            <w:r w:rsidR="00643B93">
              <w:rPr>
                <w:rFonts w:cstheme="minorBidi"/>
              </w:rPr>
              <w:t>,</w:t>
            </w:r>
            <w:r w:rsidR="00022608">
              <w:rPr>
                <w:rFonts w:cstheme="minorBidi"/>
              </w:rPr>
              <w:t>907</w:t>
            </w:r>
            <w:r w:rsidR="00643B93">
              <w:rPr>
                <w:rFonts w:cstheme="minorBidi"/>
              </w:rPr>
              <w:t>,</w:t>
            </w:r>
            <w:r w:rsidR="00022608">
              <w:rPr>
                <w:rFonts w:cstheme="minorBidi"/>
              </w:rPr>
              <w:t>594</w:t>
            </w:r>
            <w:r w:rsidR="00643B93">
              <w:rPr>
                <w:rFonts w:cstheme="minorBidi"/>
              </w:rPr>
              <w:t>.</w:t>
            </w:r>
            <w:r w:rsidR="00022608">
              <w:rPr>
                <w:rFonts w:cstheme="minorBidi"/>
              </w:rPr>
              <w:t xml:space="preserve">60 €. </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5D0A41" w:rsidRDefault="005D0A41" w:rsidP="005D0A41">
            <w:pPr>
              <w:keepNext/>
              <w:spacing w:before="28" w:after="120" w:line="100" w:lineRule="atLeast"/>
              <w:rPr>
                <w:rFonts w:cstheme="minorBidi"/>
              </w:rPr>
            </w:pPr>
            <w:r>
              <w:rPr>
                <w:rFonts w:cstheme="minorBidi"/>
              </w:rPr>
              <w:t>Other, specify</w:t>
            </w:r>
            <w:r w:rsidR="002A1408">
              <w:rPr>
                <w:rFonts w:cstheme="minorBidi"/>
              </w:rPr>
              <w:t>:</w:t>
            </w:r>
            <w:r>
              <w:rPr>
                <w:rFonts w:cstheme="minorBidi"/>
              </w:rPr>
              <w:t xml:space="preserve">     </w:t>
            </w:r>
            <w:r w:rsidR="002A1408">
              <w:rPr>
                <w:rFonts w:cstheme="minorBidi"/>
              </w:rPr>
              <w:t>3</w:t>
            </w:r>
            <w:r>
              <w:rPr>
                <w:rFonts w:cstheme="minorBidi"/>
              </w:rPr>
              <w:t xml:space="preserve"> pil</w:t>
            </w:r>
            <w:r w:rsidR="002A1408">
              <w:rPr>
                <w:rFonts w:cstheme="minorBidi"/>
              </w:rPr>
              <w:t>ot tests implemented</w:t>
            </w:r>
          </w:p>
          <w:p w:rsidR="00007254" w:rsidRPr="00FD52F9" w:rsidRDefault="005D0A41" w:rsidP="002A1408">
            <w:pPr>
              <w:keepNext/>
              <w:spacing w:before="28" w:after="120" w:line="100" w:lineRule="atLeast"/>
              <w:rPr>
                <w:rFonts w:cstheme="minorBidi"/>
              </w:rPr>
            </w:pPr>
            <w:r>
              <w:rPr>
                <w:rFonts w:cstheme="minorBidi"/>
              </w:rPr>
              <w:t xml:space="preserve">                               </w:t>
            </w:r>
            <w:r w:rsidR="002A1408">
              <w:rPr>
                <w:rFonts w:cstheme="minorBidi"/>
              </w:rPr>
              <w:t xml:space="preserve">3 </w:t>
            </w:r>
            <w:r>
              <w:rPr>
                <w:rFonts w:cstheme="minorBidi"/>
              </w:rPr>
              <w:t>pl</w:t>
            </w:r>
            <w:r w:rsidR="002A1408">
              <w:rPr>
                <w:rFonts w:cstheme="minorBidi"/>
              </w:rPr>
              <w:t>atforms/web pages created</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5D0A41" w:rsidRPr="002D3AAC" w:rsidRDefault="005D0A41" w:rsidP="005D0A41">
            <w:pPr>
              <w:spacing w:after="0" w:line="240" w:lineRule="auto"/>
              <w:jc w:val="both"/>
              <w:rPr>
                <w:lang w:val="en-US"/>
              </w:rPr>
            </w:pPr>
            <w:r w:rsidRPr="002D3AAC">
              <w:rPr>
                <w:lang w:val="en-US"/>
              </w:rPr>
              <w:t xml:space="preserve">The </w:t>
            </w:r>
            <w:r>
              <w:rPr>
                <w:lang w:val="en-US"/>
              </w:rPr>
              <w:t>benefits of the p</w:t>
            </w:r>
            <w:r w:rsidRPr="002D3AAC">
              <w:rPr>
                <w:lang w:val="en-US"/>
              </w:rPr>
              <w:t xml:space="preserve">roject </w:t>
            </w:r>
            <w:r>
              <w:rPr>
                <w:lang w:val="en-US"/>
              </w:rPr>
              <w:t>actions depend</w:t>
            </w:r>
            <w:r w:rsidR="009E71DA">
              <w:rPr>
                <w:lang w:val="en-US"/>
              </w:rPr>
              <w:t>ed</w:t>
            </w:r>
            <w:r>
              <w:rPr>
                <w:lang w:val="en-US"/>
              </w:rPr>
              <w:t xml:space="preserve"> on the type </w:t>
            </w:r>
            <w:r w:rsidRPr="002D3AAC">
              <w:rPr>
                <w:lang w:val="en-US"/>
              </w:rPr>
              <w:t xml:space="preserve">of </w:t>
            </w:r>
            <w:r>
              <w:rPr>
                <w:lang w:val="en-US"/>
              </w:rPr>
              <w:t>travel planning system implemented:</w:t>
            </w:r>
          </w:p>
          <w:p w:rsidR="005D0A41" w:rsidRPr="0069620A" w:rsidRDefault="005D0A41" w:rsidP="005D0A41">
            <w:pPr>
              <w:pStyle w:val="Paragrafoelenco"/>
              <w:numPr>
                <w:ilvl w:val="0"/>
                <w:numId w:val="18"/>
              </w:numPr>
              <w:tabs>
                <w:tab w:val="clear" w:pos="720"/>
                <w:tab w:val="left" w:pos="150"/>
              </w:tabs>
              <w:spacing w:after="0" w:line="240" w:lineRule="auto"/>
              <w:ind w:left="292" w:hanging="218"/>
              <w:jc w:val="both"/>
              <w:rPr>
                <w:lang w:val="en-US"/>
              </w:rPr>
            </w:pPr>
            <w:r w:rsidRPr="0069620A">
              <w:rPr>
                <w:lang w:val="en-US"/>
              </w:rPr>
              <w:t xml:space="preserve">pre-trip: to </w:t>
            </w:r>
            <w:r>
              <w:rPr>
                <w:lang w:val="en-US"/>
              </w:rPr>
              <w:t>ease</w:t>
            </w:r>
            <w:r w:rsidRPr="0069620A">
              <w:rPr>
                <w:lang w:val="en-US"/>
              </w:rPr>
              <w:t xml:space="preserve"> the plan</w:t>
            </w:r>
            <w:r>
              <w:rPr>
                <w:lang w:val="en-US"/>
              </w:rPr>
              <w:t>ning</w:t>
            </w:r>
            <w:r w:rsidRPr="0069620A">
              <w:rPr>
                <w:lang w:val="en-US"/>
              </w:rPr>
              <w:t xml:space="preserve"> of the </w:t>
            </w:r>
            <w:r>
              <w:rPr>
                <w:lang w:val="en-US"/>
              </w:rPr>
              <w:t xml:space="preserve">transnational </w:t>
            </w:r>
            <w:r w:rsidRPr="0069620A">
              <w:rPr>
                <w:lang w:val="en-US"/>
              </w:rPr>
              <w:t xml:space="preserve">trip with the </w:t>
            </w:r>
            <w:r w:rsidRPr="000F1E6A">
              <w:rPr>
                <w:lang w:val="en-US"/>
              </w:rPr>
              <w:t>always available</w:t>
            </w:r>
            <w:r w:rsidRPr="0069620A">
              <w:rPr>
                <w:lang w:val="en-US"/>
              </w:rPr>
              <w:t xml:space="preserve"> info</w:t>
            </w:r>
            <w:r>
              <w:rPr>
                <w:lang w:val="en-US"/>
              </w:rPr>
              <w:t>r</w:t>
            </w:r>
            <w:r w:rsidRPr="0069620A">
              <w:rPr>
                <w:lang w:val="en-US"/>
              </w:rPr>
              <w:t>mation</w:t>
            </w:r>
            <w:r>
              <w:rPr>
                <w:lang w:val="en-US"/>
              </w:rPr>
              <w:t xml:space="preserve"> web based;</w:t>
            </w:r>
          </w:p>
          <w:p w:rsidR="00007254" w:rsidRDefault="005D0A41" w:rsidP="009E71DA">
            <w:pPr>
              <w:pStyle w:val="Paragrafoelenco"/>
              <w:numPr>
                <w:ilvl w:val="0"/>
                <w:numId w:val="18"/>
              </w:numPr>
              <w:tabs>
                <w:tab w:val="clear" w:pos="720"/>
                <w:tab w:val="left" w:pos="150"/>
              </w:tabs>
              <w:spacing w:after="0" w:line="240" w:lineRule="auto"/>
              <w:ind w:left="292" w:hanging="218"/>
              <w:jc w:val="both"/>
            </w:pPr>
            <w:r w:rsidRPr="0069620A">
              <w:rPr>
                <w:lang w:val="en-US"/>
              </w:rPr>
              <w:t>on-trip</w:t>
            </w:r>
            <w:r>
              <w:rPr>
                <w:lang w:val="en-US"/>
              </w:rPr>
              <w:t>:</w:t>
            </w:r>
            <w:r w:rsidRPr="0069620A">
              <w:rPr>
                <w:lang w:val="en-US"/>
              </w:rPr>
              <w:t xml:space="preserve"> us</w:t>
            </w:r>
            <w:r>
              <w:rPr>
                <w:lang w:val="en-US"/>
              </w:rPr>
              <w:t xml:space="preserve">ing, </w:t>
            </w:r>
            <w:r w:rsidRPr="0069620A">
              <w:rPr>
                <w:lang w:val="en-US"/>
              </w:rPr>
              <w:t>for example</w:t>
            </w:r>
            <w:r>
              <w:rPr>
                <w:lang w:val="en-US"/>
              </w:rPr>
              <w:t>,</w:t>
            </w:r>
            <w:r w:rsidRPr="0069620A">
              <w:rPr>
                <w:lang w:val="en-US"/>
              </w:rPr>
              <w:t xml:space="preserve"> </w:t>
            </w:r>
            <w:r>
              <w:rPr>
                <w:lang w:val="en-US"/>
              </w:rPr>
              <w:t>a</w:t>
            </w:r>
            <w:r w:rsidRPr="0069620A">
              <w:rPr>
                <w:lang w:val="en-US"/>
              </w:rPr>
              <w:t xml:space="preserve">pps, </w:t>
            </w:r>
            <w:r>
              <w:rPr>
                <w:lang w:val="en-US"/>
              </w:rPr>
              <w:t>web</w:t>
            </w:r>
            <w:r w:rsidRPr="0069620A">
              <w:rPr>
                <w:lang w:val="en-US"/>
              </w:rPr>
              <w:t xml:space="preserve"> systems</w:t>
            </w:r>
            <w:r>
              <w:rPr>
                <w:lang w:val="en-US"/>
              </w:rPr>
              <w:t>, it is possible to provide</w:t>
            </w:r>
            <w:r w:rsidRPr="0069620A">
              <w:rPr>
                <w:lang w:val="en-US"/>
              </w:rPr>
              <w:t xml:space="preserve"> interoperable and multimodal RTTI (Real Time Traffic and Travel Information) services to the end-users optimizing journeys by taking the current traffic situation </w:t>
            </w:r>
            <w:r>
              <w:rPr>
                <w:lang w:val="en-US"/>
              </w:rPr>
              <w:t>of all transport means available</w:t>
            </w:r>
            <w:r w:rsidRPr="0069620A">
              <w:rPr>
                <w:lang w:val="en-US"/>
              </w:rPr>
              <w:t>.</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Default="005D0A41" w:rsidP="005D0A41">
            <w:r>
              <w:rPr>
                <w:lang w:val="en-US"/>
              </w:rPr>
              <w:t>The limit of the on-trip approach is the necessity to continuously ensure the flow of information by all operators and other stakeholders in order to allow users to plan their own trips thanks to real-time and high quality data and information.</w:t>
            </w:r>
            <w:bookmarkStart w:id="0" w:name="_GoBack"/>
            <w:bookmarkEnd w:id="0"/>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Default="005D0A41" w:rsidP="005D0A41">
            <w:pPr>
              <w:spacing w:before="28" w:after="120" w:line="100" w:lineRule="atLeast"/>
              <w:jc w:val="both"/>
              <w:rPr>
                <w:rFonts w:cstheme="minorBidi"/>
              </w:rPr>
            </w:pPr>
            <w:r>
              <w:rPr>
                <w:lang w:val="en-US"/>
              </w:rPr>
              <w:t>Feedback by users about information of their own trips are very useful to enrich the information flow between travelers and between them and transport operators and therefore to improve the service level. In this light, also negative feedback can be essential to better know the most critical issues.</w:t>
            </w:r>
          </w:p>
        </w:tc>
      </w:tr>
    </w:tbl>
    <w:p w:rsidR="00576E0F" w:rsidRDefault="00576E0F" w:rsidP="00B05046">
      <w:pPr>
        <w:rPr>
          <w:rFonts w:cstheme="minorBidi"/>
        </w:rPr>
      </w:pPr>
    </w:p>
    <w:sectPr w:rsidR="00576E0F" w:rsidSect="00576E0F">
      <w:headerReference w:type="default" r:id="rId9"/>
      <w:footerReference w:type="default" r:id="rId10"/>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340" w:rsidRDefault="00634340">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634340" w:rsidRDefault="00634340">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340" w:rsidRDefault="00634340">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634340" w:rsidRDefault="00634340">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605E5184"/>
    <w:lvl w:ilvl="0" w:tplc="36DC1AF6">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3">
      <w:start w:val="1"/>
      <w:numFmt w:val="bullet"/>
      <w:lvlText w:val="o"/>
      <w:lvlJc w:val="left"/>
      <w:pPr>
        <w:ind w:left="1800" w:hanging="360"/>
      </w:pPr>
      <w:rPr>
        <w:rFonts w:ascii="Courier New" w:hAnsi="Courier New" w:cs="Courier New"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nsid w:val="42382785"/>
    <w:multiLevelType w:val="hybridMultilevel"/>
    <w:tmpl w:val="AEE05C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3">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4">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5">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6">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7B5F32BF"/>
    <w:multiLevelType w:val="hybridMultilevel"/>
    <w:tmpl w:val="FA0C49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4"/>
  </w:num>
  <w:num w:numId="4">
    <w:abstractNumId w:val="0"/>
  </w:num>
  <w:num w:numId="5">
    <w:abstractNumId w:val="6"/>
  </w:num>
  <w:num w:numId="6">
    <w:abstractNumId w:val="12"/>
  </w:num>
  <w:num w:numId="7">
    <w:abstractNumId w:val="10"/>
  </w:num>
  <w:num w:numId="8">
    <w:abstractNumId w:val="14"/>
  </w:num>
  <w:num w:numId="9">
    <w:abstractNumId w:val="3"/>
  </w:num>
  <w:num w:numId="10">
    <w:abstractNumId w:val="1"/>
  </w:num>
  <w:num w:numId="11">
    <w:abstractNumId w:val="2"/>
  </w:num>
  <w:num w:numId="12">
    <w:abstractNumId w:val="7"/>
  </w:num>
  <w:num w:numId="13">
    <w:abstractNumId w:val="16"/>
  </w:num>
  <w:num w:numId="14">
    <w:abstractNumId w:val="8"/>
  </w:num>
  <w:num w:numId="15">
    <w:abstractNumId w:val="9"/>
  </w:num>
  <w:num w:numId="16">
    <w:abstractNumId w:val="5"/>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20"/>
  <w:hyphenationZone w:val="283"/>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22608"/>
    <w:rsid w:val="000F035F"/>
    <w:rsid w:val="0015288B"/>
    <w:rsid w:val="00176863"/>
    <w:rsid w:val="001D6267"/>
    <w:rsid w:val="00270A7E"/>
    <w:rsid w:val="002A1408"/>
    <w:rsid w:val="00303D0F"/>
    <w:rsid w:val="003A59DC"/>
    <w:rsid w:val="003C75AF"/>
    <w:rsid w:val="004F3616"/>
    <w:rsid w:val="00504637"/>
    <w:rsid w:val="00576E0F"/>
    <w:rsid w:val="005D0A41"/>
    <w:rsid w:val="00612414"/>
    <w:rsid w:val="00634340"/>
    <w:rsid w:val="00643B93"/>
    <w:rsid w:val="006604D6"/>
    <w:rsid w:val="00673AFD"/>
    <w:rsid w:val="006A4A0E"/>
    <w:rsid w:val="006C38CE"/>
    <w:rsid w:val="007A32DB"/>
    <w:rsid w:val="007E0E9E"/>
    <w:rsid w:val="00884B4C"/>
    <w:rsid w:val="00966574"/>
    <w:rsid w:val="009A5255"/>
    <w:rsid w:val="009B4A63"/>
    <w:rsid w:val="009B6BBD"/>
    <w:rsid w:val="009E48F4"/>
    <w:rsid w:val="009E71DA"/>
    <w:rsid w:val="00A80DE7"/>
    <w:rsid w:val="00B05046"/>
    <w:rsid w:val="00B651D4"/>
    <w:rsid w:val="00BC5DA2"/>
    <w:rsid w:val="00C00AFD"/>
    <w:rsid w:val="00C72806"/>
    <w:rsid w:val="00D35D80"/>
    <w:rsid w:val="00DB7D06"/>
    <w:rsid w:val="00F06FA4"/>
    <w:rsid w:val="00F83FE7"/>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character" w:customStyle="1" w:styleId="apple-converted-space">
    <w:name w:val="apple-converted-space"/>
    <w:basedOn w:val="Carpredefinitoparagrafo"/>
    <w:rsid w:val="005D0A41"/>
  </w:style>
  <w:style w:type="character" w:styleId="Collegamentovisitato">
    <w:name w:val="FollowedHyperlink"/>
    <w:basedOn w:val="Carpredefinitoparagrafo"/>
    <w:uiPriority w:val="99"/>
    <w:semiHidden/>
    <w:unhideWhenUsed/>
    <w:rsid w:val="004F36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character" w:customStyle="1" w:styleId="apple-converted-space">
    <w:name w:val="apple-converted-space"/>
    <w:basedOn w:val="Carpredefinitoparagrafo"/>
    <w:rsid w:val="005D0A41"/>
  </w:style>
  <w:style w:type="character" w:styleId="Collegamentovisitato">
    <w:name w:val="FollowedHyperlink"/>
    <w:basedOn w:val="Carpredefinitoparagrafo"/>
    <w:uiPriority w:val="99"/>
    <w:semiHidden/>
    <w:unhideWhenUsed/>
    <w:rsid w:val="004F36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its-project.e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842</Words>
  <Characters>6409</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Good practice form</vt:lpstr>
    </vt:vector>
  </TitlesOfParts>
  <Company>Comune di Genova</Company>
  <LinksUpToDate>false</LinksUpToDate>
  <CharactersWithSpaces>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13</cp:revision>
  <cp:lastPrinted>2016-07-11T15:05:00Z</cp:lastPrinted>
  <dcterms:created xsi:type="dcterms:W3CDTF">2016-10-26T15:26:00Z</dcterms:created>
  <dcterms:modified xsi:type="dcterms:W3CDTF">2016-12-07T08:40:00Z</dcterms:modified>
</cp:coreProperties>
</file>