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111A6" w:rsidRDefault="000A4666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bCs/>
          <w:sz w:val="28"/>
          <w:szCs w:val="28"/>
          <w:lang w:val="pl"/>
        </w:rPr>
        <w:t>Typowe obszary zarządzania obowiązkami związanymi z obiektem</w:t>
      </w:r>
    </w:p>
    <w:p w:rsidR="00F111A6" w:rsidRDefault="00F111A6">
      <w:pPr>
        <w:rPr>
          <w:rFonts w:ascii="Trebuchet MS" w:eastAsia="Trebuchet MS" w:hAnsi="Trebuchet MS" w:cs="Trebuchet MS"/>
        </w:rPr>
      </w:pP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 xml:space="preserve">Prace inżynieryjne, serwisowe i związane z </w:t>
      </w:r>
      <w:r>
        <w:rPr>
          <w:rFonts w:ascii="Trebuchet MS" w:eastAsia="Trebuchet MS" w:hAnsi="Trebuchet MS" w:cs="Trebuchet MS"/>
          <w:lang w:val="pl"/>
        </w:rPr>
        <w:t>utrzymaniem</w:t>
      </w:r>
      <w:r>
        <w:rPr>
          <w:rFonts w:ascii="Trebuchet MS" w:eastAsia="Trebuchet MS" w:hAnsi="Trebuchet MS" w:cs="Trebuchet MS"/>
          <w:lang w:val="pl"/>
        </w:rPr>
        <w:t xml:space="preserve"> budynku</w:t>
      </w:r>
      <w:r>
        <w:rPr>
          <w:rFonts w:ascii="Trebuchet MS" w:eastAsia="Trebuchet MS" w:hAnsi="Trebuchet MS" w:cs="Trebuchet MS"/>
          <w:lang w:val="pl"/>
        </w:rPr>
        <w:t xml:space="preserve"> (klimatyzacja, ogrzewanie, system zamków, wentylacja...)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Koordynacja i ustalanie terminów z usługodawcami i wykonawcami – napraw</w:t>
      </w:r>
      <w:r>
        <w:rPr>
          <w:rFonts w:ascii="Trebuchet MS" w:eastAsia="Trebuchet MS" w:hAnsi="Trebuchet MS" w:cs="Trebuchet MS"/>
          <w:lang w:val="pl"/>
        </w:rPr>
        <w:t xml:space="preserve">, umów konserwacji wind, instalacji elektrycznej, </w:t>
      </w:r>
      <w:r>
        <w:rPr>
          <w:rFonts w:ascii="Trebuchet MS" w:eastAsia="Trebuchet MS" w:hAnsi="Trebuchet MS" w:cs="Trebuchet MS"/>
          <w:lang w:val="pl"/>
        </w:rPr>
        <w:t>systemu ochrony przeciwpożarowej, systemu zamków, ogrzewania, klimatyzacji, drzwi pożaro</w:t>
      </w:r>
      <w:r>
        <w:rPr>
          <w:rFonts w:ascii="Trebuchet MS" w:eastAsia="Trebuchet MS" w:hAnsi="Trebuchet MS" w:cs="Trebuchet MS"/>
          <w:lang w:val="pl"/>
        </w:rPr>
        <w:t>wych, urządzeń piorunochronnych,</w:t>
      </w:r>
      <w:r>
        <w:rPr>
          <w:rFonts w:ascii="Trebuchet MS" w:eastAsia="Trebuchet MS" w:hAnsi="Trebuchet MS" w:cs="Trebuchet MS"/>
          <w:lang w:val="pl"/>
        </w:rPr>
        <w:t xml:space="preserve"> oświetleni</w:t>
      </w:r>
      <w:r>
        <w:rPr>
          <w:rFonts w:ascii="Trebuchet MS" w:eastAsia="Trebuchet MS" w:hAnsi="Trebuchet MS" w:cs="Trebuchet MS"/>
          <w:lang w:val="pl"/>
        </w:rPr>
        <w:t>a bezpieczeństwa, urządzeń sanitarnych, przewodów instalacji wodociągowej, gaśnic,  pielęgnacji drzew, apteczek...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Koordynacja usług sprzątania wewnątrz i na zewnątrz obiektu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Koordynacja utylizacji odpadów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Zwalczanie szkodników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Wsparcie dla wydarzeń – dost</w:t>
      </w:r>
      <w:r>
        <w:rPr>
          <w:rFonts w:ascii="Trebuchet MS" w:eastAsia="Trebuchet MS" w:hAnsi="Trebuchet MS" w:cs="Trebuchet MS"/>
          <w:lang w:val="pl"/>
        </w:rPr>
        <w:t>awa ruchomości, sprzątanie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Bezpieczeństwo publiczne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Osoba do kontaktów z lokatorami i kierownictwem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Nadzór nad personelem pomocniczym, wolontariuszami i stażystami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Ocena ryzyka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 xml:space="preserve">Bezpieczeństwo i higiena pracy 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Instrukcje dotyczące usług i pracy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 xml:space="preserve">Prowadzenie </w:t>
      </w:r>
      <w:r>
        <w:rPr>
          <w:rFonts w:ascii="Trebuchet MS" w:eastAsia="Trebuchet MS" w:hAnsi="Trebuchet MS" w:cs="Trebuchet MS"/>
          <w:lang w:val="pl"/>
        </w:rPr>
        <w:t>rejestru substancji niebezpiecznych – gazów, środków czyszczących, paliw, karty charakterystyki, przechowywanie</w:t>
      </w:r>
    </w:p>
    <w:p w:rsidR="00F111A6" w:rsidRDefault="000A4666">
      <w:pPr>
        <w:numPr>
          <w:ilvl w:val="0"/>
          <w:numId w:val="2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Koordynacja testów elektrycznych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Konserwacja AGD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Zamawianie narzędzi, materiałów eksploatacyjnych, materiałów – odpowiedzialność za budżet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Prowa</w:t>
      </w:r>
      <w:r>
        <w:rPr>
          <w:rFonts w:ascii="Trebuchet MS" w:eastAsia="Trebuchet MS" w:hAnsi="Trebuchet MS" w:cs="Trebuchet MS"/>
          <w:lang w:val="pl"/>
        </w:rPr>
        <w:t>dzenie drobn</w:t>
      </w:r>
      <w:r>
        <w:rPr>
          <w:rFonts w:ascii="Trebuchet MS" w:eastAsia="Trebuchet MS" w:hAnsi="Trebuchet MS" w:cs="Trebuchet MS"/>
          <w:lang w:val="pl"/>
        </w:rPr>
        <w:t>ych napraw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Projektowanie i budowa konstrukcji wewnętrznych i zewnętrznych (wiaty, stojaki rowerowe)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Nadzór nad warsztatem, wypożyczanie narzędzi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Instrukcje dotyczące bezpieczeństwa skierowane do pracowników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 xml:space="preserve">Obowiązki pracowników – personel </w:t>
      </w:r>
      <w:r>
        <w:rPr>
          <w:rFonts w:ascii="Trebuchet MS" w:eastAsia="Trebuchet MS" w:hAnsi="Trebuchet MS" w:cs="Trebuchet MS"/>
          <w:lang w:val="pl"/>
        </w:rPr>
        <w:t>sprzątający, pomocniczy personel konserwacyjny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Konserwacja floty pojazdów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Dokumentacja</w:t>
      </w:r>
      <w:r>
        <w:rPr>
          <w:rFonts w:ascii="Trebuchet MS" w:eastAsia="Trebuchet MS" w:hAnsi="Trebuchet MS" w:cs="Trebuchet MS"/>
          <w:lang w:val="pl"/>
        </w:rPr>
        <w:t xml:space="preserve"> uszkodzeń, napraw, przeprowadzonych prac, odczytów liczników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Prowadzenie inwentarza ruchomości i materiałów eksploatacyjnych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Kontrole, zako</w:t>
      </w:r>
      <w:r>
        <w:rPr>
          <w:rFonts w:ascii="Trebuchet MS" w:eastAsia="Trebuchet MS" w:hAnsi="Trebuchet MS" w:cs="Trebuchet MS"/>
          <w:lang w:val="pl"/>
        </w:rPr>
        <w:t>ńcze</w:t>
      </w:r>
      <w:r>
        <w:rPr>
          <w:rFonts w:ascii="Trebuchet MS" w:eastAsia="Trebuchet MS" w:hAnsi="Trebuchet MS" w:cs="Trebuchet MS"/>
          <w:lang w:val="pl"/>
        </w:rPr>
        <w:t>nie kursów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Zarządzanie wykazem obowiązków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Usługi w okresie zimowym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Raportowanie uszkodzeń organom administracji – wydział ds. budynku</w:t>
      </w:r>
    </w:p>
    <w:p w:rsidR="00F111A6" w:rsidRDefault="000A4666">
      <w:pPr>
        <w:numPr>
          <w:ilvl w:val="0"/>
          <w:numId w:val="5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Umowy z dostawcami energii i wody</w:t>
      </w:r>
    </w:p>
    <w:p w:rsidR="00F111A6" w:rsidRDefault="00F111A6">
      <w:pPr>
        <w:rPr>
          <w:rFonts w:ascii="Trebuchet MS" w:eastAsia="Trebuchet MS" w:hAnsi="Trebuchet MS" w:cs="Trebuchet MS"/>
        </w:rPr>
      </w:pPr>
    </w:p>
    <w:p w:rsidR="00F111A6" w:rsidRDefault="00F111A6">
      <w:pPr>
        <w:rPr>
          <w:rFonts w:ascii="Trebuchet MS" w:eastAsia="Trebuchet MS" w:hAnsi="Trebuchet MS" w:cs="Trebuchet MS"/>
        </w:rPr>
      </w:pPr>
    </w:p>
    <w:p w:rsidR="00F111A6" w:rsidRDefault="000A4666">
      <w:pPr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Właściw</w:t>
      </w:r>
      <w:r>
        <w:rPr>
          <w:rFonts w:ascii="Trebuchet MS" w:eastAsia="Trebuchet MS" w:hAnsi="Trebuchet MS" w:cs="Trebuchet MS"/>
          <w:lang w:val="pl"/>
        </w:rPr>
        <w:t>a dokumentacja</w:t>
      </w:r>
    </w:p>
    <w:p w:rsidR="00F111A6" w:rsidRDefault="00F111A6">
      <w:pPr>
        <w:rPr>
          <w:rFonts w:ascii="Trebuchet MS" w:eastAsia="Trebuchet MS" w:hAnsi="Trebuchet MS" w:cs="Trebuchet MS"/>
        </w:rPr>
      </w:pPr>
    </w:p>
    <w:p w:rsidR="00F111A6" w:rsidRDefault="000A4666">
      <w:pPr>
        <w:numPr>
          <w:ilvl w:val="0"/>
          <w:numId w:val="3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Karty charakterystyki</w:t>
      </w:r>
    </w:p>
    <w:p w:rsidR="00F111A6" w:rsidRDefault="000A4666">
      <w:pPr>
        <w:numPr>
          <w:ilvl w:val="0"/>
          <w:numId w:val="3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Rejestr substancji niebezpiecznych</w:t>
      </w:r>
    </w:p>
    <w:p w:rsidR="00F111A6" w:rsidRDefault="000A4666">
      <w:pPr>
        <w:numPr>
          <w:ilvl w:val="0"/>
          <w:numId w:val="3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Wykaz obowiązków</w:t>
      </w:r>
    </w:p>
    <w:p w:rsidR="00F111A6" w:rsidRDefault="000A4666">
      <w:pPr>
        <w:numPr>
          <w:ilvl w:val="0"/>
          <w:numId w:val="3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P</w:t>
      </w:r>
      <w:r>
        <w:rPr>
          <w:rFonts w:ascii="Trebuchet MS" w:eastAsia="Trebuchet MS" w:hAnsi="Trebuchet MS" w:cs="Trebuchet MS"/>
          <w:lang w:val="pl"/>
        </w:rPr>
        <w:t>rotokoły uszkodzeń i napraw</w:t>
      </w:r>
    </w:p>
    <w:p w:rsidR="00F111A6" w:rsidRDefault="000A4666">
      <w:pPr>
        <w:numPr>
          <w:ilvl w:val="0"/>
          <w:numId w:val="3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lastRenderedPageBreak/>
        <w:t>Instrukcje serwisowania obiektów i narzędzi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Narzędzie do przygotowania harmonogramów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Ewidencja drzew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Katalog wykonawców i przedsiębiorstw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Kalendarz imprez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Narzędzie do zarządzania zadaniami (smartfon)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 xml:space="preserve">Protokoły kontroli 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Archiwum projektów budowlanych, schematów instalacji elektrycznej, dokumentacji pojazdów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Lista kontaktów alarmowych – pogotowie dźwigowe itd.</w:t>
      </w:r>
    </w:p>
    <w:p w:rsidR="00F111A6" w:rsidRDefault="000A4666">
      <w:pPr>
        <w:numPr>
          <w:ilvl w:val="0"/>
          <w:numId w:val="4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Inwentarze, wykaz stanu inwentarza</w:t>
      </w:r>
    </w:p>
    <w:p w:rsidR="00F111A6" w:rsidRDefault="00F111A6">
      <w:pPr>
        <w:rPr>
          <w:rFonts w:ascii="Trebuchet MS" w:eastAsia="Trebuchet MS" w:hAnsi="Trebuchet MS" w:cs="Trebuchet MS"/>
        </w:rPr>
      </w:pPr>
    </w:p>
    <w:p w:rsidR="00F111A6" w:rsidRDefault="000A4666">
      <w:pPr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  <w:bCs/>
          <w:lang w:val="pl"/>
        </w:rPr>
        <w:t>Współprac</w:t>
      </w:r>
      <w:r>
        <w:rPr>
          <w:rFonts w:ascii="Trebuchet MS" w:eastAsia="Trebuchet MS" w:hAnsi="Trebuchet MS" w:cs="Trebuchet MS"/>
          <w:b/>
          <w:bCs/>
          <w:lang w:val="pl"/>
        </w:rPr>
        <w:t>a z organami administracji</w:t>
      </w:r>
    </w:p>
    <w:p w:rsidR="00F111A6" w:rsidRDefault="00F111A6">
      <w:pPr>
        <w:rPr>
          <w:rFonts w:ascii="Trebuchet MS" w:eastAsia="Trebuchet MS" w:hAnsi="Trebuchet MS" w:cs="Trebuchet MS"/>
        </w:rPr>
      </w:pPr>
    </w:p>
    <w:p w:rsidR="00F111A6" w:rsidRDefault="000A4666">
      <w:pPr>
        <w:numPr>
          <w:ilvl w:val="0"/>
          <w:numId w:val="1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Raportowanie uszkodzeń wydziałowi ds. bud</w:t>
      </w:r>
      <w:r>
        <w:rPr>
          <w:rFonts w:ascii="Trebuchet MS" w:eastAsia="Trebuchet MS" w:hAnsi="Trebuchet MS" w:cs="Trebuchet MS"/>
          <w:lang w:val="pl"/>
        </w:rPr>
        <w:t>ynku – graffiti, uszkodzenia dachu…</w:t>
      </w:r>
    </w:p>
    <w:p w:rsidR="00F111A6" w:rsidRPr="000A4666" w:rsidRDefault="000A4666" w:rsidP="000A4666">
      <w:pPr>
        <w:numPr>
          <w:ilvl w:val="0"/>
          <w:numId w:val="1"/>
        </w:numPr>
        <w:contextualSpacing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lang w:val="pl"/>
        </w:rPr>
        <w:t>Kontakt z biurem ochrony dziedzictwa – wskazywanie zmian w budynku</w:t>
      </w:r>
      <w:bookmarkStart w:id="0" w:name="_GoBack"/>
      <w:bookmarkEnd w:id="0"/>
    </w:p>
    <w:sectPr w:rsidR="00F111A6" w:rsidRPr="000A4666">
      <w:pgSz w:w="11906" w:h="16838"/>
      <w:pgMar w:top="1440" w:right="1267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23DF"/>
    <w:multiLevelType w:val="multilevel"/>
    <w:tmpl w:val="9E56E1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AD336D"/>
    <w:multiLevelType w:val="multilevel"/>
    <w:tmpl w:val="2DA209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740BCD"/>
    <w:multiLevelType w:val="multilevel"/>
    <w:tmpl w:val="BDBEA5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D2B5150"/>
    <w:multiLevelType w:val="multilevel"/>
    <w:tmpl w:val="82382C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76E32C9"/>
    <w:multiLevelType w:val="multilevel"/>
    <w:tmpl w:val="F9B068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111A6"/>
    <w:rsid w:val="000A4666"/>
    <w:rsid w:val="00F1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63DCD-8FCB-4D1D-ACAC-1311B842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2246</Characters>
  <Application>Microsoft Office Word</Application>
  <DocSecurity>0</DocSecurity>
  <Lines>54</Lines>
  <Paragraphs>18</Paragraphs>
  <ScaleCrop>false</ScaleCrop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Rydz</cp:lastModifiedBy>
  <cp:revision>2</cp:revision>
  <dcterms:created xsi:type="dcterms:W3CDTF">2017-12-18T11:18:00Z</dcterms:created>
  <dcterms:modified xsi:type="dcterms:W3CDTF">2017-12-18T11:27:00Z</dcterms:modified>
</cp:coreProperties>
</file>