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B7383" w14:textId="77777777" w:rsidR="008D61D5" w:rsidRDefault="00151991" w:rsidP="003622A7">
      <w:pPr>
        <w:pStyle w:val="CE-StandardText"/>
      </w:pPr>
      <w:r>
        <w:rPr>
          <w:noProof/>
          <w:lang w:val="it-IT" w:eastAsia="it-IT"/>
        </w:rPr>
        <w:drawing>
          <wp:anchor distT="0" distB="0" distL="114300" distR="114300" simplePos="0" relativeHeight="251658240" behindDoc="0" locked="0" layoutInCell="1" allowOverlap="1" wp14:anchorId="54D4661E" wp14:editId="735E738C">
            <wp:simplePos x="0" y="0"/>
            <wp:positionH relativeFrom="column">
              <wp:posOffset>5212080</wp:posOffset>
            </wp:positionH>
            <wp:positionV relativeFrom="paragraph">
              <wp:posOffset>6884035</wp:posOffset>
            </wp:positionV>
            <wp:extent cx="899160" cy="899160"/>
            <wp:effectExtent l="1905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cstate="print"/>
                    <a:srcRect/>
                    <a:stretch>
                      <a:fillRect/>
                    </a:stretch>
                  </pic:blipFill>
                  <pic:spPr bwMode="auto">
                    <a:xfrm>
                      <a:off x="0" y="0"/>
                      <a:ext cx="899160" cy="899160"/>
                    </a:xfrm>
                    <a:prstGeom prst="rect">
                      <a:avLst/>
                    </a:prstGeom>
                    <a:noFill/>
                    <a:ln w="9525">
                      <a:noFill/>
                      <a:miter lim="800000"/>
                      <a:headEnd/>
                      <a:tailEnd/>
                    </a:ln>
                  </pic:spPr>
                </pic:pic>
              </a:graphicData>
            </a:graphic>
          </wp:anchor>
        </w:drawing>
      </w:r>
    </w:p>
    <w:p w14:paraId="3DFB33D1" w14:textId="77777777" w:rsidR="003622A7" w:rsidRPr="00E61DDB" w:rsidRDefault="003622A7" w:rsidP="003622A7">
      <w:pPr>
        <w:pStyle w:val="CE-StandardText"/>
      </w:pPr>
    </w:p>
    <w:p w14:paraId="68FFC0D9" w14:textId="77777777" w:rsidR="008D61D5" w:rsidRDefault="008D61D5" w:rsidP="000A3EAD">
      <w:pPr>
        <w:pStyle w:val="CE-HeadlineTitle"/>
        <w:jc w:val="center"/>
      </w:pPr>
    </w:p>
    <w:p w14:paraId="5BD2F403" w14:textId="1CE3AA1E" w:rsidR="005A2180" w:rsidRDefault="0058203D" w:rsidP="00AA798E">
      <w:pPr>
        <w:pStyle w:val="CE-HeadlineTitle"/>
        <w:jc w:val="center"/>
      </w:pPr>
      <w:r w:rsidRPr="0058203D">
        <w:rPr>
          <w:noProof/>
          <w:lang w:val="en"/>
        </w:rPr>
        <w:t>D.</w:t>
      </w:r>
      <w:r w:rsidR="005A2180" w:rsidRPr="005A2180">
        <w:rPr>
          <w:noProof/>
          <w:lang w:val="en"/>
        </w:rPr>
        <w:t>T3.</w:t>
      </w:r>
      <w:r w:rsidR="00AA798E">
        <w:rPr>
          <w:noProof/>
          <w:lang w:val="en"/>
        </w:rPr>
        <w:t>2</w:t>
      </w:r>
      <w:r w:rsidR="005A2180" w:rsidRPr="005A2180">
        <w:rPr>
          <w:noProof/>
          <w:lang w:val="en"/>
        </w:rPr>
        <w:t>.</w:t>
      </w:r>
      <w:r w:rsidR="00AA798E">
        <w:rPr>
          <w:noProof/>
          <w:lang w:val="en"/>
        </w:rPr>
        <w:t>4</w:t>
      </w:r>
      <w:r w:rsidR="005A2180" w:rsidRPr="005A2180">
        <w:rPr>
          <w:noProof/>
          <w:lang w:val="en"/>
        </w:rPr>
        <w:t xml:space="preserve"> </w:t>
      </w:r>
      <w:r w:rsidR="00AA798E">
        <w:rPr>
          <w:noProof/>
          <w:lang w:val="en"/>
        </w:rPr>
        <w:t xml:space="preserve">Protocol for energy guardians skills recognitions among countries in the frame of eu qualification framework </w:t>
      </w:r>
    </w:p>
    <w:p w14:paraId="4CF59668" w14:textId="77777777" w:rsidR="005A2180" w:rsidRDefault="005A2180" w:rsidP="000A3EAD">
      <w:pPr>
        <w:pStyle w:val="CE-HeadlineTitle"/>
      </w:pPr>
    </w:p>
    <w:p w14:paraId="44975107" w14:textId="77777777" w:rsidR="00542334" w:rsidRPr="0058203D" w:rsidRDefault="00542334" w:rsidP="00B34F51">
      <w:pPr>
        <w:pStyle w:val="CE-StandardText"/>
        <w:rPr>
          <w:lang w:val="en"/>
        </w:rPr>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14:paraId="428C6D24" w14:textId="77777777" w:rsidTr="00B5667E">
        <w:tc>
          <w:tcPr>
            <w:tcW w:w="6391" w:type="dxa"/>
            <w:vAlign w:val="center"/>
          </w:tcPr>
          <w:p w14:paraId="7C0C53AE" w14:textId="653B03FA" w:rsidR="006E5E1B" w:rsidRPr="00ED4343" w:rsidRDefault="006E5E1B" w:rsidP="006E5E1B">
            <w:pPr>
              <w:pStyle w:val="CE-HeadlineSubtitle"/>
              <w:rPr>
                <w:b w:val="0"/>
                <w:sz w:val="28"/>
                <w:szCs w:val="28"/>
              </w:rPr>
            </w:pPr>
            <w:bookmarkStart w:id="0" w:name="_Toc531163088"/>
            <w:bookmarkStart w:id="1" w:name="_Toc11736090"/>
            <w:r w:rsidRPr="00ED4343">
              <w:rPr>
                <w:b w:val="0"/>
                <w:sz w:val="28"/>
                <w:szCs w:val="28"/>
              </w:rPr>
              <w:t>Version 01</w:t>
            </w:r>
            <w:bookmarkEnd w:id="0"/>
            <w:bookmarkEnd w:id="1"/>
          </w:p>
          <w:p w14:paraId="7FF327C1" w14:textId="0DCC5B22" w:rsidR="002B109E" w:rsidRPr="00B5667E" w:rsidRDefault="00F104E7" w:rsidP="006E5E1B">
            <w:pPr>
              <w:pStyle w:val="CE-HeadlineSubtitle"/>
            </w:pPr>
            <w:bookmarkStart w:id="2" w:name="_Toc531163089"/>
            <w:bookmarkStart w:id="3" w:name="_Toc11736091"/>
            <w:r>
              <w:rPr>
                <w:b w:val="0"/>
                <w:sz w:val="28"/>
                <w:szCs w:val="28"/>
              </w:rPr>
              <w:t>28.</w:t>
            </w:r>
            <w:r w:rsidR="00962E08">
              <w:rPr>
                <w:b w:val="0"/>
                <w:sz w:val="28"/>
                <w:szCs w:val="28"/>
              </w:rPr>
              <w:t>02</w:t>
            </w:r>
            <w:r>
              <w:rPr>
                <w:b w:val="0"/>
                <w:sz w:val="28"/>
                <w:szCs w:val="28"/>
              </w:rPr>
              <w:t>.201</w:t>
            </w:r>
            <w:bookmarkEnd w:id="2"/>
            <w:r w:rsidR="00962E08">
              <w:rPr>
                <w:b w:val="0"/>
                <w:sz w:val="28"/>
                <w:szCs w:val="28"/>
              </w:rPr>
              <w:t>9</w:t>
            </w:r>
            <w:bookmarkEnd w:id="3"/>
          </w:p>
        </w:tc>
        <w:tc>
          <w:tcPr>
            <w:tcW w:w="2694" w:type="dxa"/>
            <w:vAlign w:val="center"/>
          </w:tcPr>
          <w:p w14:paraId="2E490688" w14:textId="77777777" w:rsidR="002B109E" w:rsidRPr="00B5667E" w:rsidRDefault="002B109E" w:rsidP="004F3475">
            <w:pPr>
              <w:pStyle w:val="CE-HeadlineSubtitle"/>
              <w:jc w:val="right"/>
            </w:pPr>
          </w:p>
        </w:tc>
      </w:tr>
    </w:tbl>
    <w:p w14:paraId="7CC569B0" w14:textId="447C0CE2" w:rsidR="00962E08" w:rsidRDefault="00962E08" w:rsidP="00962E08">
      <w:pPr>
        <w:pStyle w:val="CE-StandardText"/>
        <w:ind w:firstLine="284"/>
      </w:pPr>
      <w:r>
        <w:t xml:space="preserve">Prepared by PP4 KSSENA </w:t>
      </w:r>
      <w:r w:rsidR="00B87640">
        <w:t xml:space="preserve">and </w:t>
      </w:r>
      <w:r>
        <w:t>PP2 CertiMaC</w:t>
      </w:r>
    </w:p>
    <w:p w14:paraId="671534A7" w14:textId="77777777" w:rsidR="00E54BCB" w:rsidRPr="002D20E2" w:rsidRDefault="003622A7" w:rsidP="002D20E2">
      <w:pPr>
        <w:spacing w:before="0" w:line="240" w:lineRule="auto"/>
        <w:ind w:left="0" w:right="0"/>
        <w:jc w:val="left"/>
        <w:rPr>
          <w:rFonts w:ascii="Trebuchet MS" w:hAnsi="Trebuchet MS"/>
          <w:color w:val="4D4D4E"/>
          <w:szCs w:val="18"/>
          <w:lang w:val="en-GB"/>
        </w:rPr>
      </w:pPr>
      <w:r>
        <w:br w:type="page"/>
      </w:r>
    </w:p>
    <w:p w14:paraId="3391CC60" w14:textId="77777777" w:rsidR="00E54BCB" w:rsidRPr="00962E08" w:rsidRDefault="00E54BCB" w:rsidP="006E5E1B">
      <w:pPr>
        <w:pStyle w:val="CE-StandardText"/>
      </w:pPr>
    </w:p>
    <w:p w14:paraId="7B5A5351" w14:textId="77777777" w:rsidR="007F1C6E" w:rsidRPr="00962E08" w:rsidRDefault="007F1C6E" w:rsidP="006E5E1B">
      <w:pPr>
        <w:pStyle w:val="CE-StandardText"/>
      </w:pPr>
    </w:p>
    <w:p w14:paraId="533B3F77" w14:textId="77777777" w:rsidR="007F1C6E" w:rsidRPr="00962E08" w:rsidRDefault="007F1C6E" w:rsidP="006E5E1B">
      <w:pPr>
        <w:pStyle w:val="CE-StandardText"/>
      </w:pPr>
    </w:p>
    <w:p w14:paraId="22FE8795" w14:textId="77777777" w:rsidR="007F1C6E" w:rsidRPr="00962E08" w:rsidRDefault="007F1C6E" w:rsidP="006E5E1B">
      <w:pPr>
        <w:pStyle w:val="CE-StandardText"/>
      </w:pPr>
    </w:p>
    <w:p w14:paraId="19A42052" w14:textId="77777777" w:rsidR="006F6413" w:rsidRPr="00962E08" w:rsidRDefault="006F6413" w:rsidP="006E5E1B">
      <w:pPr>
        <w:pStyle w:val="CE-StandardText"/>
      </w:pPr>
    </w:p>
    <w:p w14:paraId="48789E50" w14:textId="77777777" w:rsidR="006F6413" w:rsidRPr="00962E08" w:rsidRDefault="006F6413" w:rsidP="006E5E1B">
      <w:pPr>
        <w:pStyle w:val="CE-StandardText"/>
      </w:pPr>
    </w:p>
    <w:p w14:paraId="565E4990" w14:textId="77777777" w:rsidR="006F6413" w:rsidRPr="00962E08" w:rsidRDefault="002D20E2" w:rsidP="006E5E1B">
      <w:pPr>
        <w:pStyle w:val="CE-StandardText"/>
      </w:pPr>
      <w:r>
        <w:rPr>
          <w:noProof/>
          <w:lang w:val="it-IT" w:eastAsia="it-IT"/>
        </w:rPr>
        <mc:AlternateContent>
          <mc:Choice Requires="wps">
            <w:drawing>
              <wp:anchor distT="0" distB="0" distL="89535" distR="89535" simplePos="0" relativeHeight="251658241" behindDoc="0" locked="0" layoutInCell="1" allowOverlap="1" wp14:anchorId="0983BC39" wp14:editId="1DD87BA6">
                <wp:simplePos x="0" y="0"/>
                <wp:positionH relativeFrom="column">
                  <wp:posOffset>-72390</wp:posOffset>
                </wp:positionH>
                <wp:positionV relativeFrom="paragraph">
                  <wp:posOffset>238760</wp:posOffset>
                </wp:positionV>
                <wp:extent cx="6107430" cy="1640205"/>
                <wp:effectExtent l="0" t="0" r="0" b="10795"/>
                <wp:wrapThrough wrapText="bothSides">
                  <wp:wrapPolygon edited="0">
                    <wp:start x="0" y="0"/>
                    <wp:lineTo x="0" y="21408"/>
                    <wp:lineTo x="21470" y="21408"/>
                    <wp:lineTo x="21470" y="0"/>
                    <wp:lineTo x="0" y="0"/>
                  </wp:wrapPolygon>
                </wp:wrapThrough>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6402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638"/>
                            </w:tblGrid>
                            <w:tr w:rsidR="00B1025E" w14:paraId="392A0D42" w14:textId="77777777">
                              <w:tc>
                                <w:tcPr>
                                  <w:tcW w:w="9638" w:type="dxa"/>
                                  <w:tcBorders>
                                    <w:top w:val="single" w:sz="18" w:space="0" w:color="EEECE1"/>
                                  </w:tcBorders>
                                  <w:shd w:val="clear" w:color="auto" w:fill="auto"/>
                                  <w:vAlign w:val="center"/>
                                </w:tcPr>
                                <w:p w14:paraId="55363673" w14:textId="77777777" w:rsidR="00B1025E" w:rsidRDefault="00B1025E">
                                  <w:pPr>
                                    <w:pStyle w:val="CE-HeadlineSubtitle"/>
                                    <w:ind w:left="1418" w:right="340"/>
                                    <w:rPr>
                                      <w:b w:val="0"/>
                                      <w:bCs w:val="0"/>
                                      <w:sz w:val="28"/>
                                      <w:szCs w:val="28"/>
                                    </w:rPr>
                                  </w:pPr>
                                  <w:bookmarkStart w:id="4" w:name="_Toc531163090"/>
                                  <w:bookmarkStart w:id="5" w:name="_Toc11736092"/>
                                  <w:r w:rsidRPr="00B866F8">
                                    <w:rPr>
                                      <w:b w:val="0"/>
                                      <w:bCs w:val="0"/>
                                      <w:sz w:val="28"/>
                                      <w:szCs w:val="28"/>
                                    </w:rPr>
                                    <w:t>D.T3.2.4 PROTOCOL FOR ENERGY GUARDIANS SKILLS RECOGNITIONS AMONG COUNTRIES IN THE FRAME OF EU QUALIFICATION FRAMEWORK</w:t>
                                  </w:r>
                                  <w:bookmarkEnd w:id="4"/>
                                  <w:bookmarkEnd w:id="5"/>
                                  <w:r w:rsidRPr="00B866F8">
                                    <w:rPr>
                                      <w:b w:val="0"/>
                                      <w:bCs w:val="0"/>
                                      <w:sz w:val="28"/>
                                      <w:szCs w:val="28"/>
                                    </w:rPr>
                                    <w:t xml:space="preserve"> </w:t>
                                  </w:r>
                                </w:p>
                                <w:p w14:paraId="15468E4A" w14:textId="077601F8" w:rsidR="00B1025E" w:rsidRDefault="00B1025E">
                                  <w:pPr>
                                    <w:pStyle w:val="CE-HeadlineSubtitle"/>
                                    <w:ind w:left="1418" w:right="340"/>
                                  </w:pPr>
                                  <w:bookmarkStart w:id="6" w:name="_Toc531163091"/>
                                  <w:bookmarkStart w:id="7" w:name="_Toc11736093"/>
                                  <w:r>
                                    <w:rPr>
                                      <w:b w:val="0"/>
                                      <w:sz w:val="28"/>
                                      <w:szCs w:val="28"/>
                                    </w:rPr>
                                    <w:t>Version 01</w:t>
                                  </w:r>
                                  <w:bookmarkEnd w:id="6"/>
                                  <w:bookmarkEnd w:id="7"/>
                                </w:p>
                                <w:p w14:paraId="4ECD6860" w14:textId="22739386" w:rsidR="00B1025E" w:rsidRDefault="00B1025E">
                                  <w:pPr>
                                    <w:pStyle w:val="CE-HeadlineSubtitle"/>
                                    <w:ind w:left="1418" w:right="340"/>
                                  </w:pPr>
                                  <w:bookmarkStart w:id="8" w:name="_Toc531163092"/>
                                  <w:bookmarkStart w:id="9" w:name="_Toc11736094"/>
                                  <w:r>
                                    <w:rPr>
                                      <w:b w:val="0"/>
                                      <w:sz w:val="28"/>
                                      <w:szCs w:val="28"/>
                                    </w:rPr>
                                    <w:t>28.02.2019</w:t>
                                  </w:r>
                                  <w:bookmarkEnd w:id="8"/>
                                  <w:bookmarkEnd w:id="9"/>
                                </w:p>
                              </w:tc>
                            </w:tr>
                          </w:tbl>
                          <w:p w14:paraId="1D4B6369" w14:textId="77777777" w:rsidR="00B1025E" w:rsidRDefault="00B1025E" w:rsidP="002D2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3BC39" id="_x0000_t202" coordsize="21600,21600" o:spt="202" path="m,l,21600r21600,l21600,xe">
                <v:stroke joinstyle="miter"/>
                <v:path gradientshapeok="t" o:connecttype="rect"/>
              </v:shapetype>
              <v:shape id="Casella di testo 6" o:spid="_x0000_s1026" type="#_x0000_t202" style="position:absolute;left:0;text-align:left;margin-left:-5.7pt;margin-top:18.8pt;width:480.9pt;height:129.15pt;z-index:251658241;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" stroked="f">
                <v:textbox inset="0,0,0,0">
                  <w:txbxContent>
                    <w:tbl>
                      <w:tblPr>
                        <w:tblW w:w="0" w:type="auto"/>
                        <w:tblLayout w:type="fixed"/>
                        <w:tblCellMar>
                          <w:left w:w="0" w:type="dxa"/>
                          <w:right w:w="0" w:type="dxa"/>
                        </w:tblCellMar>
                        <w:tblLook w:val="0000" w:firstRow="0" w:lastRow="0" w:firstColumn="0" w:lastColumn="0" w:noHBand="0" w:noVBand="0"/>
                      </w:tblPr>
                      <w:tblGrid>
                        <w:gridCol w:w="9638"/>
                      </w:tblGrid>
                      <w:tr w:rsidR="00B1025E" w14:paraId="392A0D42" w14:textId="77777777">
                        <w:tc>
                          <w:tcPr>
                            <w:tcW w:w="9638" w:type="dxa"/>
                            <w:tcBorders>
                              <w:top w:val="single" w:sz="18" w:space="0" w:color="EEECE1"/>
                            </w:tcBorders>
                            <w:shd w:val="clear" w:color="auto" w:fill="auto"/>
                            <w:vAlign w:val="center"/>
                          </w:tcPr>
                          <w:p w14:paraId="55363673" w14:textId="77777777" w:rsidR="00B1025E" w:rsidRDefault="00B1025E">
                            <w:pPr>
                              <w:pStyle w:val="CE-HeadlineSubtitle"/>
                              <w:ind w:left="1418" w:right="340"/>
                              <w:rPr>
                                <w:b w:val="0"/>
                                <w:bCs w:val="0"/>
                                <w:sz w:val="28"/>
                                <w:szCs w:val="28"/>
                              </w:rPr>
                            </w:pPr>
                            <w:bookmarkStart w:id="10" w:name="_Toc531163090"/>
                            <w:bookmarkStart w:id="11" w:name="_Toc11736092"/>
                            <w:r w:rsidRPr="00B866F8">
                              <w:rPr>
                                <w:b w:val="0"/>
                                <w:bCs w:val="0"/>
                                <w:sz w:val="28"/>
                                <w:szCs w:val="28"/>
                              </w:rPr>
                              <w:t>D.T3.2.4 PROTOCOL FOR ENERGY GUARDIANS SKILLS RECOGNITIONS AMONG COUNTRIES IN THE FRAME OF EU QUALIFICATION FRAMEWORK</w:t>
                            </w:r>
                            <w:bookmarkEnd w:id="10"/>
                            <w:bookmarkEnd w:id="11"/>
                            <w:r w:rsidRPr="00B866F8">
                              <w:rPr>
                                <w:b w:val="0"/>
                                <w:bCs w:val="0"/>
                                <w:sz w:val="28"/>
                                <w:szCs w:val="28"/>
                              </w:rPr>
                              <w:t xml:space="preserve"> </w:t>
                            </w:r>
                          </w:p>
                          <w:p w14:paraId="15468E4A" w14:textId="077601F8" w:rsidR="00B1025E" w:rsidRDefault="00B1025E">
                            <w:pPr>
                              <w:pStyle w:val="CE-HeadlineSubtitle"/>
                              <w:ind w:left="1418" w:right="340"/>
                            </w:pPr>
                            <w:bookmarkStart w:id="12" w:name="_Toc531163091"/>
                            <w:bookmarkStart w:id="13" w:name="_Toc11736093"/>
                            <w:r>
                              <w:rPr>
                                <w:b w:val="0"/>
                                <w:sz w:val="28"/>
                                <w:szCs w:val="28"/>
                              </w:rPr>
                              <w:t>Version 01</w:t>
                            </w:r>
                            <w:bookmarkEnd w:id="12"/>
                            <w:bookmarkEnd w:id="13"/>
                          </w:p>
                          <w:p w14:paraId="4ECD6860" w14:textId="22739386" w:rsidR="00B1025E" w:rsidRDefault="00B1025E">
                            <w:pPr>
                              <w:pStyle w:val="CE-HeadlineSubtitle"/>
                              <w:ind w:left="1418" w:right="340"/>
                            </w:pPr>
                            <w:bookmarkStart w:id="14" w:name="_Toc531163092"/>
                            <w:bookmarkStart w:id="15" w:name="_Toc11736094"/>
                            <w:r>
                              <w:rPr>
                                <w:b w:val="0"/>
                                <w:sz w:val="28"/>
                                <w:szCs w:val="28"/>
                              </w:rPr>
                              <w:t>28.02.2019</w:t>
                            </w:r>
                            <w:bookmarkEnd w:id="14"/>
                            <w:bookmarkEnd w:id="15"/>
                          </w:p>
                        </w:tc>
                      </w:tr>
                    </w:tbl>
                    <w:p w14:paraId="1D4B6369" w14:textId="77777777" w:rsidR="00B1025E" w:rsidRDefault="00B1025E" w:rsidP="002D20E2">
                      <w:r>
                        <w:t xml:space="preserve"> </w:t>
                      </w:r>
                    </w:p>
                  </w:txbxContent>
                </v:textbox>
                <w10:wrap type="through"/>
              </v:shape>
            </w:pict>
          </mc:Fallback>
        </mc:AlternateContent>
      </w:r>
    </w:p>
    <w:p w14:paraId="646FF661" w14:textId="0ADD4960" w:rsidR="00962E08" w:rsidRDefault="00962E08" w:rsidP="00962E08">
      <w:pPr>
        <w:pStyle w:val="CE-StandardText"/>
      </w:pPr>
      <w:r>
        <w:t xml:space="preserve">Prepared by PP4 KSSENA </w:t>
      </w:r>
      <w:r w:rsidR="00B87640">
        <w:t xml:space="preserve">and </w:t>
      </w:r>
      <w:r>
        <w:t>PP2 CertiMaC</w:t>
      </w:r>
    </w:p>
    <w:p w14:paraId="595ED687" w14:textId="77777777" w:rsidR="006F6413" w:rsidRPr="00962E08" w:rsidRDefault="006F6413" w:rsidP="006E5E1B">
      <w:pPr>
        <w:pStyle w:val="CE-StandardText"/>
      </w:pPr>
    </w:p>
    <w:p w14:paraId="2658E577" w14:textId="77777777" w:rsidR="006F6413" w:rsidRPr="00962E08" w:rsidRDefault="006F6413" w:rsidP="006E5E1B">
      <w:pPr>
        <w:pStyle w:val="CE-StandardText"/>
      </w:pPr>
    </w:p>
    <w:p w14:paraId="3B67D9B4" w14:textId="77777777" w:rsidR="002D20E2" w:rsidRPr="00962E08" w:rsidRDefault="002D20E2" w:rsidP="002D20E2">
      <w:pPr>
        <w:pStyle w:val="CE-BulletPoint3"/>
        <w:numPr>
          <w:ilvl w:val="0"/>
          <w:numId w:val="0"/>
        </w:numPr>
      </w:pPr>
    </w:p>
    <w:p w14:paraId="1A178F35" w14:textId="77777777" w:rsidR="006F6413" w:rsidRPr="00962E08" w:rsidRDefault="006F6413" w:rsidP="006E5E1B">
      <w:pPr>
        <w:pStyle w:val="CE-StandardText"/>
      </w:pPr>
    </w:p>
    <w:p w14:paraId="14DD9C4E" w14:textId="77777777" w:rsidR="006F6413" w:rsidRPr="00962E08" w:rsidRDefault="006F6413" w:rsidP="006E5E1B">
      <w:pPr>
        <w:pStyle w:val="CE-StandardText"/>
      </w:pPr>
    </w:p>
    <w:p w14:paraId="14C20AB8" w14:textId="77777777" w:rsidR="006F6413" w:rsidRPr="00962E08" w:rsidRDefault="006F6413" w:rsidP="006E5E1B">
      <w:pPr>
        <w:pStyle w:val="CE-StandardText"/>
      </w:pPr>
    </w:p>
    <w:p w14:paraId="7321F907" w14:textId="77777777" w:rsidR="006F6413" w:rsidRPr="00962E08" w:rsidRDefault="006F6413" w:rsidP="006E5E1B">
      <w:pPr>
        <w:pStyle w:val="CE-StandardText"/>
      </w:pPr>
    </w:p>
    <w:p w14:paraId="795B669E" w14:textId="77777777" w:rsidR="007162EB" w:rsidRPr="00962E08" w:rsidRDefault="007162EB" w:rsidP="006E5E1B">
      <w:pPr>
        <w:pStyle w:val="CE-StandardText"/>
      </w:pPr>
    </w:p>
    <w:p w14:paraId="427CBCF3" w14:textId="77777777" w:rsidR="007162EB" w:rsidRPr="00962E08" w:rsidRDefault="007162EB" w:rsidP="006E5E1B">
      <w:pPr>
        <w:pStyle w:val="CE-StandardText"/>
      </w:pPr>
    </w:p>
    <w:p w14:paraId="4669925D" w14:textId="77777777" w:rsidR="007162EB" w:rsidRPr="00962E08" w:rsidRDefault="007162EB" w:rsidP="006E5E1B">
      <w:pPr>
        <w:pStyle w:val="CE-StandardText"/>
      </w:pPr>
    </w:p>
    <w:p w14:paraId="5B20DCB0" w14:textId="77777777" w:rsidR="007162EB" w:rsidRPr="00962E08" w:rsidRDefault="007162EB" w:rsidP="006E5E1B">
      <w:pPr>
        <w:pStyle w:val="CE-StandardText"/>
      </w:pPr>
    </w:p>
    <w:p w14:paraId="16BF4327" w14:textId="77777777" w:rsidR="007162EB" w:rsidRPr="00962E08" w:rsidRDefault="007162EB" w:rsidP="006E5E1B">
      <w:pPr>
        <w:pStyle w:val="CE-StandardText"/>
      </w:pPr>
    </w:p>
    <w:p w14:paraId="427FE245" w14:textId="77777777" w:rsidR="007162EB" w:rsidRPr="00962E08" w:rsidRDefault="007162EB" w:rsidP="006E5E1B">
      <w:pPr>
        <w:pStyle w:val="CE-StandardText"/>
      </w:pPr>
    </w:p>
    <w:p w14:paraId="3F184643" w14:textId="77777777" w:rsidR="007162EB" w:rsidRPr="00962E08" w:rsidRDefault="007162EB" w:rsidP="006E5E1B">
      <w:pPr>
        <w:pStyle w:val="CE-StandardText"/>
      </w:pPr>
    </w:p>
    <w:p w14:paraId="214C3FF9" w14:textId="77777777" w:rsidR="007162EB" w:rsidRPr="00962E08" w:rsidRDefault="007162EB" w:rsidP="006E5E1B">
      <w:pPr>
        <w:pStyle w:val="CE-StandardText"/>
      </w:pPr>
    </w:p>
    <w:p w14:paraId="053EFFD0" w14:textId="77777777" w:rsidR="007162EB" w:rsidRPr="00962E08" w:rsidRDefault="007162EB" w:rsidP="006E5E1B">
      <w:pPr>
        <w:pStyle w:val="CE-StandardText"/>
      </w:pPr>
    </w:p>
    <w:p w14:paraId="5CE8858F" w14:textId="77777777" w:rsidR="006F6413" w:rsidRPr="00962E08" w:rsidRDefault="006F6413" w:rsidP="00142C71">
      <w:pPr>
        <w:pStyle w:val="CE-StandardText"/>
      </w:pPr>
    </w:p>
    <w:p w14:paraId="5F58A53A" w14:textId="77777777" w:rsidR="00142C71" w:rsidRPr="00962E08" w:rsidRDefault="00142C71" w:rsidP="00142C71">
      <w:pPr>
        <w:pStyle w:val="CE-StandardText"/>
      </w:pPr>
    </w:p>
    <w:p w14:paraId="66C77996" w14:textId="77777777" w:rsidR="00142C71" w:rsidRPr="00962E08" w:rsidRDefault="00142C71" w:rsidP="00142C71">
      <w:pPr>
        <w:pStyle w:val="CE-StandardText"/>
      </w:pPr>
    </w:p>
    <w:p w14:paraId="0D904F54" w14:textId="77777777" w:rsidR="00E552CC" w:rsidRDefault="00E552CC" w:rsidP="001E599B">
      <w:pPr>
        <w:pStyle w:val="CE-Headline2"/>
      </w:pPr>
    </w:p>
    <w:p w14:paraId="5FC0181A" w14:textId="794D95ED" w:rsidR="008A6539" w:rsidRPr="002F3E4B" w:rsidRDefault="008D19EA" w:rsidP="002F3E4B">
      <w:pPr>
        <w:pStyle w:val="CE-Headline2"/>
        <w:rPr>
          <w:rFonts w:asciiTheme="minorHAnsi" w:eastAsiaTheme="minorEastAsia" w:hAnsiTheme="minorHAnsi" w:cstheme="minorHAnsi"/>
          <w:bCs w:val="0"/>
          <w:smallCaps/>
          <w:color w:val="595959" w:themeColor="text1" w:themeTint="A6"/>
          <w:sz w:val="44"/>
          <w:szCs w:val="44"/>
          <w:lang w:eastAsia="en-GB"/>
        </w:rPr>
      </w:pPr>
      <w:bookmarkStart w:id="16" w:name="_Toc531163093"/>
      <w:bookmarkStart w:id="17" w:name="_Toc11736095"/>
      <w:r>
        <w:t>IN</w:t>
      </w:r>
      <w:r w:rsidRPr="00F97A9D">
        <w:t>DE</w:t>
      </w:r>
      <w:r>
        <w:t>X</w:t>
      </w:r>
      <w:bookmarkEnd w:id="16"/>
      <w:bookmarkEnd w:id="17"/>
      <w:r>
        <w:t xml:space="preserve"> </w:t>
      </w:r>
      <w:r w:rsidR="002B059B" w:rsidRPr="002F3E4B">
        <w:rPr>
          <w:rFonts w:asciiTheme="minorHAnsi" w:hAnsiTheme="minorHAnsi" w:cstheme="minorHAnsi"/>
          <w:bCs w:val="0"/>
          <w:iCs w:val="0"/>
          <w:smallCaps/>
          <w:noProof w:val="0"/>
          <w:color w:val="595959" w:themeColor="text1" w:themeTint="A6"/>
          <w:spacing w:val="0"/>
          <w:sz w:val="44"/>
          <w:szCs w:val="44"/>
          <w:lang w:val="de-AT" w:eastAsia="en-US"/>
        </w:rPr>
        <w:fldChar w:fldCharType="begin"/>
      </w:r>
      <w:r w:rsidR="002B059B" w:rsidRPr="002F3E4B">
        <w:rPr>
          <w:rFonts w:asciiTheme="minorHAnsi" w:hAnsiTheme="minorHAnsi" w:cstheme="minorHAnsi"/>
          <w:bCs w:val="0"/>
          <w:color w:val="595959" w:themeColor="text1" w:themeTint="A6"/>
          <w:sz w:val="44"/>
          <w:szCs w:val="44"/>
        </w:rPr>
        <w:instrText xml:space="preserve"> TOC \o "1-3" \h \z \u </w:instrText>
      </w:r>
      <w:r w:rsidR="002B059B" w:rsidRPr="002F3E4B">
        <w:rPr>
          <w:rFonts w:asciiTheme="minorHAnsi" w:hAnsiTheme="minorHAnsi" w:cstheme="minorHAnsi"/>
          <w:bCs w:val="0"/>
          <w:iCs w:val="0"/>
          <w:smallCaps/>
          <w:noProof w:val="0"/>
          <w:color w:val="595959" w:themeColor="text1" w:themeTint="A6"/>
          <w:spacing w:val="0"/>
          <w:sz w:val="44"/>
          <w:szCs w:val="44"/>
          <w:lang w:val="de-AT" w:eastAsia="en-US"/>
        </w:rPr>
        <w:fldChar w:fldCharType="separate"/>
      </w:r>
    </w:p>
    <w:p w14:paraId="67698A77" w14:textId="315B8D73" w:rsidR="008A6539" w:rsidRPr="002F3E4B" w:rsidRDefault="00B1025E">
      <w:pPr>
        <w:pStyle w:val="Kazalovsebine2"/>
        <w:tabs>
          <w:tab w:val="right" w:leader="dot" w:pos="9628"/>
        </w:tabs>
        <w:rPr>
          <w:rFonts w:eastAsiaTheme="minorEastAsia"/>
          <w:b/>
          <w:smallCaps w:val="0"/>
          <w:noProof/>
          <w:color w:val="595959" w:themeColor="text1" w:themeTint="A6"/>
          <w:sz w:val="44"/>
          <w:szCs w:val="44"/>
          <w:lang w:val="en-GB" w:eastAsia="en-GB"/>
        </w:rPr>
      </w:pPr>
      <w:hyperlink w:anchor="_Toc11736096" w:history="1">
        <w:r w:rsidR="008A6539" w:rsidRPr="002F3E4B">
          <w:rPr>
            <w:rStyle w:val="Hiperpovezava"/>
            <w:b/>
            <w:noProof/>
            <w:color w:val="595959" w:themeColor="text1" w:themeTint="A6"/>
            <w:sz w:val="44"/>
            <w:szCs w:val="44"/>
          </w:rPr>
          <w:t>1. Abstract</w:t>
        </w:r>
        <w:r w:rsidR="008A6539" w:rsidRPr="002F3E4B">
          <w:rPr>
            <w:b/>
            <w:noProof/>
            <w:webHidden/>
            <w:color w:val="595959" w:themeColor="text1" w:themeTint="A6"/>
            <w:sz w:val="44"/>
            <w:szCs w:val="44"/>
          </w:rPr>
          <w:tab/>
        </w:r>
        <w:r w:rsidR="008A6539" w:rsidRPr="002F3E4B">
          <w:rPr>
            <w:b/>
            <w:noProof/>
            <w:webHidden/>
            <w:color w:val="595959" w:themeColor="text1" w:themeTint="A6"/>
            <w:sz w:val="44"/>
            <w:szCs w:val="44"/>
          </w:rPr>
          <w:fldChar w:fldCharType="begin"/>
        </w:r>
        <w:r w:rsidR="008A6539" w:rsidRPr="002F3E4B">
          <w:rPr>
            <w:b/>
            <w:noProof/>
            <w:webHidden/>
            <w:color w:val="595959" w:themeColor="text1" w:themeTint="A6"/>
            <w:sz w:val="44"/>
            <w:szCs w:val="44"/>
          </w:rPr>
          <w:instrText xml:space="preserve"> PAGEREF _Toc11736096 \h </w:instrText>
        </w:r>
        <w:r w:rsidR="008A6539" w:rsidRPr="002F3E4B">
          <w:rPr>
            <w:b/>
            <w:noProof/>
            <w:webHidden/>
            <w:color w:val="595959" w:themeColor="text1" w:themeTint="A6"/>
            <w:sz w:val="44"/>
            <w:szCs w:val="44"/>
          </w:rPr>
        </w:r>
        <w:r w:rsidR="008A6539" w:rsidRPr="002F3E4B">
          <w:rPr>
            <w:b/>
            <w:noProof/>
            <w:webHidden/>
            <w:color w:val="595959" w:themeColor="text1" w:themeTint="A6"/>
            <w:sz w:val="44"/>
            <w:szCs w:val="44"/>
          </w:rPr>
          <w:fldChar w:fldCharType="separate"/>
        </w:r>
        <w:r w:rsidR="008A6539" w:rsidRPr="002F3E4B">
          <w:rPr>
            <w:b/>
            <w:noProof/>
            <w:webHidden/>
            <w:color w:val="595959" w:themeColor="text1" w:themeTint="A6"/>
            <w:sz w:val="44"/>
            <w:szCs w:val="44"/>
          </w:rPr>
          <w:t>3</w:t>
        </w:r>
        <w:r w:rsidR="008A6539" w:rsidRPr="002F3E4B">
          <w:rPr>
            <w:b/>
            <w:noProof/>
            <w:webHidden/>
            <w:color w:val="595959" w:themeColor="text1" w:themeTint="A6"/>
            <w:sz w:val="44"/>
            <w:szCs w:val="44"/>
          </w:rPr>
          <w:fldChar w:fldCharType="end"/>
        </w:r>
      </w:hyperlink>
    </w:p>
    <w:p w14:paraId="56F1DC15" w14:textId="3F795FB8" w:rsidR="008A6539" w:rsidRPr="002F3E4B" w:rsidRDefault="00B1025E">
      <w:pPr>
        <w:pStyle w:val="Kazalovsebine2"/>
        <w:tabs>
          <w:tab w:val="right" w:leader="dot" w:pos="9628"/>
        </w:tabs>
        <w:rPr>
          <w:rFonts w:eastAsiaTheme="minorEastAsia"/>
          <w:b/>
          <w:smallCaps w:val="0"/>
          <w:noProof/>
          <w:color w:val="595959" w:themeColor="text1" w:themeTint="A6"/>
          <w:sz w:val="44"/>
          <w:szCs w:val="44"/>
          <w:lang w:val="en-GB" w:eastAsia="en-GB"/>
        </w:rPr>
      </w:pPr>
      <w:hyperlink w:anchor="_Toc11736097" w:history="1">
        <w:r w:rsidR="008A6539" w:rsidRPr="002F3E4B">
          <w:rPr>
            <w:rStyle w:val="Hiperpovezava"/>
            <w:b/>
            <w:noProof/>
            <w:color w:val="595959" w:themeColor="text1" w:themeTint="A6"/>
            <w:sz w:val="44"/>
            <w:szCs w:val="44"/>
          </w:rPr>
          <w:t>2. About the European qualification framework</w:t>
        </w:r>
        <w:r w:rsidR="008A6539" w:rsidRPr="002F3E4B">
          <w:rPr>
            <w:b/>
            <w:noProof/>
            <w:webHidden/>
            <w:color w:val="595959" w:themeColor="text1" w:themeTint="A6"/>
            <w:sz w:val="44"/>
            <w:szCs w:val="44"/>
          </w:rPr>
          <w:tab/>
        </w:r>
        <w:r w:rsidR="008A6539" w:rsidRPr="002F3E4B">
          <w:rPr>
            <w:b/>
            <w:noProof/>
            <w:webHidden/>
            <w:color w:val="595959" w:themeColor="text1" w:themeTint="A6"/>
            <w:sz w:val="44"/>
            <w:szCs w:val="44"/>
          </w:rPr>
          <w:fldChar w:fldCharType="begin"/>
        </w:r>
        <w:r w:rsidR="008A6539" w:rsidRPr="002F3E4B">
          <w:rPr>
            <w:b/>
            <w:noProof/>
            <w:webHidden/>
            <w:color w:val="595959" w:themeColor="text1" w:themeTint="A6"/>
            <w:sz w:val="44"/>
            <w:szCs w:val="44"/>
          </w:rPr>
          <w:instrText xml:space="preserve"> PAGEREF _Toc11736097 \h </w:instrText>
        </w:r>
        <w:r w:rsidR="008A6539" w:rsidRPr="002F3E4B">
          <w:rPr>
            <w:b/>
            <w:noProof/>
            <w:webHidden/>
            <w:color w:val="595959" w:themeColor="text1" w:themeTint="A6"/>
            <w:sz w:val="44"/>
            <w:szCs w:val="44"/>
          </w:rPr>
        </w:r>
        <w:r w:rsidR="008A6539" w:rsidRPr="002F3E4B">
          <w:rPr>
            <w:b/>
            <w:noProof/>
            <w:webHidden/>
            <w:color w:val="595959" w:themeColor="text1" w:themeTint="A6"/>
            <w:sz w:val="44"/>
            <w:szCs w:val="44"/>
          </w:rPr>
          <w:fldChar w:fldCharType="separate"/>
        </w:r>
        <w:r w:rsidR="008A6539" w:rsidRPr="002F3E4B">
          <w:rPr>
            <w:b/>
            <w:noProof/>
            <w:webHidden/>
            <w:color w:val="595959" w:themeColor="text1" w:themeTint="A6"/>
            <w:sz w:val="44"/>
            <w:szCs w:val="44"/>
          </w:rPr>
          <w:t>4</w:t>
        </w:r>
        <w:r w:rsidR="008A6539" w:rsidRPr="002F3E4B">
          <w:rPr>
            <w:b/>
            <w:noProof/>
            <w:webHidden/>
            <w:color w:val="595959" w:themeColor="text1" w:themeTint="A6"/>
            <w:sz w:val="44"/>
            <w:szCs w:val="44"/>
          </w:rPr>
          <w:fldChar w:fldCharType="end"/>
        </w:r>
      </w:hyperlink>
    </w:p>
    <w:p w14:paraId="1794FE34" w14:textId="1126551F" w:rsidR="008A6539" w:rsidRPr="002F3E4B" w:rsidRDefault="00B1025E">
      <w:pPr>
        <w:pStyle w:val="Kazalovsebine2"/>
        <w:tabs>
          <w:tab w:val="right" w:leader="dot" w:pos="9628"/>
        </w:tabs>
        <w:rPr>
          <w:rFonts w:eastAsiaTheme="minorEastAsia"/>
          <w:b/>
          <w:smallCaps w:val="0"/>
          <w:noProof/>
          <w:color w:val="595959" w:themeColor="text1" w:themeTint="A6"/>
          <w:sz w:val="44"/>
          <w:szCs w:val="44"/>
          <w:lang w:val="en-GB" w:eastAsia="en-GB"/>
        </w:rPr>
      </w:pPr>
      <w:hyperlink w:anchor="_Toc11736098" w:history="1">
        <w:r w:rsidR="008A6539" w:rsidRPr="002F3E4B">
          <w:rPr>
            <w:rStyle w:val="Hiperpovezava"/>
            <w:b/>
            <w:noProof/>
            <w:color w:val="595959" w:themeColor="text1" w:themeTint="A6"/>
            <w:sz w:val="44"/>
            <w:szCs w:val="44"/>
          </w:rPr>
          <w:t>3. EQF levels</w:t>
        </w:r>
        <w:r w:rsidR="008A6539" w:rsidRPr="002F3E4B">
          <w:rPr>
            <w:b/>
            <w:noProof/>
            <w:webHidden/>
            <w:color w:val="595959" w:themeColor="text1" w:themeTint="A6"/>
            <w:sz w:val="44"/>
            <w:szCs w:val="44"/>
          </w:rPr>
          <w:tab/>
        </w:r>
        <w:r w:rsidR="008A6539" w:rsidRPr="002F3E4B">
          <w:rPr>
            <w:b/>
            <w:noProof/>
            <w:webHidden/>
            <w:color w:val="595959" w:themeColor="text1" w:themeTint="A6"/>
            <w:sz w:val="44"/>
            <w:szCs w:val="44"/>
          </w:rPr>
          <w:fldChar w:fldCharType="begin"/>
        </w:r>
        <w:r w:rsidR="008A6539" w:rsidRPr="002F3E4B">
          <w:rPr>
            <w:b/>
            <w:noProof/>
            <w:webHidden/>
            <w:color w:val="595959" w:themeColor="text1" w:themeTint="A6"/>
            <w:sz w:val="44"/>
            <w:szCs w:val="44"/>
          </w:rPr>
          <w:instrText xml:space="preserve"> PAGEREF _Toc11736098 \h </w:instrText>
        </w:r>
        <w:r w:rsidR="008A6539" w:rsidRPr="002F3E4B">
          <w:rPr>
            <w:b/>
            <w:noProof/>
            <w:webHidden/>
            <w:color w:val="595959" w:themeColor="text1" w:themeTint="A6"/>
            <w:sz w:val="44"/>
            <w:szCs w:val="44"/>
          </w:rPr>
        </w:r>
        <w:r w:rsidR="008A6539" w:rsidRPr="002F3E4B">
          <w:rPr>
            <w:b/>
            <w:noProof/>
            <w:webHidden/>
            <w:color w:val="595959" w:themeColor="text1" w:themeTint="A6"/>
            <w:sz w:val="44"/>
            <w:szCs w:val="44"/>
          </w:rPr>
          <w:fldChar w:fldCharType="separate"/>
        </w:r>
        <w:r w:rsidR="008A6539" w:rsidRPr="002F3E4B">
          <w:rPr>
            <w:b/>
            <w:noProof/>
            <w:webHidden/>
            <w:color w:val="595959" w:themeColor="text1" w:themeTint="A6"/>
            <w:sz w:val="44"/>
            <w:szCs w:val="44"/>
          </w:rPr>
          <w:t>5</w:t>
        </w:r>
        <w:r w:rsidR="008A6539" w:rsidRPr="002F3E4B">
          <w:rPr>
            <w:b/>
            <w:noProof/>
            <w:webHidden/>
            <w:color w:val="595959" w:themeColor="text1" w:themeTint="A6"/>
            <w:sz w:val="44"/>
            <w:szCs w:val="44"/>
          </w:rPr>
          <w:fldChar w:fldCharType="end"/>
        </w:r>
      </w:hyperlink>
    </w:p>
    <w:p w14:paraId="49E8CBEF" w14:textId="3C2F555B" w:rsidR="008A6539" w:rsidRPr="002F3E4B" w:rsidRDefault="00B1025E">
      <w:pPr>
        <w:pStyle w:val="Kazalovsebine2"/>
        <w:tabs>
          <w:tab w:val="right" w:leader="dot" w:pos="9628"/>
        </w:tabs>
        <w:rPr>
          <w:rFonts w:eastAsiaTheme="minorEastAsia"/>
          <w:b/>
          <w:smallCaps w:val="0"/>
          <w:noProof/>
          <w:color w:val="595959" w:themeColor="text1" w:themeTint="A6"/>
          <w:sz w:val="44"/>
          <w:szCs w:val="44"/>
          <w:lang w:val="en-GB" w:eastAsia="en-GB"/>
        </w:rPr>
      </w:pPr>
      <w:hyperlink w:anchor="_Toc11736099" w:history="1">
        <w:r w:rsidR="008A6539" w:rsidRPr="002F3E4B">
          <w:rPr>
            <w:rStyle w:val="Hiperpovezava"/>
            <w:b/>
            <w:noProof/>
            <w:color w:val="595959" w:themeColor="text1" w:themeTint="A6"/>
            <w:sz w:val="44"/>
            <w:szCs w:val="44"/>
          </w:rPr>
          <w:t>4. Energy guardian skill recognitions among countries in the frame of EQF in Energy@school project</w:t>
        </w:r>
        <w:r w:rsidR="008A6539" w:rsidRPr="002F3E4B">
          <w:rPr>
            <w:b/>
            <w:noProof/>
            <w:webHidden/>
            <w:color w:val="595959" w:themeColor="text1" w:themeTint="A6"/>
            <w:sz w:val="44"/>
            <w:szCs w:val="44"/>
          </w:rPr>
          <w:tab/>
        </w:r>
        <w:r w:rsidR="008A6539" w:rsidRPr="002F3E4B">
          <w:rPr>
            <w:b/>
            <w:noProof/>
            <w:webHidden/>
            <w:color w:val="595959" w:themeColor="text1" w:themeTint="A6"/>
            <w:sz w:val="44"/>
            <w:szCs w:val="44"/>
          </w:rPr>
          <w:fldChar w:fldCharType="begin"/>
        </w:r>
        <w:r w:rsidR="008A6539" w:rsidRPr="002F3E4B">
          <w:rPr>
            <w:b/>
            <w:noProof/>
            <w:webHidden/>
            <w:color w:val="595959" w:themeColor="text1" w:themeTint="A6"/>
            <w:sz w:val="44"/>
            <w:szCs w:val="44"/>
          </w:rPr>
          <w:instrText xml:space="preserve"> PAGEREF _Toc11736099 \h </w:instrText>
        </w:r>
        <w:r w:rsidR="008A6539" w:rsidRPr="002F3E4B">
          <w:rPr>
            <w:b/>
            <w:noProof/>
            <w:webHidden/>
            <w:color w:val="595959" w:themeColor="text1" w:themeTint="A6"/>
            <w:sz w:val="44"/>
            <w:szCs w:val="44"/>
          </w:rPr>
        </w:r>
        <w:r w:rsidR="008A6539" w:rsidRPr="002F3E4B">
          <w:rPr>
            <w:b/>
            <w:noProof/>
            <w:webHidden/>
            <w:color w:val="595959" w:themeColor="text1" w:themeTint="A6"/>
            <w:sz w:val="44"/>
            <w:szCs w:val="44"/>
          </w:rPr>
          <w:fldChar w:fldCharType="separate"/>
        </w:r>
        <w:r w:rsidR="008A6539" w:rsidRPr="002F3E4B">
          <w:rPr>
            <w:b/>
            <w:noProof/>
            <w:webHidden/>
            <w:color w:val="595959" w:themeColor="text1" w:themeTint="A6"/>
            <w:sz w:val="44"/>
            <w:szCs w:val="44"/>
          </w:rPr>
          <w:t>7</w:t>
        </w:r>
        <w:r w:rsidR="008A6539" w:rsidRPr="002F3E4B">
          <w:rPr>
            <w:b/>
            <w:noProof/>
            <w:webHidden/>
            <w:color w:val="595959" w:themeColor="text1" w:themeTint="A6"/>
            <w:sz w:val="44"/>
            <w:szCs w:val="44"/>
          </w:rPr>
          <w:fldChar w:fldCharType="end"/>
        </w:r>
      </w:hyperlink>
    </w:p>
    <w:p w14:paraId="02E46EC3" w14:textId="555685F7" w:rsidR="008A6539" w:rsidRPr="002F3E4B" w:rsidRDefault="00B1025E">
      <w:pPr>
        <w:pStyle w:val="Kazalovsebine2"/>
        <w:tabs>
          <w:tab w:val="right" w:leader="dot" w:pos="9628"/>
        </w:tabs>
        <w:rPr>
          <w:rFonts w:eastAsiaTheme="minorEastAsia"/>
          <w:b/>
          <w:smallCaps w:val="0"/>
          <w:noProof/>
          <w:color w:val="595959" w:themeColor="text1" w:themeTint="A6"/>
          <w:sz w:val="44"/>
          <w:szCs w:val="44"/>
          <w:lang w:val="en-GB" w:eastAsia="en-GB"/>
        </w:rPr>
      </w:pPr>
      <w:hyperlink w:anchor="_Toc11736100" w:history="1">
        <w:r w:rsidR="008A6539" w:rsidRPr="002F3E4B">
          <w:rPr>
            <w:rStyle w:val="Hiperpovezava"/>
            <w:b/>
            <w:noProof/>
            <w:color w:val="595959" w:themeColor="text1" w:themeTint="A6"/>
            <w:sz w:val="44"/>
            <w:szCs w:val="44"/>
          </w:rPr>
          <w:t>5. Evaluation of EQF in participating countries</w:t>
        </w:r>
        <w:r w:rsidR="008A6539" w:rsidRPr="002F3E4B">
          <w:rPr>
            <w:b/>
            <w:noProof/>
            <w:webHidden/>
            <w:color w:val="595959" w:themeColor="text1" w:themeTint="A6"/>
            <w:sz w:val="44"/>
            <w:szCs w:val="44"/>
          </w:rPr>
          <w:tab/>
        </w:r>
        <w:r w:rsidR="008A6539" w:rsidRPr="002F3E4B">
          <w:rPr>
            <w:b/>
            <w:noProof/>
            <w:webHidden/>
            <w:color w:val="595959" w:themeColor="text1" w:themeTint="A6"/>
            <w:sz w:val="44"/>
            <w:szCs w:val="44"/>
          </w:rPr>
          <w:fldChar w:fldCharType="begin"/>
        </w:r>
        <w:r w:rsidR="008A6539" w:rsidRPr="002F3E4B">
          <w:rPr>
            <w:b/>
            <w:noProof/>
            <w:webHidden/>
            <w:color w:val="595959" w:themeColor="text1" w:themeTint="A6"/>
            <w:sz w:val="44"/>
            <w:szCs w:val="44"/>
          </w:rPr>
          <w:instrText xml:space="preserve"> PAGEREF _Toc11736100 \h </w:instrText>
        </w:r>
        <w:r w:rsidR="008A6539" w:rsidRPr="002F3E4B">
          <w:rPr>
            <w:b/>
            <w:noProof/>
            <w:webHidden/>
            <w:color w:val="595959" w:themeColor="text1" w:themeTint="A6"/>
            <w:sz w:val="44"/>
            <w:szCs w:val="44"/>
          </w:rPr>
        </w:r>
        <w:r w:rsidR="008A6539" w:rsidRPr="002F3E4B">
          <w:rPr>
            <w:b/>
            <w:noProof/>
            <w:webHidden/>
            <w:color w:val="595959" w:themeColor="text1" w:themeTint="A6"/>
            <w:sz w:val="44"/>
            <w:szCs w:val="44"/>
          </w:rPr>
          <w:fldChar w:fldCharType="separate"/>
        </w:r>
        <w:r w:rsidR="008A6539" w:rsidRPr="002F3E4B">
          <w:rPr>
            <w:b/>
            <w:noProof/>
            <w:webHidden/>
            <w:color w:val="595959" w:themeColor="text1" w:themeTint="A6"/>
            <w:sz w:val="44"/>
            <w:szCs w:val="44"/>
          </w:rPr>
          <w:t>8</w:t>
        </w:r>
        <w:r w:rsidR="008A6539" w:rsidRPr="002F3E4B">
          <w:rPr>
            <w:b/>
            <w:noProof/>
            <w:webHidden/>
            <w:color w:val="595959" w:themeColor="text1" w:themeTint="A6"/>
            <w:sz w:val="44"/>
            <w:szCs w:val="44"/>
          </w:rPr>
          <w:fldChar w:fldCharType="end"/>
        </w:r>
      </w:hyperlink>
    </w:p>
    <w:p w14:paraId="7B5A94D3" w14:textId="2650B950" w:rsidR="008D19EA" w:rsidRPr="002F3E4B" w:rsidRDefault="002B059B" w:rsidP="008D19EA">
      <w:pPr>
        <w:pStyle w:val="CE-Headline2"/>
        <w:rPr>
          <w:rFonts w:asciiTheme="minorHAnsi" w:hAnsiTheme="minorHAnsi" w:cstheme="minorHAnsi"/>
          <w:bCs w:val="0"/>
          <w:color w:val="595959" w:themeColor="text1" w:themeTint="A6"/>
          <w:sz w:val="44"/>
          <w:szCs w:val="44"/>
        </w:rPr>
      </w:pPr>
      <w:r w:rsidRPr="002F3E4B">
        <w:rPr>
          <w:rFonts w:asciiTheme="minorHAnsi" w:hAnsiTheme="minorHAnsi" w:cstheme="minorHAnsi"/>
          <w:bCs w:val="0"/>
          <w:color w:val="595959" w:themeColor="text1" w:themeTint="A6"/>
          <w:sz w:val="44"/>
          <w:szCs w:val="44"/>
        </w:rPr>
        <w:fldChar w:fldCharType="end"/>
      </w:r>
    </w:p>
    <w:p w14:paraId="57ADF8DD" w14:textId="77777777" w:rsidR="002D20E2" w:rsidRPr="002B059B" w:rsidRDefault="002D20E2" w:rsidP="002D20E2">
      <w:pPr>
        <w:pStyle w:val="Testopreformattato"/>
        <w:ind w:left="0" w:right="340"/>
        <w:jc w:val="left"/>
        <w:rPr>
          <w:rFonts w:ascii="Ubuntu" w:eastAsia="Noto Sans CJK SC Regular" w:hAnsi="Ubuntu" w:cs="Ubuntu"/>
          <w:b/>
          <w:bCs/>
          <w:color w:val="000000"/>
          <w:kern w:val="1"/>
          <w:sz w:val="36"/>
          <w:szCs w:val="24"/>
          <w:lang w:val="en-US" w:bidi="hi-IN"/>
        </w:rPr>
      </w:pPr>
    </w:p>
    <w:p w14:paraId="4831228E" w14:textId="77777777" w:rsidR="002D20E2" w:rsidRPr="002B059B" w:rsidRDefault="002D20E2" w:rsidP="006E5E1B">
      <w:pPr>
        <w:pStyle w:val="CE-StandardText"/>
        <w:rPr>
          <w:b/>
          <w:sz w:val="40"/>
          <w:lang w:val="en-US"/>
        </w:rPr>
      </w:pPr>
    </w:p>
    <w:p w14:paraId="20078D7C" w14:textId="77777777" w:rsidR="002D20E2" w:rsidRPr="002B059B" w:rsidRDefault="002D20E2" w:rsidP="006E5E1B">
      <w:pPr>
        <w:pStyle w:val="CE-StandardText"/>
        <w:rPr>
          <w:b/>
          <w:sz w:val="40"/>
          <w:lang w:val="en"/>
        </w:rPr>
      </w:pPr>
    </w:p>
    <w:p w14:paraId="5CCB971A" w14:textId="77777777" w:rsidR="002D20E2" w:rsidRPr="002B059B" w:rsidRDefault="002D20E2" w:rsidP="006E5E1B">
      <w:pPr>
        <w:pStyle w:val="CE-StandardText"/>
        <w:rPr>
          <w:b/>
          <w:sz w:val="40"/>
          <w:lang w:val="en"/>
        </w:rPr>
      </w:pPr>
    </w:p>
    <w:p w14:paraId="09709E1C" w14:textId="77777777" w:rsidR="002D20E2" w:rsidRPr="002D20E2" w:rsidRDefault="002D20E2" w:rsidP="006E5E1B">
      <w:pPr>
        <w:pStyle w:val="CE-StandardText"/>
        <w:rPr>
          <w:lang w:val="en"/>
        </w:rPr>
      </w:pPr>
    </w:p>
    <w:p w14:paraId="406E4D99" w14:textId="77777777" w:rsidR="002D20E2" w:rsidRDefault="002D20E2" w:rsidP="006E5E1B">
      <w:pPr>
        <w:pStyle w:val="CE-StandardText"/>
        <w:rPr>
          <w:lang w:val="en"/>
        </w:rPr>
      </w:pPr>
    </w:p>
    <w:p w14:paraId="62A3AD9D" w14:textId="77777777" w:rsidR="00F427F0" w:rsidRDefault="00F427F0" w:rsidP="006E5E1B">
      <w:pPr>
        <w:pStyle w:val="CE-StandardText"/>
        <w:rPr>
          <w:lang w:val="en"/>
        </w:rPr>
      </w:pPr>
    </w:p>
    <w:p w14:paraId="3C48415E" w14:textId="77777777" w:rsidR="00F427F0" w:rsidRDefault="00F427F0" w:rsidP="006E5E1B">
      <w:pPr>
        <w:pStyle w:val="CE-StandardText"/>
        <w:rPr>
          <w:lang w:val="en"/>
        </w:rPr>
      </w:pPr>
    </w:p>
    <w:p w14:paraId="3B008B1D" w14:textId="77777777" w:rsidR="00F427F0" w:rsidRPr="002D20E2" w:rsidRDefault="00F427F0" w:rsidP="006E5E1B">
      <w:pPr>
        <w:pStyle w:val="CE-StandardText"/>
        <w:rPr>
          <w:lang w:val="en"/>
        </w:rPr>
      </w:pPr>
    </w:p>
    <w:p w14:paraId="1EE5BAD1" w14:textId="77777777" w:rsidR="002D20E2" w:rsidRPr="002D20E2" w:rsidRDefault="002D20E2" w:rsidP="006E5E1B">
      <w:pPr>
        <w:pStyle w:val="CE-StandardText"/>
        <w:rPr>
          <w:lang w:val="en"/>
        </w:rPr>
      </w:pPr>
    </w:p>
    <w:p w14:paraId="6E3CB140" w14:textId="77777777" w:rsidR="002D20E2" w:rsidRPr="002D20E2" w:rsidRDefault="002D20E2" w:rsidP="006E5E1B">
      <w:pPr>
        <w:pStyle w:val="CE-StandardText"/>
        <w:rPr>
          <w:lang w:val="en"/>
        </w:rPr>
      </w:pPr>
    </w:p>
    <w:p w14:paraId="2968CF79" w14:textId="77777777" w:rsidR="002D20E2" w:rsidRDefault="002D20E2" w:rsidP="006E5E1B">
      <w:pPr>
        <w:pStyle w:val="CE-StandardText"/>
        <w:rPr>
          <w:lang w:val="en"/>
        </w:rPr>
      </w:pPr>
    </w:p>
    <w:p w14:paraId="34EC2C1A" w14:textId="77777777" w:rsidR="00164AEC" w:rsidRDefault="00164AEC" w:rsidP="006E5E1B">
      <w:pPr>
        <w:pStyle w:val="CE-StandardText"/>
        <w:rPr>
          <w:lang w:val="en"/>
        </w:rPr>
      </w:pPr>
    </w:p>
    <w:p w14:paraId="63649E6F" w14:textId="77777777" w:rsidR="00164AEC" w:rsidRDefault="00164AEC" w:rsidP="006E5E1B">
      <w:pPr>
        <w:pStyle w:val="CE-StandardText"/>
        <w:rPr>
          <w:lang w:val="en"/>
        </w:rPr>
      </w:pPr>
    </w:p>
    <w:p w14:paraId="261F02FC" w14:textId="77777777" w:rsidR="00164AEC" w:rsidRDefault="00164AEC" w:rsidP="006E5E1B">
      <w:pPr>
        <w:pStyle w:val="CE-StandardText"/>
        <w:rPr>
          <w:lang w:val="en"/>
        </w:rPr>
      </w:pPr>
    </w:p>
    <w:p w14:paraId="0EC23E4A" w14:textId="77777777" w:rsidR="00164AEC" w:rsidRDefault="00164AEC" w:rsidP="006E5E1B">
      <w:pPr>
        <w:pStyle w:val="CE-StandardText"/>
        <w:rPr>
          <w:lang w:val="en"/>
        </w:rPr>
      </w:pPr>
    </w:p>
    <w:p w14:paraId="3BEF48DC" w14:textId="77777777" w:rsidR="00E05562" w:rsidRDefault="00E05562" w:rsidP="00E05562">
      <w:pPr>
        <w:pStyle w:val="CE-Headline1"/>
      </w:pPr>
      <w:bookmarkStart w:id="18" w:name="_Toc11736096"/>
      <w:r>
        <w:lastRenderedPageBreak/>
        <w:t>Abstract</w:t>
      </w:r>
      <w:bookmarkEnd w:id="18"/>
    </w:p>
    <w:p w14:paraId="6FFA8EB5" w14:textId="05392BE3" w:rsidR="00685606" w:rsidRPr="00C51C0A" w:rsidRDefault="00B866F8" w:rsidP="005A2180">
      <w:pPr>
        <w:pStyle w:val="CE-StandardText"/>
        <w:rPr>
          <w:sz w:val="24"/>
        </w:rPr>
      </w:pPr>
      <w:r w:rsidRPr="00C51C0A">
        <w:rPr>
          <w:sz w:val="24"/>
        </w:rPr>
        <w:t xml:space="preserve">The European Qualifications Framework (EQF) acts as a translation device to make national qualifications more readable across Europe, promoting workers and </w:t>
      </w:r>
      <w:proofErr w:type="gramStart"/>
      <w:r w:rsidRPr="00C51C0A">
        <w:rPr>
          <w:sz w:val="24"/>
        </w:rPr>
        <w:t>learners</w:t>
      </w:r>
      <w:proofErr w:type="gramEnd"/>
      <w:r w:rsidRPr="00C51C0A">
        <w:rPr>
          <w:sz w:val="24"/>
        </w:rPr>
        <w:t xml:space="preserve"> mobility between countries and facilitating their lifelong learning. The EQF aims to relate different countries national qualifications systems to a common European reference framework. Individuals and employers will be able to use the EQF to better understand and compare the qualifications levels of different countries and different education and training systems. </w:t>
      </w:r>
    </w:p>
    <w:p w14:paraId="6BEFA55D" w14:textId="3072BA76" w:rsidR="00D26572" w:rsidRPr="00C51C0A" w:rsidRDefault="00D26572" w:rsidP="00D26572">
      <w:pPr>
        <w:pStyle w:val="CE-StandardText"/>
        <w:rPr>
          <w:sz w:val="24"/>
        </w:rPr>
      </w:pPr>
      <w:r w:rsidRPr="00C51C0A">
        <w:rPr>
          <w:sz w:val="24"/>
        </w:rPr>
        <w:t>The core element of the EQF is a set of eight reference levels describing what a learner knows, understands and is able to do</w:t>
      </w:r>
      <w:r w:rsidR="00FD1777" w:rsidRPr="00C51C0A">
        <w:rPr>
          <w:sz w:val="24"/>
        </w:rPr>
        <w:t>,</w:t>
      </w:r>
      <w:r w:rsidRPr="00C51C0A">
        <w:rPr>
          <w:sz w:val="24"/>
        </w:rPr>
        <w:t xml:space="preserve"> their ‘learning outcomes’ regardless of the system where a particular qualification was acquired. The EQF reference levels therefore shift the focus away from the traditional approach, which emphasises learning inputs (length of a learning experience, type of institution). Shifting the focus to learning outcomes</w:t>
      </w:r>
      <w:r w:rsidR="00B25B3E" w:rsidRPr="00C51C0A">
        <w:rPr>
          <w:sz w:val="24"/>
        </w:rPr>
        <w:t>:</w:t>
      </w:r>
    </w:p>
    <w:p w14:paraId="63A7C82F" w14:textId="77777777" w:rsidR="00D26572" w:rsidRPr="00C51C0A" w:rsidRDefault="00D26572" w:rsidP="00B25B3E">
      <w:pPr>
        <w:pStyle w:val="CE-BulletPoint1"/>
        <w:rPr>
          <w:sz w:val="24"/>
        </w:rPr>
      </w:pPr>
      <w:r w:rsidRPr="00C51C0A">
        <w:rPr>
          <w:sz w:val="24"/>
        </w:rPr>
        <w:t>supports a better match between the needs of the labour market (for knowledge, skills and competences) and education and training provisions;</w:t>
      </w:r>
    </w:p>
    <w:p w14:paraId="36B7A664" w14:textId="77777777" w:rsidR="00D26572" w:rsidRPr="00C51C0A" w:rsidRDefault="00D26572" w:rsidP="00B25B3E">
      <w:pPr>
        <w:pStyle w:val="CE-BulletPoint1"/>
        <w:rPr>
          <w:sz w:val="24"/>
        </w:rPr>
      </w:pPr>
      <w:r w:rsidRPr="00C51C0A">
        <w:rPr>
          <w:sz w:val="24"/>
        </w:rPr>
        <w:t>facilitates the validation of non-formal and informal learning;</w:t>
      </w:r>
    </w:p>
    <w:p w14:paraId="3E7712B6" w14:textId="77777777" w:rsidR="00D26572" w:rsidRPr="00C51C0A" w:rsidRDefault="00D26572" w:rsidP="00B25B3E">
      <w:pPr>
        <w:pStyle w:val="CE-BulletPoint1"/>
        <w:rPr>
          <w:sz w:val="24"/>
        </w:rPr>
      </w:pPr>
      <w:r w:rsidRPr="00C51C0A">
        <w:rPr>
          <w:sz w:val="24"/>
        </w:rPr>
        <w:t>facilitates the transfer and use of qualifications across different countries and education and training systems.</w:t>
      </w:r>
    </w:p>
    <w:p w14:paraId="08FA405E" w14:textId="7915956C" w:rsidR="00685606" w:rsidRPr="00C51C0A" w:rsidRDefault="00D26572" w:rsidP="00D26572">
      <w:pPr>
        <w:pStyle w:val="CE-StandardText"/>
        <w:rPr>
          <w:sz w:val="24"/>
        </w:rPr>
      </w:pPr>
      <w:r w:rsidRPr="00C51C0A">
        <w:rPr>
          <w:sz w:val="24"/>
        </w:rPr>
        <w:t>As an instrument for the promotion of lifelong learning, the EQF encompasses general and adult education, vocational education and training, as well as higher education. The eight levels cover the entire span of qualifications from those achieved at the end of compulsory education to those awarded at the highest level of academic and professional or vocational education and training.</w:t>
      </w:r>
    </w:p>
    <w:p w14:paraId="3CE70366" w14:textId="4D5AC20C" w:rsidR="00685606" w:rsidRPr="00C51C0A" w:rsidRDefault="00685606" w:rsidP="005A2180">
      <w:pPr>
        <w:pStyle w:val="CE-StandardText"/>
        <w:rPr>
          <w:sz w:val="24"/>
        </w:rPr>
      </w:pPr>
    </w:p>
    <w:p w14:paraId="335FE7FE" w14:textId="0153BB32" w:rsidR="003B2242" w:rsidRPr="00C51C0A" w:rsidRDefault="003B2242" w:rsidP="005A2180">
      <w:pPr>
        <w:pStyle w:val="CE-StandardText"/>
        <w:rPr>
          <w:sz w:val="24"/>
        </w:rPr>
      </w:pPr>
    </w:p>
    <w:p w14:paraId="0D736CF5" w14:textId="3ED7FE15" w:rsidR="00685606" w:rsidRPr="00C51C0A" w:rsidRDefault="00685606" w:rsidP="005A2180">
      <w:pPr>
        <w:pStyle w:val="CE-StandardText"/>
        <w:rPr>
          <w:noProof/>
          <w:sz w:val="24"/>
        </w:rPr>
      </w:pPr>
    </w:p>
    <w:p w14:paraId="7F3B50EE" w14:textId="7B2225D6" w:rsidR="000F5924" w:rsidRDefault="000F5924" w:rsidP="005A2180">
      <w:pPr>
        <w:pStyle w:val="CE-StandardText"/>
      </w:pPr>
    </w:p>
    <w:p w14:paraId="68126F03" w14:textId="2639B210" w:rsidR="000F5924" w:rsidRDefault="000F5924" w:rsidP="005A2180">
      <w:pPr>
        <w:pStyle w:val="CE-StandardText"/>
      </w:pPr>
    </w:p>
    <w:p w14:paraId="0E70DFD7" w14:textId="1B47EE49" w:rsidR="000F5924" w:rsidRDefault="000F5924" w:rsidP="005A2180">
      <w:pPr>
        <w:pStyle w:val="CE-StandardText"/>
      </w:pPr>
    </w:p>
    <w:p w14:paraId="318D1C52" w14:textId="0D84394E" w:rsidR="000F5924" w:rsidRDefault="000F5924" w:rsidP="005A2180">
      <w:pPr>
        <w:pStyle w:val="CE-StandardText"/>
      </w:pPr>
    </w:p>
    <w:p w14:paraId="24970BB4" w14:textId="51A8ABDE" w:rsidR="000F5924" w:rsidRDefault="000F5924" w:rsidP="005A2180">
      <w:pPr>
        <w:pStyle w:val="CE-StandardText"/>
      </w:pPr>
    </w:p>
    <w:p w14:paraId="4ED63552" w14:textId="0AC8642F" w:rsidR="000F5924" w:rsidRDefault="000F5924" w:rsidP="005A2180">
      <w:pPr>
        <w:pStyle w:val="CE-StandardText"/>
      </w:pPr>
    </w:p>
    <w:p w14:paraId="44B806F0" w14:textId="62EEF0F0" w:rsidR="000F5924" w:rsidRDefault="000F5924" w:rsidP="005A2180">
      <w:pPr>
        <w:pStyle w:val="CE-StandardText"/>
      </w:pPr>
    </w:p>
    <w:p w14:paraId="039E1988" w14:textId="634630EC" w:rsidR="000F5924" w:rsidRDefault="000F5924" w:rsidP="005A2180">
      <w:pPr>
        <w:pStyle w:val="CE-StandardText"/>
      </w:pPr>
    </w:p>
    <w:p w14:paraId="16CFC89F" w14:textId="3C502B0B" w:rsidR="000F5924" w:rsidRDefault="000F5924" w:rsidP="005A2180">
      <w:pPr>
        <w:pStyle w:val="CE-StandardText"/>
      </w:pPr>
    </w:p>
    <w:p w14:paraId="5C0AB735" w14:textId="3482696F" w:rsidR="00E14E04" w:rsidRDefault="00E14E04" w:rsidP="00396818">
      <w:pPr>
        <w:pStyle w:val="CE-Headline1"/>
      </w:pPr>
      <w:bookmarkStart w:id="19" w:name="_Toc11736097"/>
      <w:r>
        <w:lastRenderedPageBreak/>
        <w:t>About the European qualification framework</w:t>
      </w:r>
      <w:bookmarkEnd w:id="19"/>
    </w:p>
    <w:p w14:paraId="03586CB8" w14:textId="67E7E5DA" w:rsidR="00E14E04" w:rsidRPr="00C51C0A" w:rsidRDefault="00EE3D65" w:rsidP="00EE3D65">
      <w:pPr>
        <w:pStyle w:val="CE-StandardText"/>
        <w:rPr>
          <w:sz w:val="24"/>
        </w:rPr>
      </w:pPr>
      <w:r w:rsidRPr="00C51C0A">
        <w:rPr>
          <w:sz w:val="24"/>
        </w:rPr>
        <w:t xml:space="preserve">The proposal for the European Qualifications Framework was launched by the European Commission in September 2006. This recommendation outlines an overarching framework to be set up in Europe to facilitate comparison of qualifications levels in order to promote geographical and labour market mobility as well as lifelong learning. The core of the framework consists of 8 qualifications levels described through learning outcomes (knowledge, skills and competence). Countries </w:t>
      </w:r>
      <w:r w:rsidR="00782196" w:rsidRPr="00C51C0A">
        <w:rPr>
          <w:sz w:val="24"/>
        </w:rPr>
        <w:t>were</w:t>
      </w:r>
      <w:r w:rsidRPr="00C51C0A">
        <w:rPr>
          <w:sz w:val="24"/>
        </w:rPr>
        <w:t xml:space="preserve"> invited to relate their national qualifications levels to the neutral reference established by the EQF.</w:t>
      </w:r>
    </w:p>
    <w:p w14:paraId="53F51B01" w14:textId="3B0C1FB8" w:rsidR="00461B50" w:rsidRPr="00C51C0A" w:rsidRDefault="00461B50" w:rsidP="00EE3D65">
      <w:pPr>
        <w:pStyle w:val="CE-StandardText"/>
        <w:rPr>
          <w:b/>
          <w:sz w:val="24"/>
        </w:rPr>
      </w:pPr>
      <w:r w:rsidRPr="00C51C0A">
        <w:rPr>
          <w:b/>
          <w:sz w:val="24"/>
        </w:rPr>
        <w:t>Knowledge, skills and competence</w:t>
      </w:r>
    </w:p>
    <w:p w14:paraId="478BECB1" w14:textId="74AE958D" w:rsidR="00EE3D65" w:rsidRPr="00C51C0A" w:rsidRDefault="0004314C" w:rsidP="00EE3D65">
      <w:pPr>
        <w:pStyle w:val="CE-StandardText"/>
        <w:rPr>
          <w:sz w:val="24"/>
        </w:rPr>
      </w:pPr>
      <w:r w:rsidRPr="00C51C0A">
        <w:rPr>
          <w:sz w:val="24"/>
        </w:rPr>
        <w:t xml:space="preserve">There are many different possibilities for structuring and constituting the results of learning processes. </w:t>
      </w:r>
      <w:r w:rsidR="00603E46" w:rsidRPr="00C51C0A">
        <w:rPr>
          <w:sz w:val="24"/>
        </w:rPr>
        <w:t xml:space="preserve">After the </w:t>
      </w:r>
      <w:r w:rsidRPr="00C51C0A">
        <w:rPr>
          <w:sz w:val="24"/>
        </w:rPr>
        <w:t>discussions between technical experts from all countries involved in the development of the EQF it was agreed to use the distinction between knowledge, skills and competence (KSC) as basis of the framework, because it is the most established way for categorising learning outcomes.</w:t>
      </w:r>
    </w:p>
    <w:p w14:paraId="4C3733F7" w14:textId="3428B309" w:rsidR="00E14E04" w:rsidRPr="00C51C0A" w:rsidRDefault="00786045" w:rsidP="00E14E04">
      <w:pPr>
        <w:pStyle w:val="CE-StandardText"/>
        <w:rPr>
          <w:sz w:val="24"/>
        </w:rPr>
      </w:pPr>
      <w:r w:rsidRPr="00C51C0A">
        <w:rPr>
          <w:sz w:val="24"/>
        </w:rPr>
        <w:t xml:space="preserve">The EQF’s differentiation between knowledge, skills and competence can therefore </w:t>
      </w:r>
      <w:proofErr w:type="gramStart"/>
      <w:r w:rsidRPr="00C51C0A">
        <w:rPr>
          <w:sz w:val="24"/>
        </w:rPr>
        <w:t>be seen as</w:t>
      </w:r>
      <w:proofErr w:type="gramEnd"/>
      <w:r w:rsidRPr="00C51C0A">
        <w:rPr>
          <w:sz w:val="24"/>
        </w:rPr>
        <w:t xml:space="preserve"> a pragmatic agreement between the various, widespread approaches and does not oblige countries to do the same. National or sectoral frameworks or systems may require different approaches, </w:t>
      </w:r>
      <w:proofErr w:type="gramStart"/>
      <w:r w:rsidRPr="00C51C0A">
        <w:rPr>
          <w:sz w:val="24"/>
        </w:rPr>
        <w:t>taking into account</w:t>
      </w:r>
      <w:proofErr w:type="gramEnd"/>
      <w:r w:rsidRPr="00C51C0A">
        <w:rPr>
          <w:sz w:val="24"/>
        </w:rPr>
        <w:t xml:space="preserve"> specific traditions and needs</w:t>
      </w:r>
      <w:r w:rsidR="00A92CDA" w:rsidRPr="00C51C0A">
        <w:rPr>
          <w:sz w:val="24"/>
        </w:rPr>
        <w:t>.</w:t>
      </w:r>
    </w:p>
    <w:p w14:paraId="3E0BEAA6" w14:textId="43CE15D2" w:rsidR="00786045" w:rsidRPr="00C51C0A" w:rsidRDefault="00786045" w:rsidP="00E14E04">
      <w:pPr>
        <w:pStyle w:val="CE-StandardText"/>
        <w:rPr>
          <w:sz w:val="24"/>
        </w:rPr>
      </w:pPr>
      <w:r w:rsidRPr="00C51C0A">
        <w:rPr>
          <w:sz w:val="24"/>
        </w:rPr>
        <w:t>The KSC differentiation of learning outcomes helps to clearly construct descriptors and to more easily classify the levels of qualifications. Nevertheless, these three categories (KSC) should not be read in isolation from each other, but they should be collectively perceived. Thus, to grasp the characteristics of one level requires also ‘horizontal reading’</w:t>
      </w:r>
      <w:r w:rsidR="00096961" w:rsidRPr="00C51C0A">
        <w:rPr>
          <w:sz w:val="24"/>
        </w:rPr>
        <w:t>, to read one level means that the whole line (all three columns) must be read all the way across</w:t>
      </w:r>
      <w:r w:rsidR="00276066" w:rsidRPr="00C51C0A">
        <w:rPr>
          <w:sz w:val="24"/>
        </w:rPr>
        <w:t>.</w:t>
      </w:r>
      <w:r w:rsidRPr="00C51C0A">
        <w:rPr>
          <w:sz w:val="24"/>
        </w:rPr>
        <w:t xml:space="preserve"> Similarities may exist between the categories (e.g. the column ‘competence’ includes certain skills; the column ‘skills’ also contains certain forms of knowledge) but this is </w:t>
      </w:r>
      <w:proofErr w:type="gramStart"/>
      <w:r w:rsidRPr="00C51C0A">
        <w:rPr>
          <w:sz w:val="24"/>
        </w:rPr>
        <w:t>in the nature of things</w:t>
      </w:r>
      <w:proofErr w:type="gramEnd"/>
      <w:r w:rsidRPr="00C51C0A">
        <w:rPr>
          <w:sz w:val="24"/>
        </w:rPr>
        <w:t>.</w:t>
      </w:r>
    </w:p>
    <w:p w14:paraId="3FD5D008" w14:textId="1D83700A" w:rsidR="00785F09" w:rsidRPr="00C51C0A" w:rsidRDefault="00785F09" w:rsidP="00E14E04">
      <w:pPr>
        <w:pStyle w:val="CE-StandardText"/>
        <w:rPr>
          <w:sz w:val="24"/>
        </w:rPr>
      </w:pPr>
      <w:r w:rsidRPr="00C51C0A">
        <w:rPr>
          <w:sz w:val="24"/>
        </w:rPr>
        <w:t xml:space="preserve">Presentation of the EQF descriptors in a table with three columns should facilitate understanding of the EQF and the assignment of qualifications. If the table format results in contradictory interpretations, the columns should </w:t>
      </w:r>
      <w:proofErr w:type="gramStart"/>
      <w:r w:rsidRPr="00C51C0A">
        <w:rPr>
          <w:sz w:val="24"/>
        </w:rPr>
        <w:t>be seen as</w:t>
      </w:r>
      <w:proofErr w:type="gramEnd"/>
      <w:r w:rsidRPr="00C51C0A">
        <w:rPr>
          <w:sz w:val="24"/>
        </w:rPr>
        <w:t xml:space="preserve"> of secondary importance. Consequently, this means, that one should simply read the whole line (knowledge, skills and competence) and judge – all in all – in which of the levels the group of qualifications fits best. This way of reading the descriptors will help to establish ‘the centre of gravity’ of the qualification in question and thus make it possible to decide where to place it in relation to the EQF. This illustrates that due to the diversity of qualifications at national and sector level there will never be a perfect or absolute fit to the EQF levels - the principle of best fit </w:t>
      </w:r>
      <w:proofErr w:type="gramStart"/>
      <w:r w:rsidRPr="00C51C0A">
        <w:rPr>
          <w:sz w:val="24"/>
        </w:rPr>
        <w:t>has to</w:t>
      </w:r>
      <w:proofErr w:type="gramEnd"/>
      <w:r w:rsidRPr="00C51C0A">
        <w:rPr>
          <w:sz w:val="24"/>
        </w:rPr>
        <w:t xml:space="preserve"> be applied instead.</w:t>
      </w:r>
    </w:p>
    <w:p w14:paraId="0B1CC369" w14:textId="698139BB" w:rsidR="00E14E04" w:rsidRPr="00C51C0A" w:rsidRDefault="00E14E04" w:rsidP="00E14E04">
      <w:pPr>
        <w:pStyle w:val="CE-StandardText"/>
        <w:rPr>
          <w:sz w:val="22"/>
        </w:rPr>
      </w:pPr>
    </w:p>
    <w:p w14:paraId="1D90A9AE" w14:textId="51CA3D85" w:rsidR="00E14E04" w:rsidRDefault="00E14E04" w:rsidP="00E14E04">
      <w:pPr>
        <w:pStyle w:val="CE-StandardText"/>
      </w:pPr>
    </w:p>
    <w:p w14:paraId="0B8A4C04" w14:textId="47453754" w:rsidR="00B866F8" w:rsidRDefault="00396818" w:rsidP="00396818">
      <w:pPr>
        <w:pStyle w:val="CE-Headline1"/>
      </w:pPr>
      <w:bookmarkStart w:id="20" w:name="_Toc11736098"/>
      <w:r>
        <w:lastRenderedPageBreak/>
        <w:t xml:space="preserve">EQF </w:t>
      </w:r>
      <w:r w:rsidR="006B6A2F">
        <w:t>levels</w:t>
      </w:r>
      <w:bookmarkEnd w:id="20"/>
    </w:p>
    <w:tbl>
      <w:tblPr>
        <w:tblStyle w:val="Tabelamrea"/>
        <w:tblW w:w="0" w:type="auto"/>
        <w:tblLook w:val="04A0" w:firstRow="1" w:lastRow="0" w:firstColumn="1" w:lastColumn="0" w:noHBand="0" w:noVBand="1"/>
      </w:tblPr>
      <w:tblGrid>
        <w:gridCol w:w="1413"/>
        <w:gridCol w:w="2126"/>
        <w:gridCol w:w="3717"/>
        <w:gridCol w:w="2372"/>
      </w:tblGrid>
      <w:tr w:rsidR="00F80E9F" w14:paraId="54EA8923" w14:textId="77777777" w:rsidTr="00C66F06">
        <w:tc>
          <w:tcPr>
            <w:tcW w:w="1413" w:type="dxa"/>
            <w:shd w:val="clear" w:color="auto" w:fill="C6D9F1" w:themeFill="text2" w:themeFillTint="33"/>
          </w:tcPr>
          <w:p w14:paraId="6AAB438E" w14:textId="7B5BD448" w:rsidR="00886790" w:rsidRDefault="00886790" w:rsidP="00886790">
            <w:pPr>
              <w:pStyle w:val="CE-Headline1"/>
              <w:numPr>
                <w:ilvl w:val="0"/>
                <w:numId w:val="0"/>
              </w:numPr>
              <w:rPr>
                <w:b w:val="0"/>
                <w:sz w:val="24"/>
              </w:rPr>
            </w:pPr>
          </w:p>
        </w:tc>
        <w:tc>
          <w:tcPr>
            <w:tcW w:w="2126" w:type="dxa"/>
            <w:shd w:val="clear" w:color="auto" w:fill="C6D9F1" w:themeFill="text2" w:themeFillTint="33"/>
            <w:vAlign w:val="center"/>
          </w:tcPr>
          <w:p w14:paraId="474B8E61" w14:textId="24A70C4C" w:rsidR="00886790" w:rsidRPr="002E446E" w:rsidRDefault="00886790" w:rsidP="009E6627">
            <w:pPr>
              <w:pStyle w:val="CE-StandardText"/>
              <w:jc w:val="left"/>
              <w:rPr>
                <w:b/>
                <w:sz w:val="24"/>
              </w:rPr>
            </w:pPr>
            <w:r w:rsidRPr="002E446E">
              <w:rPr>
                <w:b/>
                <w:lang w:eastAsia="en-GB"/>
              </w:rPr>
              <w:t>Knowledge</w:t>
            </w:r>
          </w:p>
        </w:tc>
        <w:tc>
          <w:tcPr>
            <w:tcW w:w="3717" w:type="dxa"/>
            <w:shd w:val="clear" w:color="auto" w:fill="C6D9F1" w:themeFill="text2" w:themeFillTint="33"/>
            <w:vAlign w:val="center"/>
          </w:tcPr>
          <w:p w14:paraId="38A1F961" w14:textId="432A95A4" w:rsidR="00886790" w:rsidRPr="002E446E" w:rsidRDefault="00886790" w:rsidP="009E6627">
            <w:pPr>
              <w:pStyle w:val="CE-StandardText"/>
              <w:jc w:val="left"/>
              <w:rPr>
                <w:b/>
                <w:sz w:val="24"/>
              </w:rPr>
            </w:pPr>
            <w:r w:rsidRPr="002E446E">
              <w:rPr>
                <w:b/>
                <w:lang w:eastAsia="en-GB"/>
              </w:rPr>
              <w:t>Skills</w:t>
            </w:r>
          </w:p>
        </w:tc>
        <w:tc>
          <w:tcPr>
            <w:tcW w:w="2372" w:type="dxa"/>
            <w:shd w:val="clear" w:color="auto" w:fill="C6D9F1" w:themeFill="text2" w:themeFillTint="33"/>
            <w:vAlign w:val="center"/>
          </w:tcPr>
          <w:p w14:paraId="38E8C56C" w14:textId="53BB87E6" w:rsidR="00886790" w:rsidRPr="002E446E" w:rsidRDefault="00886790" w:rsidP="009E6627">
            <w:pPr>
              <w:pStyle w:val="CE-StandardText"/>
              <w:jc w:val="left"/>
              <w:rPr>
                <w:b/>
                <w:sz w:val="24"/>
              </w:rPr>
            </w:pPr>
            <w:r w:rsidRPr="002E446E">
              <w:rPr>
                <w:b/>
                <w:lang w:eastAsia="en-GB"/>
              </w:rPr>
              <w:t>Responsibility and autonomy</w:t>
            </w:r>
          </w:p>
        </w:tc>
      </w:tr>
      <w:tr w:rsidR="00F80E9F" w14:paraId="4ACBB1A5" w14:textId="77777777" w:rsidTr="00C66F06">
        <w:tc>
          <w:tcPr>
            <w:tcW w:w="1413" w:type="dxa"/>
            <w:shd w:val="clear" w:color="auto" w:fill="C6D9F1" w:themeFill="text2" w:themeFillTint="33"/>
          </w:tcPr>
          <w:p w14:paraId="7B522CB6" w14:textId="77777777" w:rsidR="008F13A7" w:rsidRDefault="008F13A7" w:rsidP="001E5333">
            <w:pPr>
              <w:pStyle w:val="CE-StandardText"/>
              <w:jc w:val="center"/>
            </w:pPr>
          </w:p>
        </w:tc>
        <w:tc>
          <w:tcPr>
            <w:tcW w:w="2126" w:type="dxa"/>
            <w:shd w:val="clear" w:color="auto" w:fill="C6D9F1" w:themeFill="text2" w:themeFillTint="33"/>
            <w:vAlign w:val="center"/>
          </w:tcPr>
          <w:p w14:paraId="1A8A30CA" w14:textId="20D6F9BE" w:rsidR="008F13A7" w:rsidRPr="00012063" w:rsidRDefault="008F13A7" w:rsidP="009C0C83">
            <w:pPr>
              <w:pStyle w:val="CE-StandardText"/>
              <w:jc w:val="left"/>
              <w:rPr>
                <w:rFonts w:ascii="Verdana" w:hAnsi="Verdana"/>
                <w:i/>
                <w:color w:val="424242"/>
                <w:sz w:val="18"/>
                <w:lang w:eastAsia="en-GB"/>
              </w:rPr>
            </w:pPr>
            <w:r w:rsidRPr="00012063">
              <w:rPr>
                <w:rFonts w:ascii="Verdana" w:hAnsi="Verdana"/>
                <w:bCs/>
                <w:i/>
                <w:color w:val="424242"/>
                <w:sz w:val="18"/>
              </w:rPr>
              <w:t>In the context of EQF, knowledge is described as theoretical and/or factual.</w:t>
            </w:r>
          </w:p>
        </w:tc>
        <w:tc>
          <w:tcPr>
            <w:tcW w:w="3717" w:type="dxa"/>
            <w:shd w:val="clear" w:color="auto" w:fill="C6D9F1" w:themeFill="text2" w:themeFillTint="33"/>
            <w:vAlign w:val="center"/>
          </w:tcPr>
          <w:p w14:paraId="427E73CC" w14:textId="7237A40B" w:rsidR="008F13A7" w:rsidRPr="00012063" w:rsidRDefault="008F13A7" w:rsidP="009C0C83">
            <w:pPr>
              <w:pStyle w:val="CE-StandardText"/>
              <w:jc w:val="left"/>
              <w:rPr>
                <w:rFonts w:ascii="Verdana" w:hAnsi="Verdana"/>
                <w:i/>
                <w:color w:val="424242"/>
                <w:sz w:val="18"/>
                <w:lang w:eastAsia="en-GB"/>
              </w:rPr>
            </w:pPr>
            <w:r w:rsidRPr="00012063">
              <w:rPr>
                <w:rFonts w:ascii="Verdana" w:hAnsi="Verdana"/>
                <w:bCs/>
                <w:i/>
                <w:color w:val="424242"/>
                <w:sz w:val="18"/>
              </w:rPr>
              <w:t>In the context of EQF, skills are described as cognitive (involving the use of logical, intuitive and creative thinking) and practical (involving manual dexterity and the use of methods, materials, tools and instruments).</w:t>
            </w:r>
          </w:p>
        </w:tc>
        <w:tc>
          <w:tcPr>
            <w:tcW w:w="2372" w:type="dxa"/>
            <w:shd w:val="clear" w:color="auto" w:fill="C6D9F1" w:themeFill="text2" w:themeFillTint="33"/>
            <w:vAlign w:val="center"/>
          </w:tcPr>
          <w:p w14:paraId="082D3EB7" w14:textId="37879517" w:rsidR="008F13A7" w:rsidRPr="00012063" w:rsidRDefault="008F13A7" w:rsidP="009C0C83">
            <w:pPr>
              <w:pStyle w:val="CE-StandardText"/>
              <w:jc w:val="left"/>
              <w:rPr>
                <w:rFonts w:ascii="Verdana" w:hAnsi="Verdana"/>
                <w:i/>
                <w:color w:val="424242"/>
                <w:sz w:val="18"/>
                <w:lang w:eastAsia="en-GB"/>
              </w:rPr>
            </w:pPr>
            <w:r w:rsidRPr="00012063">
              <w:rPr>
                <w:rFonts w:ascii="Verdana" w:hAnsi="Verdana"/>
                <w:bCs/>
                <w:i/>
                <w:color w:val="424242"/>
                <w:sz w:val="18"/>
              </w:rPr>
              <w:t>In the context of the EQF responsibility and autonomy is described as the ability of the learner to apply knowledge and skills autonomously and with responsibility</w:t>
            </w:r>
            <w:r w:rsidR="009C0C83">
              <w:rPr>
                <w:rFonts w:ascii="Verdana" w:hAnsi="Verdana"/>
                <w:bCs/>
                <w:i/>
                <w:color w:val="424242"/>
                <w:sz w:val="18"/>
              </w:rPr>
              <w:t>.</w:t>
            </w:r>
          </w:p>
        </w:tc>
      </w:tr>
      <w:tr w:rsidR="00F80E9F" w14:paraId="65557BBD" w14:textId="77777777" w:rsidTr="00C66F06">
        <w:tc>
          <w:tcPr>
            <w:tcW w:w="1413" w:type="dxa"/>
            <w:vAlign w:val="center"/>
          </w:tcPr>
          <w:p w14:paraId="531A0209" w14:textId="77777777" w:rsidR="009128BF" w:rsidRPr="00C43BA7" w:rsidRDefault="009128BF" w:rsidP="001E5333">
            <w:pPr>
              <w:pStyle w:val="CE-StandardText"/>
              <w:jc w:val="center"/>
              <w:rPr>
                <w:rFonts w:ascii="Verdana" w:hAnsi="Verdana"/>
                <w:b/>
                <w:color w:val="424242"/>
                <w:lang w:eastAsia="en-GB"/>
              </w:rPr>
            </w:pPr>
            <w:r w:rsidRPr="00C43BA7">
              <w:rPr>
                <w:rFonts w:ascii="Verdana" w:hAnsi="Verdana"/>
                <w:b/>
                <w:color w:val="424242"/>
              </w:rPr>
              <w:t>Level 1</w:t>
            </w:r>
          </w:p>
          <w:p w14:paraId="449BF9CD" w14:textId="27CCEDDC" w:rsidR="009128BF" w:rsidRDefault="009128BF" w:rsidP="001E5333">
            <w:pPr>
              <w:pStyle w:val="CE-StandardText"/>
              <w:jc w:val="center"/>
            </w:pPr>
            <w:r>
              <w:rPr>
                <w:rFonts w:ascii="Verdana" w:hAnsi="Verdana"/>
                <w:color w:val="424242"/>
                <w:sz w:val="18"/>
              </w:rPr>
              <w:t>The learning outcomes relevant to Level 1 are</w:t>
            </w:r>
          </w:p>
        </w:tc>
        <w:tc>
          <w:tcPr>
            <w:tcW w:w="2126" w:type="dxa"/>
            <w:shd w:val="clear" w:color="auto" w:fill="BFBFBF" w:themeFill="background1" w:themeFillShade="BF"/>
            <w:vAlign w:val="center"/>
          </w:tcPr>
          <w:p w14:paraId="2ECB1181" w14:textId="7BCDDB8C" w:rsidR="009128BF" w:rsidRDefault="009128BF" w:rsidP="001E5333">
            <w:pPr>
              <w:pStyle w:val="CE-StandardText"/>
              <w:jc w:val="center"/>
            </w:pPr>
            <w:r>
              <w:rPr>
                <w:rFonts w:ascii="Verdana" w:hAnsi="Verdana"/>
                <w:color w:val="424242"/>
                <w:sz w:val="18"/>
              </w:rPr>
              <w:t>Basic general knowledge</w:t>
            </w:r>
          </w:p>
        </w:tc>
        <w:tc>
          <w:tcPr>
            <w:tcW w:w="3717" w:type="dxa"/>
            <w:shd w:val="clear" w:color="auto" w:fill="D9D9D9" w:themeFill="background1" w:themeFillShade="D9"/>
            <w:vAlign w:val="center"/>
          </w:tcPr>
          <w:p w14:paraId="3F6B4825" w14:textId="236C86C4" w:rsidR="009128BF" w:rsidRDefault="009128BF" w:rsidP="001E5333">
            <w:pPr>
              <w:pStyle w:val="CE-StandardText"/>
              <w:jc w:val="center"/>
            </w:pPr>
            <w:r>
              <w:rPr>
                <w:rFonts w:ascii="Verdana" w:hAnsi="Verdana"/>
                <w:color w:val="424242"/>
                <w:sz w:val="18"/>
              </w:rPr>
              <w:t>Basic skills required to carry out simple tasks</w:t>
            </w:r>
          </w:p>
        </w:tc>
        <w:tc>
          <w:tcPr>
            <w:tcW w:w="2372" w:type="dxa"/>
            <w:shd w:val="clear" w:color="auto" w:fill="F2F2F2" w:themeFill="background1" w:themeFillShade="F2"/>
            <w:vAlign w:val="center"/>
          </w:tcPr>
          <w:p w14:paraId="11BB9BD2" w14:textId="157ADF41" w:rsidR="009128BF" w:rsidRDefault="009128BF" w:rsidP="001E5333">
            <w:pPr>
              <w:pStyle w:val="CE-StandardText"/>
              <w:jc w:val="center"/>
            </w:pPr>
            <w:r>
              <w:rPr>
                <w:rFonts w:ascii="Verdana" w:hAnsi="Verdana"/>
                <w:color w:val="424242"/>
                <w:sz w:val="18"/>
              </w:rPr>
              <w:t>Work or study under direct supervision in a structured context</w:t>
            </w:r>
          </w:p>
        </w:tc>
      </w:tr>
      <w:tr w:rsidR="00F80E9F" w14:paraId="560FF23E" w14:textId="77777777" w:rsidTr="00C66F06">
        <w:tc>
          <w:tcPr>
            <w:tcW w:w="1413" w:type="dxa"/>
            <w:vAlign w:val="center"/>
          </w:tcPr>
          <w:p w14:paraId="143E752F" w14:textId="77777777" w:rsidR="009128BF" w:rsidRPr="00C43BA7" w:rsidRDefault="009128BF" w:rsidP="001E5333">
            <w:pPr>
              <w:pStyle w:val="CE-StandardText"/>
              <w:jc w:val="center"/>
              <w:rPr>
                <w:rFonts w:ascii="Verdana" w:hAnsi="Verdana"/>
                <w:b/>
                <w:color w:val="424242"/>
              </w:rPr>
            </w:pPr>
            <w:r w:rsidRPr="00C43BA7">
              <w:rPr>
                <w:rFonts w:ascii="Verdana" w:hAnsi="Verdana"/>
                <w:b/>
                <w:color w:val="424242"/>
              </w:rPr>
              <w:t>Level 2</w:t>
            </w:r>
          </w:p>
          <w:p w14:paraId="1B78E132" w14:textId="3B224D43" w:rsidR="009128BF" w:rsidRDefault="009128BF" w:rsidP="001E5333">
            <w:pPr>
              <w:pStyle w:val="CE-StandardText"/>
              <w:jc w:val="center"/>
            </w:pPr>
            <w:r>
              <w:rPr>
                <w:rFonts w:ascii="Verdana" w:hAnsi="Verdana"/>
                <w:color w:val="424242"/>
                <w:sz w:val="18"/>
              </w:rPr>
              <w:t>The learning outcomes relevant to Level 2 are</w:t>
            </w:r>
          </w:p>
        </w:tc>
        <w:tc>
          <w:tcPr>
            <w:tcW w:w="2126" w:type="dxa"/>
            <w:shd w:val="clear" w:color="auto" w:fill="BFBFBF" w:themeFill="background1" w:themeFillShade="BF"/>
            <w:vAlign w:val="center"/>
          </w:tcPr>
          <w:p w14:paraId="07640559" w14:textId="2DFADE3B" w:rsidR="009128BF" w:rsidRDefault="009128BF" w:rsidP="001E5333">
            <w:pPr>
              <w:pStyle w:val="CE-StandardText"/>
              <w:jc w:val="center"/>
            </w:pPr>
            <w:r>
              <w:rPr>
                <w:rFonts w:ascii="Verdana" w:hAnsi="Verdana"/>
                <w:color w:val="424242"/>
                <w:sz w:val="18"/>
              </w:rPr>
              <w:t>Basic factual knowledge of a field of work or study</w:t>
            </w:r>
          </w:p>
        </w:tc>
        <w:tc>
          <w:tcPr>
            <w:tcW w:w="3717" w:type="dxa"/>
            <w:shd w:val="clear" w:color="auto" w:fill="D9D9D9" w:themeFill="background1" w:themeFillShade="D9"/>
            <w:vAlign w:val="center"/>
          </w:tcPr>
          <w:p w14:paraId="232DD411" w14:textId="0C2C3D93" w:rsidR="009128BF" w:rsidRDefault="009128BF" w:rsidP="001E5333">
            <w:pPr>
              <w:pStyle w:val="CE-StandardText"/>
              <w:jc w:val="center"/>
            </w:pPr>
            <w:bookmarkStart w:id="21" w:name="_Hlk1646131"/>
            <w:r>
              <w:rPr>
                <w:rFonts w:ascii="Verdana" w:hAnsi="Verdana"/>
                <w:color w:val="424242"/>
                <w:sz w:val="18"/>
              </w:rPr>
              <w:t>Basic cognitive and practical skills required to use relevant information in order to carry out tasks and to solve routine problems using simple rules and tools</w:t>
            </w:r>
            <w:bookmarkEnd w:id="21"/>
          </w:p>
        </w:tc>
        <w:tc>
          <w:tcPr>
            <w:tcW w:w="2372" w:type="dxa"/>
            <w:shd w:val="clear" w:color="auto" w:fill="F2F2F2" w:themeFill="background1" w:themeFillShade="F2"/>
            <w:vAlign w:val="center"/>
          </w:tcPr>
          <w:p w14:paraId="302D5483" w14:textId="1842F677" w:rsidR="009128BF" w:rsidRDefault="009128BF" w:rsidP="001E5333">
            <w:pPr>
              <w:pStyle w:val="CE-StandardText"/>
              <w:jc w:val="center"/>
            </w:pPr>
            <w:r>
              <w:rPr>
                <w:rFonts w:ascii="Verdana" w:hAnsi="Verdana"/>
                <w:color w:val="424242"/>
                <w:sz w:val="18"/>
              </w:rPr>
              <w:t>Work or study under supervision with some autonomy</w:t>
            </w:r>
          </w:p>
        </w:tc>
      </w:tr>
      <w:tr w:rsidR="00F80E9F" w14:paraId="0E363663" w14:textId="77777777" w:rsidTr="00C66F06">
        <w:tc>
          <w:tcPr>
            <w:tcW w:w="1413" w:type="dxa"/>
            <w:vAlign w:val="center"/>
          </w:tcPr>
          <w:p w14:paraId="6B933EED" w14:textId="77777777" w:rsidR="009128BF" w:rsidRPr="00C43BA7" w:rsidRDefault="009128BF" w:rsidP="001E5333">
            <w:pPr>
              <w:pStyle w:val="CE-StandardText"/>
              <w:jc w:val="center"/>
              <w:rPr>
                <w:rFonts w:ascii="Verdana" w:hAnsi="Verdana"/>
                <w:b/>
                <w:color w:val="424242"/>
              </w:rPr>
            </w:pPr>
            <w:r w:rsidRPr="00C43BA7">
              <w:rPr>
                <w:rFonts w:ascii="Verdana" w:hAnsi="Verdana"/>
                <w:b/>
                <w:color w:val="424242"/>
              </w:rPr>
              <w:t>Level 3</w:t>
            </w:r>
          </w:p>
          <w:p w14:paraId="3CCD0765" w14:textId="0AE20AFA" w:rsidR="009128BF" w:rsidRDefault="009128BF" w:rsidP="001E5333">
            <w:pPr>
              <w:pStyle w:val="CE-StandardText"/>
              <w:jc w:val="center"/>
            </w:pPr>
            <w:r>
              <w:rPr>
                <w:rFonts w:ascii="Verdana" w:hAnsi="Verdana"/>
                <w:color w:val="424242"/>
                <w:sz w:val="18"/>
              </w:rPr>
              <w:t>The learning outcomes relevant to Level 3 are</w:t>
            </w:r>
          </w:p>
        </w:tc>
        <w:tc>
          <w:tcPr>
            <w:tcW w:w="2126" w:type="dxa"/>
            <w:shd w:val="clear" w:color="auto" w:fill="BFBFBF" w:themeFill="background1" w:themeFillShade="BF"/>
            <w:vAlign w:val="center"/>
          </w:tcPr>
          <w:p w14:paraId="20A1837D" w14:textId="1CCBDC7C" w:rsidR="009128BF" w:rsidRDefault="009128BF" w:rsidP="001E5333">
            <w:pPr>
              <w:pStyle w:val="CE-StandardText"/>
              <w:jc w:val="center"/>
            </w:pPr>
            <w:r>
              <w:rPr>
                <w:rFonts w:ascii="Verdana" w:hAnsi="Verdana"/>
                <w:color w:val="424242"/>
                <w:sz w:val="18"/>
              </w:rPr>
              <w:t>Knowledge of facts, principles, processes and general concepts, in a field of work or study</w:t>
            </w:r>
          </w:p>
        </w:tc>
        <w:tc>
          <w:tcPr>
            <w:tcW w:w="3717" w:type="dxa"/>
            <w:shd w:val="clear" w:color="auto" w:fill="D9D9D9" w:themeFill="background1" w:themeFillShade="D9"/>
            <w:vAlign w:val="center"/>
          </w:tcPr>
          <w:p w14:paraId="6F3E050F" w14:textId="53D63559" w:rsidR="009128BF" w:rsidRDefault="009128BF" w:rsidP="001E5333">
            <w:pPr>
              <w:pStyle w:val="CE-StandardText"/>
              <w:jc w:val="center"/>
            </w:pPr>
            <w:r>
              <w:rPr>
                <w:rFonts w:ascii="Verdana" w:hAnsi="Verdana"/>
                <w:color w:val="424242"/>
                <w:sz w:val="18"/>
              </w:rPr>
              <w:t>A range of cognitive and practical skills required to accomplish tasks and solve problems by selecting and applying basic methods, tools, materials and information</w:t>
            </w:r>
          </w:p>
        </w:tc>
        <w:tc>
          <w:tcPr>
            <w:tcW w:w="2372" w:type="dxa"/>
            <w:shd w:val="clear" w:color="auto" w:fill="F2F2F2" w:themeFill="background1" w:themeFillShade="F2"/>
            <w:vAlign w:val="center"/>
          </w:tcPr>
          <w:p w14:paraId="3955088F" w14:textId="5BC968ED" w:rsidR="009128BF" w:rsidRDefault="009128BF" w:rsidP="001E5333">
            <w:pPr>
              <w:pStyle w:val="CE-StandardText"/>
              <w:jc w:val="center"/>
            </w:pPr>
            <w:r>
              <w:rPr>
                <w:rFonts w:ascii="Verdana" w:hAnsi="Verdana"/>
                <w:color w:val="424242"/>
                <w:sz w:val="18"/>
              </w:rPr>
              <w:t>Take responsibility for completion of tasks in work or study; adapt own behaviour to circumstances in solving problems</w:t>
            </w:r>
          </w:p>
        </w:tc>
      </w:tr>
      <w:tr w:rsidR="00F80E9F" w14:paraId="79119664" w14:textId="77777777" w:rsidTr="00C66F06">
        <w:tc>
          <w:tcPr>
            <w:tcW w:w="1413" w:type="dxa"/>
            <w:vAlign w:val="center"/>
          </w:tcPr>
          <w:p w14:paraId="0B06CB93" w14:textId="77777777" w:rsidR="009128BF" w:rsidRPr="000041F5" w:rsidRDefault="009128BF" w:rsidP="001E5333">
            <w:pPr>
              <w:pStyle w:val="CE-StandardText"/>
              <w:jc w:val="center"/>
              <w:rPr>
                <w:rFonts w:ascii="Verdana" w:hAnsi="Verdana"/>
                <w:b/>
                <w:color w:val="424242"/>
              </w:rPr>
            </w:pPr>
            <w:r w:rsidRPr="000041F5">
              <w:rPr>
                <w:rFonts w:ascii="Verdana" w:hAnsi="Verdana"/>
                <w:b/>
                <w:color w:val="424242"/>
              </w:rPr>
              <w:t>Level 4</w:t>
            </w:r>
          </w:p>
          <w:p w14:paraId="50D11EAC" w14:textId="1EBC6FD7" w:rsidR="009128BF" w:rsidRPr="000041F5" w:rsidRDefault="009128BF" w:rsidP="001E5333">
            <w:pPr>
              <w:pStyle w:val="CE-StandardText"/>
              <w:jc w:val="center"/>
              <w:rPr>
                <w:b/>
              </w:rPr>
            </w:pPr>
            <w:r w:rsidRPr="000041F5">
              <w:rPr>
                <w:rFonts w:ascii="Verdana" w:hAnsi="Verdana"/>
                <w:b/>
                <w:color w:val="424242"/>
                <w:sz w:val="18"/>
              </w:rPr>
              <w:t>The learning outcomes relevant to Level 4 are</w:t>
            </w:r>
          </w:p>
        </w:tc>
        <w:tc>
          <w:tcPr>
            <w:tcW w:w="2126" w:type="dxa"/>
            <w:shd w:val="clear" w:color="auto" w:fill="BFBFBF" w:themeFill="background1" w:themeFillShade="BF"/>
            <w:vAlign w:val="center"/>
          </w:tcPr>
          <w:p w14:paraId="01929ADC" w14:textId="3E1B4FBD" w:rsidR="009128BF" w:rsidRPr="000041F5" w:rsidRDefault="009128BF" w:rsidP="001E5333">
            <w:pPr>
              <w:pStyle w:val="CE-StandardText"/>
              <w:jc w:val="center"/>
              <w:rPr>
                <w:b/>
              </w:rPr>
            </w:pPr>
            <w:r w:rsidRPr="000041F5">
              <w:rPr>
                <w:rFonts w:ascii="Verdana" w:hAnsi="Verdana"/>
                <w:b/>
                <w:color w:val="424242"/>
                <w:sz w:val="18"/>
              </w:rPr>
              <w:t>Factual and theoretical knowledge in broad contexts within a field of work or study</w:t>
            </w:r>
          </w:p>
        </w:tc>
        <w:tc>
          <w:tcPr>
            <w:tcW w:w="3717" w:type="dxa"/>
            <w:shd w:val="clear" w:color="auto" w:fill="D9D9D9" w:themeFill="background1" w:themeFillShade="D9"/>
            <w:vAlign w:val="center"/>
          </w:tcPr>
          <w:p w14:paraId="704B8C63" w14:textId="38CEEE30" w:rsidR="009128BF" w:rsidRPr="000041F5" w:rsidRDefault="009128BF" w:rsidP="001E5333">
            <w:pPr>
              <w:pStyle w:val="CE-StandardText"/>
              <w:jc w:val="center"/>
              <w:rPr>
                <w:b/>
              </w:rPr>
            </w:pPr>
            <w:r w:rsidRPr="000041F5">
              <w:rPr>
                <w:rFonts w:ascii="Verdana" w:hAnsi="Verdana"/>
                <w:b/>
                <w:color w:val="424242"/>
                <w:sz w:val="18"/>
              </w:rPr>
              <w:t>A range of cognitive and practical skills required to generate solutions to specific problems in a field of work or study</w:t>
            </w:r>
          </w:p>
        </w:tc>
        <w:tc>
          <w:tcPr>
            <w:tcW w:w="2372" w:type="dxa"/>
            <w:shd w:val="clear" w:color="auto" w:fill="F2F2F2" w:themeFill="background1" w:themeFillShade="F2"/>
            <w:vAlign w:val="center"/>
          </w:tcPr>
          <w:p w14:paraId="1D55A116" w14:textId="759469D2" w:rsidR="009128BF" w:rsidRPr="000041F5" w:rsidRDefault="009128BF" w:rsidP="001E5333">
            <w:pPr>
              <w:pStyle w:val="CE-StandardText"/>
              <w:jc w:val="center"/>
              <w:rPr>
                <w:b/>
              </w:rPr>
            </w:pPr>
            <w:r w:rsidRPr="000041F5">
              <w:rPr>
                <w:rFonts w:ascii="Verdana" w:hAnsi="Verdana"/>
                <w:b/>
                <w:color w:val="424242"/>
                <w:sz w:val="18"/>
              </w:rPr>
              <w:t>Exercise self-management within the guidelines of work or study contexts that are usually predictable, but are subject to change; supervise the routine work of others, taking some responsibility for the evaluation and improvement of work or study activities</w:t>
            </w:r>
          </w:p>
        </w:tc>
      </w:tr>
    </w:tbl>
    <w:p w14:paraId="6A381F89" w14:textId="061EC415" w:rsidR="00417A5C" w:rsidRDefault="00417A5C" w:rsidP="001E5333">
      <w:pPr>
        <w:jc w:val="center"/>
      </w:pPr>
    </w:p>
    <w:p w14:paraId="65551006" w14:textId="54F4CD09" w:rsidR="00417A5C" w:rsidRDefault="00417A5C" w:rsidP="001E5333">
      <w:pPr>
        <w:jc w:val="center"/>
      </w:pPr>
    </w:p>
    <w:p w14:paraId="4E6AAE22" w14:textId="6DA71C59" w:rsidR="00417A5C" w:rsidRDefault="00417A5C" w:rsidP="001E5333">
      <w:pPr>
        <w:jc w:val="center"/>
      </w:pPr>
    </w:p>
    <w:tbl>
      <w:tblPr>
        <w:tblStyle w:val="Tabelamrea"/>
        <w:tblW w:w="0" w:type="auto"/>
        <w:tblLook w:val="04A0" w:firstRow="1" w:lastRow="0" w:firstColumn="1" w:lastColumn="0" w:noHBand="0" w:noVBand="1"/>
      </w:tblPr>
      <w:tblGrid>
        <w:gridCol w:w="1271"/>
        <w:gridCol w:w="2693"/>
        <w:gridCol w:w="2552"/>
        <w:gridCol w:w="3112"/>
      </w:tblGrid>
      <w:tr w:rsidR="00F80E9F" w14:paraId="35BABDBA" w14:textId="77777777" w:rsidTr="00096961">
        <w:tc>
          <w:tcPr>
            <w:tcW w:w="1271" w:type="dxa"/>
            <w:vAlign w:val="center"/>
          </w:tcPr>
          <w:p w14:paraId="294F6A85" w14:textId="77777777" w:rsidR="003463F4" w:rsidRDefault="003463F4" w:rsidP="001E5333">
            <w:pPr>
              <w:pStyle w:val="CE-StandardText"/>
              <w:jc w:val="center"/>
              <w:rPr>
                <w:lang w:eastAsia="en-GB"/>
              </w:rPr>
            </w:pPr>
            <w:r w:rsidRPr="00C43BA7">
              <w:rPr>
                <w:rFonts w:ascii="Verdana" w:hAnsi="Verdana"/>
                <w:b/>
                <w:color w:val="424242"/>
              </w:rPr>
              <w:lastRenderedPageBreak/>
              <w:t>Level 5</w:t>
            </w:r>
            <w:hyperlink r:id="rId12" w:anchor="footnote1" w:history="1">
              <w:r>
                <w:rPr>
                  <w:rStyle w:val="Hiperpovezava"/>
                  <w:color w:val="0065A2"/>
                  <w:sz w:val="14"/>
                  <w:szCs w:val="14"/>
                </w:rPr>
                <w:t>[1]</w:t>
              </w:r>
            </w:hyperlink>
          </w:p>
          <w:p w14:paraId="32C36C85" w14:textId="66B647AE" w:rsidR="003463F4" w:rsidRDefault="003463F4" w:rsidP="001E5333">
            <w:pPr>
              <w:pStyle w:val="CE-StandardText"/>
              <w:jc w:val="center"/>
              <w:rPr>
                <w:b/>
                <w:sz w:val="24"/>
              </w:rPr>
            </w:pPr>
            <w:r>
              <w:t>The learning outcomes relevant to Level 5 are</w:t>
            </w:r>
          </w:p>
        </w:tc>
        <w:tc>
          <w:tcPr>
            <w:tcW w:w="2693" w:type="dxa"/>
            <w:shd w:val="clear" w:color="auto" w:fill="BFBFBF" w:themeFill="background1" w:themeFillShade="BF"/>
            <w:vAlign w:val="center"/>
          </w:tcPr>
          <w:p w14:paraId="0E26FD44" w14:textId="79E8D678" w:rsidR="003463F4" w:rsidRDefault="003463F4" w:rsidP="001E5333">
            <w:pPr>
              <w:pStyle w:val="CE-StandardText"/>
              <w:jc w:val="center"/>
              <w:rPr>
                <w:b/>
                <w:sz w:val="24"/>
              </w:rPr>
            </w:pPr>
            <w:r>
              <w:t>Comprehensive, specialised, factual and theoretical knowledge within a field of work or study and an awareness of the boundaries of that knowledge</w:t>
            </w:r>
          </w:p>
        </w:tc>
        <w:tc>
          <w:tcPr>
            <w:tcW w:w="2552" w:type="dxa"/>
            <w:shd w:val="clear" w:color="auto" w:fill="D9D9D9" w:themeFill="background1" w:themeFillShade="D9"/>
            <w:vAlign w:val="center"/>
          </w:tcPr>
          <w:p w14:paraId="08CED01B" w14:textId="7478A7E3" w:rsidR="003463F4" w:rsidRDefault="003463F4" w:rsidP="001E5333">
            <w:pPr>
              <w:pStyle w:val="CE-StandardText"/>
              <w:jc w:val="center"/>
              <w:rPr>
                <w:b/>
                <w:sz w:val="24"/>
              </w:rPr>
            </w:pPr>
            <w:r>
              <w:t>A comprehensive range of cognitive and practical skills required to develop creative solutions to abstract problems</w:t>
            </w:r>
          </w:p>
        </w:tc>
        <w:tc>
          <w:tcPr>
            <w:tcW w:w="3112" w:type="dxa"/>
            <w:shd w:val="clear" w:color="auto" w:fill="F2F2F2" w:themeFill="background1" w:themeFillShade="F2"/>
            <w:vAlign w:val="center"/>
          </w:tcPr>
          <w:p w14:paraId="01124A58" w14:textId="53CD97B0" w:rsidR="003463F4" w:rsidRDefault="003463F4" w:rsidP="001E5333">
            <w:pPr>
              <w:pStyle w:val="CE-StandardText"/>
              <w:jc w:val="center"/>
              <w:rPr>
                <w:b/>
                <w:sz w:val="24"/>
              </w:rPr>
            </w:pPr>
            <w:r>
              <w:t>Exercise management and supervision in contexts of work or study activities where there is unpredictable change; review and develop performance of self and others</w:t>
            </w:r>
          </w:p>
        </w:tc>
      </w:tr>
      <w:tr w:rsidR="00F80E9F" w14:paraId="41377B34" w14:textId="77777777" w:rsidTr="00096961">
        <w:tc>
          <w:tcPr>
            <w:tcW w:w="1271" w:type="dxa"/>
            <w:vAlign w:val="center"/>
          </w:tcPr>
          <w:p w14:paraId="3BD41E3D" w14:textId="77777777" w:rsidR="003463F4" w:rsidRDefault="003463F4" w:rsidP="001E5333">
            <w:pPr>
              <w:pStyle w:val="CE-StandardText"/>
              <w:jc w:val="center"/>
              <w:rPr>
                <w:lang w:eastAsia="en-GB"/>
              </w:rPr>
            </w:pPr>
            <w:r w:rsidRPr="00C43BA7">
              <w:rPr>
                <w:rFonts w:ascii="Verdana" w:hAnsi="Verdana"/>
                <w:b/>
                <w:color w:val="424242"/>
              </w:rPr>
              <w:t>Level 6</w:t>
            </w:r>
            <w:hyperlink r:id="rId13" w:anchor="footnote2" w:history="1">
              <w:r>
                <w:rPr>
                  <w:rStyle w:val="Hiperpovezava"/>
                  <w:color w:val="0065A2"/>
                  <w:sz w:val="14"/>
                  <w:szCs w:val="14"/>
                </w:rPr>
                <w:t>[2]</w:t>
              </w:r>
            </w:hyperlink>
          </w:p>
          <w:p w14:paraId="580D6568" w14:textId="5398E8CB" w:rsidR="003463F4" w:rsidRDefault="003463F4" w:rsidP="001E5333">
            <w:pPr>
              <w:pStyle w:val="CE-StandardText"/>
              <w:jc w:val="center"/>
              <w:rPr>
                <w:b/>
                <w:sz w:val="24"/>
              </w:rPr>
            </w:pPr>
            <w:r>
              <w:t>The learning outcomes relevant to Level 6 are</w:t>
            </w:r>
          </w:p>
        </w:tc>
        <w:tc>
          <w:tcPr>
            <w:tcW w:w="2693" w:type="dxa"/>
            <w:shd w:val="clear" w:color="auto" w:fill="BFBFBF" w:themeFill="background1" w:themeFillShade="BF"/>
            <w:vAlign w:val="center"/>
          </w:tcPr>
          <w:p w14:paraId="14F82E1C" w14:textId="2C279D66" w:rsidR="003463F4" w:rsidRDefault="003463F4" w:rsidP="001E5333">
            <w:pPr>
              <w:pStyle w:val="CE-StandardText"/>
              <w:jc w:val="center"/>
              <w:rPr>
                <w:b/>
                <w:sz w:val="24"/>
              </w:rPr>
            </w:pPr>
            <w:r>
              <w:t>Advanced knowledge of a field of work or study, involving a critical understanding of theories and principles</w:t>
            </w:r>
          </w:p>
        </w:tc>
        <w:tc>
          <w:tcPr>
            <w:tcW w:w="2552" w:type="dxa"/>
            <w:shd w:val="clear" w:color="auto" w:fill="D9D9D9" w:themeFill="background1" w:themeFillShade="D9"/>
            <w:vAlign w:val="center"/>
          </w:tcPr>
          <w:p w14:paraId="100DAE28" w14:textId="06CE09E1" w:rsidR="003463F4" w:rsidRDefault="003463F4" w:rsidP="001E5333">
            <w:pPr>
              <w:pStyle w:val="CE-StandardText"/>
              <w:jc w:val="center"/>
              <w:rPr>
                <w:b/>
                <w:sz w:val="24"/>
              </w:rPr>
            </w:pPr>
            <w:r>
              <w:t>Advanced skills, demonstrating mastery and innovation, required to solve complex and unpredictable problems in a specialised field of work or study</w:t>
            </w:r>
          </w:p>
        </w:tc>
        <w:tc>
          <w:tcPr>
            <w:tcW w:w="3112" w:type="dxa"/>
            <w:shd w:val="clear" w:color="auto" w:fill="F2F2F2" w:themeFill="background1" w:themeFillShade="F2"/>
            <w:vAlign w:val="center"/>
          </w:tcPr>
          <w:p w14:paraId="77DF0108" w14:textId="295DBC94" w:rsidR="003463F4" w:rsidRDefault="003463F4" w:rsidP="001E5333">
            <w:pPr>
              <w:pStyle w:val="CE-StandardText"/>
              <w:jc w:val="center"/>
              <w:rPr>
                <w:b/>
                <w:sz w:val="24"/>
              </w:rPr>
            </w:pPr>
            <w:r>
              <w:t>Manage complex technical or professional activities or projects, taking responsibility for decision-making in unpredictable work or study contexts; take responsibility for managing professional development of individuals and groups</w:t>
            </w:r>
          </w:p>
        </w:tc>
      </w:tr>
      <w:tr w:rsidR="00F80E9F" w14:paraId="3338E3E7" w14:textId="77777777" w:rsidTr="00096961">
        <w:tc>
          <w:tcPr>
            <w:tcW w:w="1271" w:type="dxa"/>
            <w:vAlign w:val="center"/>
          </w:tcPr>
          <w:p w14:paraId="2535AC7C" w14:textId="77777777" w:rsidR="003463F4" w:rsidRDefault="003463F4" w:rsidP="001E5333">
            <w:pPr>
              <w:pStyle w:val="CE-StandardText"/>
              <w:jc w:val="center"/>
              <w:rPr>
                <w:lang w:eastAsia="en-GB"/>
              </w:rPr>
            </w:pPr>
            <w:r w:rsidRPr="00C43BA7">
              <w:rPr>
                <w:rFonts w:ascii="Verdana" w:hAnsi="Verdana"/>
                <w:b/>
                <w:color w:val="424242"/>
              </w:rPr>
              <w:t>Level 7</w:t>
            </w:r>
            <w:hyperlink r:id="rId14" w:anchor="footnote3" w:history="1">
              <w:r>
                <w:rPr>
                  <w:rStyle w:val="Hiperpovezava"/>
                  <w:color w:val="0065A2"/>
                  <w:sz w:val="14"/>
                  <w:szCs w:val="14"/>
                </w:rPr>
                <w:t>[3]</w:t>
              </w:r>
            </w:hyperlink>
          </w:p>
          <w:p w14:paraId="087E57EE" w14:textId="1726E040" w:rsidR="003463F4" w:rsidRDefault="003463F4" w:rsidP="001E5333">
            <w:pPr>
              <w:pStyle w:val="CE-StandardText"/>
              <w:jc w:val="center"/>
              <w:rPr>
                <w:b/>
                <w:sz w:val="24"/>
              </w:rPr>
            </w:pPr>
            <w:r>
              <w:t>The learning outcomes relevant to Level 7 are</w:t>
            </w:r>
          </w:p>
        </w:tc>
        <w:tc>
          <w:tcPr>
            <w:tcW w:w="2693" w:type="dxa"/>
            <w:shd w:val="clear" w:color="auto" w:fill="BFBFBF" w:themeFill="background1" w:themeFillShade="BF"/>
            <w:vAlign w:val="center"/>
          </w:tcPr>
          <w:p w14:paraId="4975AA80" w14:textId="77777777" w:rsidR="003463F4" w:rsidRDefault="003463F4" w:rsidP="001E5333">
            <w:pPr>
              <w:pStyle w:val="CE-StandardText"/>
              <w:jc w:val="center"/>
            </w:pPr>
            <w:r>
              <w:t>Highly specialised knowledge, some of which is at the forefront of knowledge in a field of work or study, as the basis for original thinking and/or research</w:t>
            </w:r>
          </w:p>
          <w:p w14:paraId="71FFF75C" w14:textId="421AD3A1" w:rsidR="003463F4" w:rsidRDefault="003463F4" w:rsidP="001E5333">
            <w:pPr>
              <w:pStyle w:val="CE-StandardText"/>
              <w:jc w:val="center"/>
              <w:rPr>
                <w:b/>
                <w:sz w:val="24"/>
              </w:rPr>
            </w:pPr>
            <w:r>
              <w:t>Critical awareness of knowledge issues in a field and at the interface between different fields</w:t>
            </w:r>
          </w:p>
        </w:tc>
        <w:tc>
          <w:tcPr>
            <w:tcW w:w="2552" w:type="dxa"/>
            <w:shd w:val="clear" w:color="auto" w:fill="D9D9D9" w:themeFill="background1" w:themeFillShade="D9"/>
            <w:vAlign w:val="center"/>
          </w:tcPr>
          <w:p w14:paraId="03C18394" w14:textId="1A35AD3E" w:rsidR="003463F4" w:rsidRDefault="003463F4" w:rsidP="001E5333">
            <w:pPr>
              <w:pStyle w:val="CE-StandardText"/>
              <w:jc w:val="center"/>
              <w:rPr>
                <w:b/>
                <w:sz w:val="24"/>
              </w:rPr>
            </w:pPr>
            <w:r>
              <w:t>Specialised problem-solving skills required in research and/or innovation in order to develop new knowledge and procedures and to integrate knowledge from different fields</w:t>
            </w:r>
          </w:p>
        </w:tc>
        <w:tc>
          <w:tcPr>
            <w:tcW w:w="3112" w:type="dxa"/>
            <w:shd w:val="clear" w:color="auto" w:fill="F2F2F2" w:themeFill="background1" w:themeFillShade="F2"/>
            <w:vAlign w:val="center"/>
          </w:tcPr>
          <w:p w14:paraId="31E181AF" w14:textId="1843F0A1" w:rsidR="003463F4" w:rsidRDefault="003463F4" w:rsidP="001E5333">
            <w:pPr>
              <w:pStyle w:val="CE-StandardText"/>
              <w:jc w:val="center"/>
              <w:rPr>
                <w:b/>
                <w:sz w:val="24"/>
              </w:rPr>
            </w:pPr>
            <w:r>
              <w:t>Manage and transform work or study contexts that are complex, unpredictable and require new strategic approaches; take responsibility for contributing to professional knowledge and practice and/or for reviewing the strategic performance of teams</w:t>
            </w:r>
          </w:p>
        </w:tc>
      </w:tr>
      <w:tr w:rsidR="00417A5C" w14:paraId="1D2E594C" w14:textId="77777777" w:rsidTr="00096961">
        <w:tc>
          <w:tcPr>
            <w:tcW w:w="1271" w:type="dxa"/>
            <w:vAlign w:val="center"/>
          </w:tcPr>
          <w:p w14:paraId="0544D8F1" w14:textId="77777777" w:rsidR="004024F5" w:rsidRDefault="004024F5" w:rsidP="001E5333">
            <w:pPr>
              <w:pStyle w:val="CE-StandardText"/>
              <w:jc w:val="center"/>
              <w:rPr>
                <w:lang w:eastAsia="en-GB"/>
              </w:rPr>
            </w:pPr>
            <w:r w:rsidRPr="0007309A">
              <w:rPr>
                <w:rFonts w:ascii="Verdana" w:hAnsi="Verdana"/>
                <w:b/>
                <w:color w:val="424242"/>
              </w:rPr>
              <w:t>Level 8</w:t>
            </w:r>
            <w:hyperlink r:id="rId15" w:anchor="footnote4" w:history="1">
              <w:r>
                <w:rPr>
                  <w:rStyle w:val="Hiperpovezava"/>
                  <w:color w:val="0065A2"/>
                  <w:sz w:val="14"/>
                  <w:szCs w:val="14"/>
                </w:rPr>
                <w:t>[4]</w:t>
              </w:r>
            </w:hyperlink>
          </w:p>
          <w:p w14:paraId="14B4BAB6" w14:textId="3D434F79" w:rsidR="004024F5" w:rsidRDefault="004024F5" w:rsidP="001E5333">
            <w:pPr>
              <w:pStyle w:val="CE-StandardText"/>
              <w:jc w:val="center"/>
            </w:pPr>
            <w:r>
              <w:t>The learning outcomes relevant to Level 8 are</w:t>
            </w:r>
          </w:p>
        </w:tc>
        <w:tc>
          <w:tcPr>
            <w:tcW w:w="2693" w:type="dxa"/>
            <w:shd w:val="clear" w:color="auto" w:fill="BFBFBF" w:themeFill="background1" w:themeFillShade="BF"/>
            <w:vAlign w:val="center"/>
          </w:tcPr>
          <w:p w14:paraId="746BA49E" w14:textId="5A4C9817" w:rsidR="004024F5" w:rsidRDefault="004024F5" w:rsidP="001E5333">
            <w:pPr>
              <w:pStyle w:val="CE-StandardText"/>
              <w:jc w:val="center"/>
            </w:pPr>
            <w:r>
              <w:t>Knowledge at the most advanced frontier of a field of work or study and at the interface between fields</w:t>
            </w:r>
          </w:p>
        </w:tc>
        <w:tc>
          <w:tcPr>
            <w:tcW w:w="2552" w:type="dxa"/>
            <w:shd w:val="clear" w:color="auto" w:fill="D9D9D9" w:themeFill="background1" w:themeFillShade="D9"/>
            <w:vAlign w:val="center"/>
          </w:tcPr>
          <w:p w14:paraId="60972CB2" w14:textId="4773A0F8" w:rsidR="004024F5" w:rsidRDefault="004024F5" w:rsidP="001E5333">
            <w:pPr>
              <w:pStyle w:val="CE-StandardText"/>
              <w:jc w:val="center"/>
            </w:pPr>
            <w:r>
              <w:t>The most advanced and specialised skills and techniques, including synthesis and evaluation, required to solve critical problems in research and/or innovation and to extend and redefine existing knowledge or professional practice</w:t>
            </w:r>
          </w:p>
        </w:tc>
        <w:tc>
          <w:tcPr>
            <w:tcW w:w="3112" w:type="dxa"/>
            <w:shd w:val="clear" w:color="auto" w:fill="F2F2F2" w:themeFill="background1" w:themeFillShade="F2"/>
            <w:vAlign w:val="center"/>
          </w:tcPr>
          <w:p w14:paraId="229A86B4" w14:textId="39F3122D" w:rsidR="004024F5" w:rsidRDefault="004024F5" w:rsidP="001E5333">
            <w:pPr>
              <w:pStyle w:val="CE-StandardText"/>
              <w:jc w:val="center"/>
            </w:pPr>
            <w:r>
              <w:t>Demonstrate substantial authority, innovation, autonomy, scholarly and professional integrity and sustained commitment to the development of new ideas or processes at the forefront of work or study contexts including research</w:t>
            </w:r>
          </w:p>
        </w:tc>
      </w:tr>
    </w:tbl>
    <w:p w14:paraId="187179DE" w14:textId="77777777" w:rsidR="005169AF" w:rsidRDefault="005169AF" w:rsidP="005169AF">
      <w:pPr>
        <w:shd w:val="clear" w:color="auto" w:fill="FFFFFF"/>
        <w:spacing w:before="0" w:after="150" w:line="240" w:lineRule="auto"/>
        <w:ind w:left="0" w:right="0"/>
        <w:jc w:val="left"/>
        <w:rPr>
          <w:rFonts w:ascii="Verdana" w:hAnsi="Verdana"/>
          <w:b/>
          <w:bCs/>
          <w:color w:val="424242"/>
          <w:sz w:val="18"/>
          <w:szCs w:val="18"/>
          <w:lang w:val="en-GB" w:eastAsia="en-GB"/>
        </w:rPr>
      </w:pPr>
    </w:p>
    <w:p w14:paraId="275A3589" w14:textId="7A9A9C77" w:rsidR="005169AF" w:rsidRPr="005A169C" w:rsidRDefault="005169AF" w:rsidP="005169AF">
      <w:pPr>
        <w:shd w:val="clear" w:color="auto" w:fill="FFFFFF"/>
        <w:spacing w:before="0" w:after="150" w:line="240" w:lineRule="auto"/>
        <w:ind w:left="0" w:right="0"/>
        <w:jc w:val="left"/>
        <w:rPr>
          <w:rFonts w:ascii="Verdana" w:hAnsi="Verdana"/>
          <w:color w:val="424242"/>
          <w:sz w:val="16"/>
          <w:szCs w:val="16"/>
          <w:lang w:val="en-GB" w:eastAsia="en-GB"/>
        </w:rPr>
      </w:pPr>
      <w:r w:rsidRPr="005A169C">
        <w:rPr>
          <w:rFonts w:ascii="Verdana" w:hAnsi="Verdana"/>
          <w:b/>
          <w:bCs/>
          <w:color w:val="424242"/>
          <w:sz w:val="16"/>
          <w:szCs w:val="16"/>
          <w:lang w:val="en-GB" w:eastAsia="en-GB"/>
        </w:rPr>
        <w:t>Compatibility with the Framework for Qualifications of the European Higher Education Area</w:t>
      </w:r>
    </w:p>
    <w:p w14:paraId="4AC482EA" w14:textId="77777777" w:rsidR="005169AF" w:rsidRPr="005A169C" w:rsidRDefault="005169AF" w:rsidP="005169AF">
      <w:pPr>
        <w:shd w:val="clear" w:color="auto" w:fill="FFFFFF"/>
        <w:spacing w:before="0" w:after="150" w:line="240" w:lineRule="auto"/>
        <w:ind w:left="0" w:right="0"/>
        <w:jc w:val="left"/>
        <w:rPr>
          <w:rFonts w:ascii="Verdana" w:hAnsi="Verdana"/>
          <w:color w:val="424242"/>
          <w:sz w:val="16"/>
          <w:szCs w:val="16"/>
          <w:lang w:val="en-GB" w:eastAsia="en-GB"/>
        </w:rPr>
      </w:pPr>
      <w:r w:rsidRPr="005A169C">
        <w:rPr>
          <w:rFonts w:ascii="Verdana" w:hAnsi="Verdana"/>
          <w:color w:val="424242"/>
          <w:sz w:val="16"/>
          <w:szCs w:val="16"/>
          <w:lang w:val="en-GB" w:eastAsia="en-GB"/>
        </w:rPr>
        <w:t>The Framework for Qualifications of the European Higher Education Area provides descriptors for three cycles agreed by the ministers responsible for higher education at their meeting in Bergen in May 2005 in the framework of the Bologna process. Each cycle descriptor offers a generic statement of typical expectations of achievements and abilities associated with qualifications that represent the end of that cycle.</w:t>
      </w:r>
    </w:p>
    <w:p w14:paraId="6FDF230C" w14:textId="77777777" w:rsidR="005169AF" w:rsidRPr="005A169C" w:rsidRDefault="005169AF" w:rsidP="005169AF">
      <w:pPr>
        <w:numPr>
          <w:ilvl w:val="0"/>
          <w:numId w:val="47"/>
        </w:numPr>
        <w:shd w:val="clear" w:color="auto" w:fill="FFFFFF"/>
        <w:spacing w:before="100" w:beforeAutospacing="1" w:after="100" w:afterAutospacing="1" w:line="240" w:lineRule="auto"/>
        <w:ind w:right="0"/>
        <w:jc w:val="left"/>
        <w:rPr>
          <w:rFonts w:ascii="Verdana" w:hAnsi="Verdana"/>
          <w:color w:val="333333"/>
          <w:sz w:val="16"/>
          <w:szCs w:val="16"/>
          <w:lang w:val="en-GB" w:eastAsia="en-GB"/>
        </w:rPr>
      </w:pPr>
      <w:r w:rsidRPr="005A169C">
        <w:rPr>
          <w:rFonts w:ascii="Verdana" w:hAnsi="Verdana"/>
          <w:color w:val="333333"/>
          <w:sz w:val="16"/>
          <w:szCs w:val="16"/>
          <w:lang w:val="en-GB" w:eastAsia="en-GB"/>
        </w:rPr>
        <w:t>The descriptor for the short cycle developed by the Joint Quality Initiative as part of the Bologna process, (within or linked to the first cycle), corresponds to the learning outcomes for EQF level 5.</w:t>
      </w:r>
    </w:p>
    <w:p w14:paraId="5E506D9B" w14:textId="77777777" w:rsidR="005169AF" w:rsidRPr="005A169C" w:rsidRDefault="005169AF" w:rsidP="005169AF">
      <w:pPr>
        <w:numPr>
          <w:ilvl w:val="0"/>
          <w:numId w:val="47"/>
        </w:numPr>
        <w:shd w:val="clear" w:color="auto" w:fill="FFFFFF"/>
        <w:spacing w:before="100" w:beforeAutospacing="1" w:after="100" w:afterAutospacing="1" w:line="240" w:lineRule="auto"/>
        <w:ind w:right="0"/>
        <w:jc w:val="left"/>
        <w:rPr>
          <w:rFonts w:ascii="Verdana" w:hAnsi="Verdana"/>
          <w:color w:val="333333"/>
          <w:sz w:val="16"/>
          <w:szCs w:val="16"/>
          <w:lang w:val="en-GB" w:eastAsia="en-GB"/>
        </w:rPr>
      </w:pPr>
      <w:r w:rsidRPr="005A169C">
        <w:rPr>
          <w:rFonts w:ascii="Verdana" w:hAnsi="Verdana"/>
          <w:color w:val="333333"/>
          <w:sz w:val="16"/>
          <w:szCs w:val="16"/>
          <w:lang w:val="en-GB" w:eastAsia="en-GB"/>
        </w:rPr>
        <w:t>The descriptor for the first cycle corresponds to the learning outcomes for EQF level 6. </w:t>
      </w:r>
    </w:p>
    <w:p w14:paraId="4E89C307" w14:textId="77777777" w:rsidR="005169AF" w:rsidRPr="005A169C" w:rsidRDefault="005169AF" w:rsidP="005169AF">
      <w:pPr>
        <w:numPr>
          <w:ilvl w:val="0"/>
          <w:numId w:val="47"/>
        </w:numPr>
        <w:shd w:val="clear" w:color="auto" w:fill="FFFFFF"/>
        <w:spacing w:before="100" w:beforeAutospacing="1" w:after="100" w:afterAutospacing="1" w:line="240" w:lineRule="auto"/>
        <w:ind w:right="0"/>
        <w:jc w:val="left"/>
        <w:rPr>
          <w:rFonts w:ascii="Verdana" w:hAnsi="Verdana"/>
          <w:color w:val="333333"/>
          <w:sz w:val="16"/>
          <w:szCs w:val="16"/>
          <w:lang w:val="en-GB" w:eastAsia="en-GB"/>
        </w:rPr>
      </w:pPr>
      <w:r w:rsidRPr="005A169C">
        <w:rPr>
          <w:rFonts w:ascii="Verdana" w:hAnsi="Verdana"/>
          <w:color w:val="333333"/>
          <w:sz w:val="16"/>
          <w:szCs w:val="16"/>
          <w:lang w:val="en-GB" w:eastAsia="en-GB"/>
        </w:rPr>
        <w:t>The descriptor for the second cycle corresponds to the learning outcomes for EQF level 7.</w:t>
      </w:r>
    </w:p>
    <w:p w14:paraId="160BB6B7" w14:textId="77777777" w:rsidR="005169AF" w:rsidRPr="005A169C" w:rsidRDefault="005169AF" w:rsidP="005169AF">
      <w:pPr>
        <w:numPr>
          <w:ilvl w:val="0"/>
          <w:numId w:val="47"/>
        </w:numPr>
        <w:shd w:val="clear" w:color="auto" w:fill="FFFFFF"/>
        <w:spacing w:before="100" w:beforeAutospacing="1" w:after="100" w:afterAutospacing="1" w:line="240" w:lineRule="auto"/>
        <w:ind w:right="0"/>
        <w:jc w:val="left"/>
        <w:rPr>
          <w:rFonts w:ascii="Verdana" w:hAnsi="Verdana"/>
          <w:color w:val="333333"/>
          <w:sz w:val="16"/>
          <w:szCs w:val="16"/>
          <w:lang w:val="en-GB" w:eastAsia="en-GB"/>
        </w:rPr>
      </w:pPr>
      <w:r w:rsidRPr="005A169C">
        <w:rPr>
          <w:rFonts w:ascii="Verdana" w:hAnsi="Verdana"/>
          <w:color w:val="333333"/>
          <w:sz w:val="16"/>
          <w:szCs w:val="16"/>
          <w:lang w:val="en-GB" w:eastAsia="en-GB"/>
        </w:rPr>
        <w:t>The descriptor for the third cycle corresponds to the learning outcomes for EQF level 8.</w:t>
      </w:r>
    </w:p>
    <w:p w14:paraId="10FD187D" w14:textId="663BA378" w:rsidR="005A169C" w:rsidRDefault="00C339EB" w:rsidP="005A169C">
      <w:pPr>
        <w:pStyle w:val="CE-Headline1"/>
      </w:pPr>
      <w:bookmarkStart w:id="22" w:name="_Toc11736099"/>
      <w:r>
        <w:lastRenderedPageBreak/>
        <w:t>Energy guardian skill recognitions among countries in the fra</w:t>
      </w:r>
      <w:r w:rsidR="00142248">
        <w:t xml:space="preserve">me of </w:t>
      </w:r>
      <w:r w:rsidR="0093724A">
        <w:t xml:space="preserve">EQF in </w:t>
      </w:r>
      <w:r w:rsidR="00FD6815">
        <w:t>Energy@school project</w:t>
      </w:r>
      <w:bookmarkEnd w:id="22"/>
    </w:p>
    <w:p w14:paraId="17BA2DFB" w14:textId="68E7B8C3" w:rsidR="006C2E21" w:rsidRPr="00ED5512" w:rsidRDefault="001B416F" w:rsidP="00543A5E">
      <w:pPr>
        <w:pStyle w:val="CE-StandardText"/>
        <w:rPr>
          <w:sz w:val="24"/>
        </w:rPr>
      </w:pPr>
      <w:r w:rsidRPr="00ED5512">
        <w:rPr>
          <w:sz w:val="24"/>
        </w:rPr>
        <w:t xml:space="preserve">This deliverable is a technical document that </w:t>
      </w:r>
      <w:r w:rsidR="00F273F7" w:rsidRPr="00ED5512">
        <w:rPr>
          <w:sz w:val="24"/>
        </w:rPr>
        <w:t xml:space="preserve">is describing a </w:t>
      </w:r>
      <w:r w:rsidR="006948A3">
        <w:rPr>
          <w:sz w:val="24"/>
        </w:rPr>
        <w:t>common version</w:t>
      </w:r>
      <w:r w:rsidR="00DA6F9E">
        <w:rPr>
          <w:sz w:val="24"/>
        </w:rPr>
        <w:t xml:space="preserve"> of</w:t>
      </w:r>
      <w:r w:rsidR="00F273F7" w:rsidRPr="00ED5512">
        <w:rPr>
          <w:sz w:val="24"/>
        </w:rPr>
        <w:t xml:space="preserve"> </w:t>
      </w:r>
      <w:r w:rsidR="00867C74">
        <w:rPr>
          <w:sz w:val="24"/>
        </w:rPr>
        <w:t xml:space="preserve">O.T3.1 </w:t>
      </w:r>
      <w:r w:rsidR="00B84E88">
        <w:rPr>
          <w:sz w:val="24"/>
        </w:rPr>
        <w:t xml:space="preserve">Training programme </w:t>
      </w:r>
      <w:r w:rsidR="00A20BC8">
        <w:rPr>
          <w:sz w:val="24"/>
        </w:rPr>
        <w:t xml:space="preserve">developed and delivered for capacity raising </w:t>
      </w:r>
      <w:r w:rsidR="00B815D6">
        <w:rPr>
          <w:sz w:val="24"/>
        </w:rPr>
        <w:t xml:space="preserve">of Senior energy guardian towards EE management </w:t>
      </w:r>
      <w:r w:rsidR="006F2E36" w:rsidRPr="00ED5512">
        <w:rPr>
          <w:sz w:val="24"/>
        </w:rPr>
        <w:t>valid at EU level according to the European Q</w:t>
      </w:r>
      <w:r w:rsidR="00BA5593" w:rsidRPr="00ED5512">
        <w:rPr>
          <w:sz w:val="24"/>
        </w:rPr>
        <w:t xml:space="preserve">ualification </w:t>
      </w:r>
      <w:r w:rsidR="006F2E36" w:rsidRPr="00ED5512">
        <w:rPr>
          <w:sz w:val="24"/>
        </w:rPr>
        <w:t>F</w:t>
      </w:r>
      <w:r w:rsidR="00BA5593" w:rsidRPr="00ED5512">
        <w:rPr>
          <w:sz w:val="24"/>
        </w:rPr>
        <w:t xml:space="preserve">ramework. National trainings </w:t>
      </w:r>
      <w:r w:rsidR="00A72908" w:rsidRPr="00ED5512">
        <w:rPr>
          <w:sz w:val="24"/>
        </w:rPr>
        <w:t>that w</w:t>
      </w:r>
      <w:r w:rsidR="006A0796" w:rsidRPr="00ED5512">
        <w:rPr>
          <w:sz w:val="24"/>
        </w:rPr>
        <w:t>ere</w:t>
      </w:r>
      <w:r w:rsidR="00A72908" w:rsidRPr="00ED5512">
        <w:rPr>
          <w:sz w:val="24"/>
        </w:rPr>
        <w:t xml:space="preserve"> </w:t>
      </w:r>
      <w:r w:rsidR="006A0796" w:rsidRPr="00ED5512">
        <w:rPr>
          <w:sz w:val="24"/>
        </w:rPr>
        <w:t>developed within</w:t>
      </w:r>
      <w:r w:rsidR="00CA232C" w:rsidRPr="00ED5512">
        <w:rPr>
          <w:sz w:val="24"/>
        </w:rPr>
        <w:t xml:space="preserve"> the </w:t>
      </w:r>
      <w:proofErr w:type="spellStart"/>
      <w:r w:rsidR="00CA232C" w:rsidRPr="00ED5512">
        <w:rPr>
          <w:sz w:val="24"/>
        </w:rPr>
        <w:t>Energy@school</w:t>
      </w:r>
      <w:proofErr w:type="spellEnd"/>
      <w:r w:rsidR="00CA232C" w:rsidRPr="00ED5512">
        <w:rPr>
          <w:sz w:val="24"/>
        </w:rPr>
        <w:t xml:space="preserve"> project </w:t>
      </w:r>
      <w:r w:rsidR="00A631C5" w:rsidRPr="00ED5512">
        <w:rPr>
          <w:sz w:val="24"/>
        </w:rPr>
        <w:t>have b</w:t>
      </w:r>
      <w:r w:rsidR="00C51C0A">
        <w:rPr>
          <w:sz w:val="24"/>
        </w:rPr>
        <w:t>e</w:t>
      </w:r>
      <w:r w:rsidR="00A631C5" w:rsidRPr="00ED5512">
        <w:rPr>
          <w:sz w:val="24"/>
        </w:rPr>
        <w:t>e</w:t>
      </w:r>
      <w:r w:rsidR="00C51C0A">
        <w:rPr>
          <w:sz w:val="24"/>
        </w:rPr>
        <w:t>n</w:t>
      </w:r>
      <w:r w:rsidR="00A631C5" w:rsidRPr="00ED5512">
        <w:rPr>
          <w:sz w:val="24"/>
        </w:rPr>
        <w:t xml:space="preserve"> analysed to draw </w:t>
      </w:r>
      <w:r w:rsidR="00CF5121" w:rsidRPr="00ED5512">
        <w:rPr>
          <w:sz w:val="24"/>
        </w:rPr>
        <w:t xml:space="preserve">a parallel with the EQF. </w:t>
      </w:r>
    </w:p>
    <w:p w14:paraId="34A0230B" w14:textId="77777777" w:rsidR="006948A3" w:rsidRDefault="001D1DA7" w:rsidP="001F0CB7">
      <w:pPr>
        <w:pStyle w:val="CE-StandardText"/>
        <w:rPr>
          <w:sz w:val="24"/>
          <w:szCs w:val="22"/>
        </w:rPr>
      </w:pPr>
      <w:r>
        <w:rPr>
          <w:sz w:val="24"/>
          <w:szCs w:val="22"/>
        </w:rPr>
        <w:t xml:space="preserve">In the AF it was planned </w:t>
      </w:r>
      <w:r w:rsidR="004A5996">
        <w:rPr>
          <w:sz w:val="24"/>
          <w:szCs w:val="22"/>
        </w:rPr>
        <w:t xml:space="preserve">that training programmes </w:t>
      </w:r>
      <w:r w:rsidR="007E00F5">
        <w:rPr>
          <w:sz w:val="24"/>
          <w:szCs w:val="22"/>
        </w:rPr>
        <w:t xml:space="preserve">for capacity building </w:t>
      </w:r>
      <w:r w:rsidR="00996EAE">
        <w:rPr>
          <w:sz w:val="24"/>
          <w:szCs w:val="22"/>
        </w:rPr>
        <w:t xml:space="preserve">are for </w:t>
      </w:r>
      <w:r w:rsidR="007E00F5">
        <w:rPr>
          <w:sz w:val="24"/>
          <w:szCs w:val="22"/>
        </w:rPr>
        <w:t>school energy managers, experts and post-graduated</w:t>
      </w:r>
      <w:r w:rsidR="00EB2F49">
        <w:rPr>
          <w:sz w:val="24"/>
          <w:szCs w:val="22"/>
        </w:rPr>
        <w:t>. In the first stages</w:t>
      </w:r>
      <w:r w:rsidR="009E4DAD">
        <w:rPr>
          <w:sz w:val="24"/>
          <w:szCs w:val="22"/>
        </w:rPr>
        <w:t xml:space="preserve"> of the project development partners </w:t>
      </w:r>
      <w:r w:rsidR="001D4B49">
        <w:rPr>
          <w:sz w:val="24"/>
          <w:szCs w:val="22"/>
        </w:rPr>
        <w:t>has realized that the reality of the target groups are mostly school staff, maintenance workers and municipalit</w:t>
      </w:r>
      <w:r w:rsidR="00AE4AE6">
        <w:rPr>
          <w:sz w:val="24"/>
          <w:szCs w:val="22"/>
        </w:rPr>
        <w:t xml:space="preserve">ies </w:t>
      </w:r>
      <w:r w:rsidR="001D4B49">
        <w:rPr>
          <w:sz w:val="24"/>
          <w:szCs w:val="22"/>
        </w:rPr>
        <w:t>energy managers</w:t>
      </w:r>
      <w:r w:rsidR="00AE4AE6">
        <w:rPr>
          <w:sz w:val="24"/>
          <w:szCs w:val="22"/>
        </w:rPr>
        <w:t>,</w:t>
      </w:r>
      <w:r w:rsidR="00D006DA">
        <w:rPr>
          <w:sz w:val="24"/>
          <w:szCs w:val="22"/>
        </w:rPr>
        <w:t xml:space="preserve"> which were set in the teams of Senior energy managers</w:t>
      </w:r>
      <w:r w:rsidR="001D4B49">
        <w:rPr>
          <w:sz w:val="24"/>
          <w:szCs w:val="22"/>
        </w:rPr>
        <w:t>.</w:t>
      </w:r>
      <w:r w:rsidR="00D006DA">
        <w:rPr>
          <w:sz w:val="24"/>
          <w:szCs w:val="22"/>
        </w:rPr>
        <w:t xml:space="preserve"> </w:t>
      </w:r>
      <w:r w:rsidR="0095560A">
        <w:rPr>
          <w:sz w:val="24"/>
          <w:szCs w:val="22"/>
        </w:rPr>
        <w:t>That is why d</w:t>
      </w:r>
      <w:r w:rsidR="006109A9" w:rsidRPr="00944866">
        <w:rPr>
          <w:sz w:val="24"/>
          <w:szCs w:val="22"/>
        </w:rPr>
        <w:t xml:space="preserve">uring the </w:t>
      </w:r>
      <w:r w:rsidR="00574270">
        <w:rPr>
          <w:sz w:val="24"/>
          <w:szCs w:val="22"/>
        </w:rPr>
        <w:t>training implementation</w:t>
      </w:r>
      <w:r w:rsidR="006109A9" w:rsidRPr="00944866">
        <w:rPr>
          <w:sz w:val="24"/>
          <w:szCs w:val="22"/>
        </w:rPr>
        <w:t>, partners</w:t>
      </w:r>
      <w:r w:rsidR="00551FD1" w:rsidRPr="00944866">
        <w:rPr>
          <w:sz w:val="24"/>
          <w:szCs w:val="22"/>
        </w:rPr>
        <w:t xml:space="preserve"> have </w:t>
      </w:r>
      <w:r w:rsidR="006109A9" w:rsidRPr="00944866">
        <w:rPr>
          <w:sz w:val="24"/>
          <w:szCs w:val="22"/>
        </w:rPr>
        <w:t xml:space="preserve">tested the trainings with different </w:t>
      </w:r>
      <w:r w:rsidR="0081198C" w:rsidRPr="00944866">
        <w:rPr>
          <w:sz w:val="24"/>
          <w:szCs w:val="22"/>
        </w:rPr>
        <w:t xml:space="preserve">content and </w:t>
      </w:r>
      <w:r w:rsidR="006109A9" w:rsidRPr="00944866">
        <w:rPr>
          <w:sz w:val="24"/>
          <w:szCs w:val="22"/>
        </w:rPr>
        <w:t>duration</w:t>
      </w:r>
      <w:r w:rsidR="0044584B" w:rsidRPr="00944866">
        <w:rPr>
          <w:sz w:val="24"/>
          <w:szCs w:val="22"/>
        </w:rPr>
        <w:t>s based on their target group</w:t>
      </w:r>
      <w:r w:rsidR="0095560A">
        <w:rPr>
          <w:sz w:val="24"/>
          <w:szCs w:val="22"/>
        </w:rPr>
        <w:t>s</w:t>
      </w:r>
      <w:r w:rsidR="00617C6C" w:rsidRPr="00944866">
        <w:rPr>
          <w:sz w:val="24"/>
          <w:szCs w:val="22"/>
        </w:rPr>
        <w:t>.</w:t>
      </w:r>
      <w:r w:rsidR="006109A9" w:rsidRPr="00944866">
        <w:rPr>
          <w:sz w:val="24"/>
          <w:szCs w:val="22"/>
        </w:rPr>
        <w:t xml:space="preserve"> </w:t>
      </w:r>
    </w:p>
    <w:p w14:paraId="12C9BBA6" w14:textId="571AA7B1" w:rsidR="006109A9" w:rsidRPr="00944866" w:rsidRDefault="006109A9" w:rsidP="001F0CB7">
      <w:pPr>
        <w:pStyle w:val="CE-StandardText"/>
        <w:rPr>
          <w:sz w:val="24"/>
          <w:szCs w:val="22"/>
        </w:rPr>
      </w:pPr>
      <w:r w:rsidRPr="00944866">
        <w:rPr>
          <w:sz w:val="24"/>
          <w:szCs w:val="22"/>
        </w:rPr>
        <w:t xml:space="preserve">The aim of the Common versions of the Trainings is therefore to set the basis for a structured training that can be </w:t>
      </w:r>
      <w:r w:rsidR="004F498E" w:rsidRPr="00944866">
        <w:rPr>
          <w:sz w:val="24"/>
          <w:szCs w:val="22"/>
        </w:rPr>
        <w:t xml:space="preserve">customized and </w:t>
      </w:r>
      <w:r w:rsidRPr="00944866">
        <w:rPr>
          <w:sz w:val="24"/>
          <w:szCs w:val="22"/>
        </w:rPr>
        <w:t xml:space="preserve">transferred outside the project boundaries and participants, a training that can be of full reference for any other school and Municipality that </w:t>
      </w:r>
      <w:r w:rsidR="00A70B08" w:rsidRPr="00944866">
        <w:rPr>
          <w:sz w:val="24"/>
          <w:szCs w:val="22"/>
        </w:rPr>
        <w:t>is</w:t>
      </w:r>
      <w:r w:rsidRPr="00944866">
        <w:rPr>
          <w:sz w:val="24"/>
          <w:szCs w:val="22"/>
        </w:rPr>
        <w:t xml:space="preserve"> willing to implement the role of Energy Guardians in their </w:t>
      </w:r>
      <w:r w:rsidR="00551FD1" w:rsidRPr="00944866">
        <w:rPr>
          <w:sz w:val="24"/>
          <w:szCs w:val="22"/>
        </w:rPr>
        <w:t>environment</w:t>
      </w:r>
      <w:r w:rsidRPr="00944866">
        <w:rPr>
          <w:sz w:val="24"/>
          <w:szCs w:val="22"/>
        </w:rPr>
        <w:t>.</w:t>
      </w:r>
    </w:p>
    <w:p w14:paraId="60308673" w14:textId="78D6FB2A" w:rsidR="006109A9" w:rsidRPr="00944866" w:rsidRDefault="006109A9" w:rsidP="00944866">
      <w:pPr>
        <w:pStyle w:val="CE-StandardText"/>
        <w:rPr>
          <w:b/>
          <w:sz w:val="24"/>
          <w:szCs w:val="22"/>
        </w:rPr>
      </w:pPr>
      <w:r w:rsidRPr="00944866">
        <w:rPr>
          <w:sz w:val="24"/>
          <w:szCs w:val="22"/>
        </w:rPr>
        <w:t xml:space="preserve">For these reasons, it has been decided to implement the tests/experimentations done and it has been defined that the </w:t>
      </w:r>
      <w:r w:rsidRPr="00944866">
        <w:rPr>
          <w:b/>
          <w:sz w:val="24"/>
          <w:szCs w:val="22"/>
        </w:rPr>
        <w:t xml:space="preserve">EQF Level to be aimed by </w:t>
      </w:r>
      <w:r w:rsidR="00551FD1" w:rsidRPr="00944866">
        <w:rPr>
          <w:b/>
          <w:sz w:val="24"/>
          <w:szCs w:val="22"/>
        </w:rPr>
        <w:t>tailored</w:t>
      </w:r>
      <w:r w:rsidRPr="00944866">
        <w:rPr>
          <w:b/>
          <w:sz w:val="24"/>
          <w:szCs w:val="22"/>
        </w:rPr>
        <w:t xml:space="preserve"> training is </w:t>
      </w:r>
      <w:r w:rsidR="00A62769" w:rsidRPr="00944866">
        <w:rPr>
          <w:b/>
          <w:sz w:val="24"/>
          <w:szCs w:val="22"/>
        </w:rPr>
        <w:t xml:space="preserve">achieved </w:t>
      </w:r>
      <w:r w:rsidRPr="00944866">
        <w:rPr>
          <w:b/>
          <w:sz w:val="24"/>
          <w:szCs w:val="22"/>
        </w:rPr>
        <w:t xml:space="preserve">LEVEL 4. </w:t>
      </w:r>
    </w:p>
    <w:p w14:paraId="40A2DDFE" w14:textId="66939A4C" w:rsidR="006109A9" w:rsidRPr="00944866" w:rsidRDefault="006109A9" w:rsidP="00944866">
      <w:pPr>
        <w:pStyle w:val="CE-StandardText"/>
        <w:rPr>
          <w:sz w:val="24"/>
          <w:szCs w:val="22"/>
        </w:rPr>
      </w:pPr>
      <w:r w:rsidRPr="00944866">
        <w:rPr>
          <w:sz w:val="24"/>
          <w:szCs w:val="22"/>
        </w:rPr>
        <w:t>All</w:t>
      </w:r>
      <w:r w:rsidRPr="00ED5512">
        <w:t xml:space="preserve"> </w:t>
      </w:r>
      <w:r w:rsidRPr="00944866">
        <w:rPr>
          <w:sz w:val="24"/>
          <w:szCs w:val="22"/>
        </w:rPr>
        <w:t>the training contents developed during the project have therefore been fine-tuned and organised in a training formally structured according to the EQF rules. Following the training, any European school</w:t>
      </w:r>
      <w:r w:rsidR="00B01BEE" w:rsidRPr="00944866">
        <w:rPr>
          <w:sz w:val="24"/>
          <w:szCs w:val="22"/>
        </w:rPr>
        <w:t xml:space="preserve"> and </w:t>
      </w:r>
      <w:r w:rsidRPr="00944866">
        <w:rPr>
          <w:sz w:val="24"/>
          <w:szCs w:val="22"/>
        </w:rPr>
        <w:t>Municipality will ensure to train very-skilled Senior Energy Guardians.</w:t>
      </w:r>
    </w:p>
    <w:p w14:paraId="03A69831" w14:textId="5C26F9D7" w:rsidR="004B0146" w:rsidRDefault="004B0146" w:rsidP="00CA5DCA">
      <w:pPr>
        <w:pStyle w:val="CE-StandardText"/>
        <w:rPr>
          <w:sz w:val="24"/>
        </w:rPr>
      </w:pPr>
    </w:p>
    <w:p w14:paraId="5E4B9C39" w14:textId="555C17D6" w:rsidR="001A11F4" w:rsidRDefault="001A11F4" w:rsidP="00CA5DCA">
      <w:pPr>
        <w:pStyle w:val="CE-StandardText"/>
        <w:rPr>
          <w:sz w:val="24"/>
        </w:rPr>
      </w:pPr>
    </w:p>
    <w:p w14:paraId="652AC36B" w14:textId="77777777" w:rsidR="001A11F4" w:rsidRPr="00C50180" w:rsidRDefault="001A11F4" w:rsidP="00CA5DCA">
      <w:pPr>
        <w:pStyle w:val="CE-StandardText"/>
        <w:rPr>
          <w:sz w:val="24"/>
        </w:rPr>
      </w:pPr>
    </w:p>
    <w:p w14:paraId="52017ADE" w14:textId="1DD36686" w:rsidR="00C50180" w:rsidRDefault="00C50180" w:rsidP="00CA5DCA">
      <w:pPr>
        <w:pStyle w:val="CE-StandardText"/>
        <w:rPr>
          <w:sz w:val="22"/>
        </w:rPr>
      </w:pPr>
    </w:p>
    <w:p w14:paraId="5210EE48" w14:textId="6E92248F" w:rsidR="00C50180" w:rsidRDefault="00C50180" w:rsidP="00CA5DCA">
      <w:pPr>
        <w:pStyle w:val="CE-StandardText"/>
        <w:rPr>
          <w:sz w:val="22"/>
        </w:rPr>
      </w:pPr>
    </w:p>
    <w:p w14:paraId="77916B12" w14:textId="20C58BC0" w:rsidR="00C50180" w:rsidRDefault="00C50180" w:rsidP="00CA5DCA">
      <w:pPr>
        <w:pStyle w:val="CE-StandardText"/>
        <w:rPr>
          <w:sz w:val="22"/>
        </w:rPr>
      </w:pPr>
    </w:p>
    <w:p w14:paraId="558F021E" w14:textId="0474A6CC" w:rsidR="00C50180" w:rsidRDefault="00C50180" w:rsidP="00CA5DCA">
      <w:pPr>
        <w:pStyle w:val="CE-StandardText"/>
        <w:rPr>
          <w:sz w:val="22"/>
        </w:rPr>
      </w:pPr>
    </w:p>
    <w:p w14:paraId="0A2F87AD" w14:textId="67A163D0" w:rsidR="00C50180" w:rsidRDefault="00C50180" w:rsidP="00CA5DCA">
      <w:pPr>
        <w:pStyle w:val="CE-StandardText"/>
        <w:rPr>
          <w:sz w:val="22"/>
        </w:rPr>
      </w:pPr>
    </w:p>
    <w:p w14:paraId="41ECDDFB" w14:textId="370CBF80" w:rsidR="00C50180" w:rsidRDefault="00C50180" w:rsidP="00CA5DCA">
      <w:pPr>
        <w:pStyle w:val="CE-StandardText"/>
        <w:rPr>
          <w:sz w:val="22"/>
        </w:rPr>
      </w:pPr>
    </w:p>
    <w:p w14:paraId="2197A453" w14:textId="490B606E" w:rsidR="001A11F4" w:rsidRDefault="001A11F4" w:rsidP="001A11F4">
      <w:pPr>
        <w:pStyle w:val="CE-Headline1"/>
      </w:pPr>
      <w:bookmarkStart w:id="23" w:name="_Toc11736100"/>
      <w:r>
        <w:lastRenderedPageBreak/>
        <w:t>Evaluation of EQF in participating countries</w:t>
      </w:r>
      <w:bookmarkEnd w:id="23"/>
    </w:p>
    <w:p w14:paraId="547F472F" w14:textId="778D724D" w:rsidR="001A11F4" w:rsidRPr="002E00D4" w:rsidRDefault="001A11F4" w:rsidP="001A11F4">
      <w:pPr>
        <w:pStyle w:val="CE-StandardText"/>
        <w:rPr>
          <w:sz w:val="24"/>
          <w:szCs w:val="22"/>
        </w:rPr>
      </w:pPr>
      <w:r w:rsidRPr="002E00D4">
        <w:rPr>
          <w:sz w:val="24"/>
          <w:szCs w:val="22"/>
        </w:rPr>
        <w:t xml:space="preserve">In the following tables we have gather the data from each partner that has implemented trainings in their schools. Each partner has translated and customize both parts of trainings to their own needs. In the table below the used methodology for implementing training is represented. Based on chosen methodology, hours of training and European qualification framework in each country each partner was asked to assess the estimated level achieved.  </w:t>
      </w:r>
    </w:p>
    <w:p w14:paraId="0866ED49" w14:textId="77777777" w:rsidR="001A11F4" w:rsidRDefault="001A11F4" w:rsidP="001A11F4">
      <w:pPr>
        <w:pStyle w:val="CE-StandardText"/>
      </w:pPr>
    </w:p>
    <w:tbl>
      <w:tblPr>
        <w:tblStyle w:val="Tabelamrea"/>
        <w:tblW w:w="0" w:type="auto"/>
        <w:tblLook w:val="04A0" w:firstRow="1" w:lastRow="0" w:firstColumn="1" w:lastColumn="0" w:noHBand="0" w:noVBand="1"/>
      </w:tblPr>
      <w:tblGrid>
        <w:gridCol w:w="1129"/>
        <w:gridCol w:w="1701"/>
        <w:gridCol w:w="6798"/>
      </w:tblGrid>
      <w:tr w:rsidR="00CA5DCA" w14:paraId="14527EFC" w14:textId="77777777" w:rsidTr="00B1025E">
        <w:tc>
          <w:tcPr>
            <w:tcW w:w="9628" w:type="dxa"/>
            <w:gridSpan w:val="3"/>
            <w:shd w:val="clear" w:color="auto" w:fill="DBE5F1" w:themeFill="accent1" w:themeFillTint="33"/>
            <w:vAlign w:val="center"/>
          </w:tcPr>
          <w:p w14:paraId="7E68C4CA" w14:textId="77777777" w:rsidR="00CA5DCA" w:rsidRPr="00451E76" w:rsidRDefault="00CA5DCA" w:rsidP="00B1025E">
            <w:pPr>
              <w:pStyle w:val="CE-StandardText"/>
              <w:jc w:val="left"/>
              <w:rPr>
                <w:b/>
              </w:rPr>
            </w:pPr>
            <w:r>
              <w:rPr>
                <w:b/>
              </w:rPr>
              <w:t>PP1 - ITALY</w:t>
            </w:r>
          </w:p>
        </w:tc>
      </w:tr>
      <w:tr w:rsidR="00CA5DCA" w14:paraId="571469A5" w14:textId="77777777" w:rsidTr="00B1025E">
        <w:tc>
          <w:tcPr>
            <w:tcW w:w="9628" w:type="dxa"/>
            <w:gridSpan w:val="3"/>
            <w:shd w:val="clear" w:color="auto" w:fill="DBE5F1" w:themeFill="accent1" w:themeFillTint="33"/>
            <w:vAlign w:val="center"/>
          </w:tcPr>
          <w:p w14:paraId="3BDE37EE" w14:textId="77777777" w:rsidR="00CA5DCA" w:rsidRPr="00451E76" w:rsidRDefault="00CA5DCA" w:rsidP="00B1025E">
            <w:pPr>
              <w:pStyle w:val="CE-StandardText"/>
              <w:jc w:val="left"/>
              <w:rPr>
                <w:b/>
              </w:rPr>
            </w:pPr>
            <w:r w:rsidRPr="00451E76">
              <w:rPr>
                <w:b/>
              </w:rPr>
              <w:t>Implemented Vocational energy guardian training programme</w:t>
            </w:r>
          </w:p>
        </w:tc>
      </w:tr>
      <w:tr w:rsidR="00BD337C" w14:paraId="10B52AF3" w14:textId="77777777" w:rsidTr="00B1025E">
        <w:trPr>
          <w:trHeight w:val="525"/>
        </w:trPr>
        <w:tc>
          <w:tcPr>
            <w:tcW w:w="2830" w:type="dxa"/>
            <w:gridSpan w:val="2"/>
            <w:vMerge w:val="restart"/>
            <w:shd w:val="clear" w:color="auto" w:fill="A6A6A6" w:themeFill="background1" w:themeFillShade="A6"/>
            <w:vAlign w:val="center"/>
          </w:tcPr>
          <w:p w14:paraId="43D515EC" w14:textId="77777777" w:rsidR="00BD337C" w:rsidRPr="007A286C" w:rsidRDefault="00BD337C" w:rsidP="00BD337C">
            <w:pPr>
              <w:pStyle w:val="CE-StandardText"/>
              <w:jc w:val="left"/>
            </w:pPr>
            <w:r w:rsidRPr="007A286C">
              <w:t>USED METHODOLOGY</w:t>
            </w:r>
          </w:p>
          <w:p w14:paraId="60B6D354" w14:textId="77777777" w:rsidR="00BD337C" w:rsidRPr="007A286C" w:rsidRDefault="00BD337C" w:rsidP="00BD337C">
            <w:pPr>
              <w:pStyle w:val="CE-StandardText"/>
              <w:jc w:val="left"/>
            </w:pPr>
            <w:r w:rsidRPr="007A286C">
              <w:t>(lecture; e-learning; self-study; etc.)</w:t>
            </w:r>
          </w:p>
        </w:tc>
        <w:tc>
          <w:tcPr>
            <w:tcW w:w="6798" w:type="dxa"/>
            <w:shd w:val="clear" w:color="auto" w:fill="D9D9D9" w:themeFill="background1" w:themeFillShade="D9"/>
            <w:vAlign w:val="center"/>
          </w:tcPr>
          <w:p w14:paraId="60D61A20" w14:textId="3D30B7D6" w:rsidR="00BD337C" w:rsidRPr="00FD3B26" w:rsidRDefault="00BD337C" w:rsidP="00BD337C">
            <w:pPr>
              <w:pStyle w:val="CE-StandardText"/>
              <w:jc w:val="left"/>
              <w:rPr>
                <w:szCs w:val="20"/>
              </w:rPr>
            </w:pPr>
            <w:r>
              <w:rPr>
                <w:sz w:val="18"/>
                <w:lang w:val="de-AT"/>
              </w:rPr>
              <w:t>M</w:t>
            </w:r>
            <w:r w:rsidRPr="001E4EA6">
              <w:rPr>
                <w:sz w:val="18"/>
                <w:lang w:val="de-AT"/>
              </w:rPr>
              <w:t xml:space="preserve">eetings </w:t>
            </w:r>
            <w:proofErr w:type="spellStart"/>
            <w:r w:rsidRPr="001E4EA6">
              <w:rPr>
                <w:sz w:val="18"/>
                <w:lang w:val="de-AT"/>
              </w:rPr>
              <w:t>with</w:t>
            </w:r>
            <w:proofErr w:type="spellEnd"/>
            <w:r w:rsidRPr="001E4EA6">
              <w:rPr>
                <w:sz w:val="18"/>
                <w:lang w:val="de-AT"/>
              </w:rPr>
              <w:t xml:space="preserve"> </w:t>
            </w:r>
            <w:proofErr w:type="spellStart"/>
            <w:r w:rsidRPr="001E4EA6">
              <w:rPr>
                <w:sz w:val="18"/>
                <w:lang w:val="de-AT"/>
              </w:rPr>
              <w:t>the</w:t>
            </w:r>
            <w:proofErr w:type="spellEnd"/>
            <w:r w:rsidRPr="001E4EA6">
              <w:rPr>
                <w:sz w:val="18"/>
                <w:lang w:val="de-AT"/>
              </w:rPr>
              <w:t xml:space="preserve"> </w:t>
            </w:r>
            <w:proofErr w:type="spellStart"/>
            <w:r w:rsidRPr="001E4EA6">
              <w:rPr>
                <w:sz w:val="18"/>
                <w:lang w:val="de-AT"/>
              </w:rPr>
              <w:t>energy</w:t>
            </w:r>
            <w:proofErr w:type="spellEnd"/>
            <w:r w:rsidRPr="001E4EA6">
              <w:rPr>
                <w:sz w:val="18"/>
                <w:lang w:val="de-AT"/>
              </w:rPr>
              <w:t xml:space="preserve"> </w:t>
            </w:r>
            <w:proofErr w:type="spellStart"/>
            <w:r w:rsidRPr="001E4EA6">
              <w:rPr>
                <w:sz w:val="18"/>
                <w:lang w:val="de-AT"/>
              </w:rPr>
              <w:t>efficiency</w:t>
            </w:r>
            <w:proofErr w:type="spellEnd"/>
            <w:r w:rsidRPr="001E4EA6">
              <w:rPr>
                <w:sz w:val="18"/>
                <w:lang w:val="de-AT"/>
              </w:rPr>
              <w:t xml:space="preserve"> expert</w:t>
            </w:r>
            <w:r>
              <w:rPr>
                <w:sz w:val="18"/>
                <w:lang w:val="de-AT"/>
              </w:rPr>
              <w:t xml:space="preserve"> (</w:t>
            </w:r>
            <w:proofErr w:type="spellStart"/>
            <w:r w:rsidRPr="001E4EA6">
              <w:rPr>
                <w:sz w:val="18"/>
                <w:lang w:val="de-AT"/>
              </w:rPr>
              <w:t>practical</w:t>
            </w:r>
            <w:proofErr w:type="spellEnd"/>
            <w:r w:rsidRPr="001E4EA6">
              <w:rPr>
                <w:sz w:val="18"/>
                <w:lang w:val="de-AT"/>
              </w:rPr>
              <w:t xml:space="preserve"> </w:t>
            </w:r>
            <w:proofErr w:type="spellStart"/>
            <w:r w:rsidRPr="001E4EA6">
              <w:rPr>
                <w:sz w:val="18"/>
                <w:lang w:val="de-AT"/>
              </w:rPr>
              <w:t>theoretical</w:t>
            </w:r>
            <w:proofErr w:type="spellEnd"/>
            <w:r w:rsidRPr="001E4EA6">
              <w:rPr>
                <w:sz w:val="18"/>
                <w:lang w:val="de-AT"/>
              </w:rPr>
              <w:t xml:space="preserve"> </w:t>
            </w:r>
            <w:proofErr w:type="spellStart"/>
            <w:r w:rsidRPr="001E4EA6">
              <w:rPr>
                <w:sz w:val="18"/>
                <w:lang w:val="de-AT"/>
              </w:rPr>
              <w:t>meetings</w:t>
            </w:r>
            <w:proofErr w:type="spellEnd"/>
            <w:r>
              <w:rPr>
                <w:sz w:val="18"/>
                <w:lang w:val="de-AT"/>
              </w:rPr>
              <w:t xml:space="preserve"> </w:t>
            </w:r>
            <w:r w:rsidRPr="001E4EA6">
              <w:rPr>
                <w:sz w:val="18"/>
              </w:rPr>
              <w:t>with laboratories and simulations</w:t>
            </w:r>
            <w:r>
              <w:rPr>
                <w:sz w:val="18"/>
                <w:lang w:val="de-AT"/>
              </w:rPr>
              <w:t>)</w:t>
            </w:r>
          </w:p>
        </w:tc>
      </w:tr>
      <w:tr w:rsidR="00BD337C" w14:paraId="68A21DA4" w14:textId="77777777" w:rsidTr="00B1025E">
        <w:trPr>
          <w:trHeight w:val="525"/>
        </w:trPr>
        <w:tc>
          <w:tcPr>
            <w:tcW w:w="2830" w:type="dxa"/>
            <w:gridSpan w:val="2"/>
            <w:vMerge/>
            <w:shd w:val="clear" w:color="auto" w:fill="A6A6A6" w:themeFill="background1" w:themeFillShade="A6"/>
            <w:vAlign w:val="center"/>
          </w:tcPr>
          <w:p w14:paraId="113D6048" w14:textId="77777777" w:rsidR="00BD337C" w:rsidRPr="007A286C" w:rsidRDefault="00BD337C" w:rsidP="00BD337C">
            <w:pPr>
              <w:pStyle w:val="CE-StandardText"/>
              <w:jc w:val="left"/>
            </w:pPr>
          </w:p>
        </w:tc>
        <w:tc>
          <w:tcPr>
            <w:tcW w:w="6798" w:type="dxa"/>
            <w:shd w:val="clear" w:color="auto" w:fill="D9D9D9" w:themeFill="background1" w:themeFillShade="D9"/>
            <w:vAlign w:val="center"/>
          </w:tcPr>
          <w:p w14:paraId="7AA35FE0" w14:textId="110962C3" w:rsidR="00BD337C" w:rsidRPr="00FD3B26" w:rsidRDefault="00BD337C" w:rsidP="00BD337C">
            <w:pPr>
              <w:pStyle w:val="CE-StandardText"/>
              <w:jc w:val="left"/>
              <w:rPr>
                <w:szCs w:val="20"/>
              </w:rPr>
            </w:pPr>
            <w:r w:rsidRPr="00A81E5C">
              <w:rPr>
                <w:i/>
                <w:sz w:val="18"/>
              </w:rPr>
              <w:t>Self-study</w:t>
            </w:r>
          </w:p>
        </w:tc>
      </w:tr>
      <w:tr w:rsidR="00CA5DCA" w14:paraId="62121D63" w14:textId="77777777" w:rsidTr="00B1025E">
        <w:tc>
          <w:tcPr>
            <w:tcW w:w="9628" w:type="dxa"/>
            <w:gridSpan w:val="3"/>
            <w:shd w:val="clear" w:color="auto" w:fill="DBE5F1" w:themeFill="accent1" w:themeFillTint="33"/>
          </w:tcPr>
          <w:p w14:paraId="0B7351B4" w14:textId="77777777" w:rsidR="00CA5DCA" w:rsidRPr="00451E76" w:rsidRDefault="00CA5DCA" w:rsidP="00B1025E">
            <w:pPr>
              <w:pStyle w:val="CE-StandardText"/>
              <w:rPr>
                <w:b/>
              </w:rPr>
            </w:pPr>
            <w:r w:rsidRPr="00451E76">
              <w:rPr>
                <w:b/>
              </w:rPr>
              <w:t>Implemented Continuous energy guardian training programme</w:t>
            </w:r>
          </w:p>
        </w:tc>
      </w:tr>
      <w:tr w:rsidR="00284A8E" w14:paraId="39B9E678" w14:textId="77777777" w:rsidTr="00284A8E">
        <w:trPr>
          <w:trHeight w:val="658"/>
        </w:trPr>
        <w:tc>
          <w:tcPr>
            <w:tcW w:w="2830" w:type="dxa"/>
            <w:gridSpan w:val="2"/>
            <w:vMerge w:val="restart"/>
            <w:shd w:val="clear" w:color="auto" w:fill="A6A6A6" w:themeFill="background1" w:themeFillShade="A6"/>
            <w:vAlign w:val="center"/>
          </w:tcPr>
          <w:p w14:paraId="6BFE453D" w14:textId="77777777" w:rsidR="00284A8E" w:rsidRPr="007A286C" w:rsidRDefault="00284A8E" w:rsidP="00284A8E">
            <w:pPr>
              <w:pStyle w:val="CE-StandardText"/>
              <w:jc w:val="left"/>
            </w:pPr>
            <w:r w:rsidRPr="007A286C">
              <w:t>USED METHODOLOGY (lecture; e-learning; self-study; etc.)</w:t>
            </w:r>
          </w:p>
        </w:tc>
        <w:tc>
          <w:tcPr>
            <w:tcW w:w="6798" w:type="dxa"/>
            <w:shd w:val="clear" w:color="auto" w:fill="D9D9D9" w:themeFill="background1" w:themeFillShade="D9"/>
            <w:vAlign w:val="center"/>
          </w:tcPr>
          <w:p w14:paraId="14B3330B" w14:textId="3E0F8F12" w:rsidR="00284A8E" w:rsidRPr="00FD3B26" w:rsidRDefault="00284A8E" w:rsidP="00284A8E">
            <w:pPr>
              <w:pStyle w:val="CE-StandardText"/>
              <w:jc w:val="left"/>
              <w:rPr>
                <w:szCs w:val="20"/>
              </w:rPr>
            </w:pPr>
            <w:r>
              <w:rPr>
                <w:sz w:val="18"/>
                <w:lang w:val="de-AT"/>
              </w:rPr>
              <w:t>M</w:t>
            </w:r>
            <w:r w:rsidRPr="001E4EA6">
              <w:rPr>
                <w:sz w:val="18"/>
                <w:lang w:val="de-AT"/>
              </w:rPr>
              <w:t xml:space="preserve">eetings </w:t>
            </w:r>
            <w:proofErr w:type="spellStart"/>
            <w:r w:rsidRPr="001E4EA6">
              <w:rPr>
                <w:sz w:val="18"/>
                <w:lang w:val="de-AT"/>
              </w:rPr>
              <w:t>with</w:t>
            </w:r>
            <w:proofErr w:type="spellEnd"/>
            <w:r w:rsidRPr="001E4EA6">
              <w:rPr>
                <w:sz w:val="18"/>
                <w:lang w:val="de-AT"/>
              </w:rPr>
              <w:t xml:space="preserve"> </w:t>
            </w:r>
            <w:proofErr w:type="spellStart"/>
            <w:r w:rsidRPr="001E4EA6">
              <w:rPr>
                <w:sz w:val="18"/>
                <w:lang w:val="de-AT"/>
              </w:rPr>
              <w:t>the</w:t>
            </w:r>
            <w:proofErr w:type="spellEnd"/>
            <w:r w:rsidRPr="001E4EA6">
              <w:rPr>
                <w:sz w:val="18"/>
                <w:lang w:val="de-AT"/>
              </w:rPr>
              <w:t xml:space="preserve"> </w:t>
            </w:r>
            <w:proofErr w:type="spellStart"/>
            <w:r w:rsidRPr="001E4EA6">
              <w:rPr>
                <w:sz w:val="18"/>
                <w:lang w:val="de-AT"/>
              </w:rPr>
              <w:t>energy</w:t>
            </w:r>
            <w:proofErr w:type="spellEnd"/>
            <w:r w:rsidRPr="001E4EA6">
              <w:rPr>
                <w:sz w:val="18"/>
                <w:lang w:val="de-AT"/>
              </w:rPr>
              <w:t xml:space="preserve"> </w:t>
            </w:r>
            <w:proofErr w:type="spellStart"/>
            <w:r w:rsidRPr="001E4EA6">
              <w:rPr>
                <w:sz w:val="18"/>
                <w:lang w:val="de-AT"/>
              </w:rPr>
              <w:t>efficiency</w:t>
            </w:r>
            <w:proofErr w:type="spellEnd"/>
            <w:r w:rsidRPr="001E4EA6">
              <w:rPr>
                <w:sz w:val="18"/>
                <w:lang w:val="de-AT"/>
              </w:rPr>
              <w:t xml:space="preserve"> expert</w:t>
            </w:r>
            <w:r>
              <w:rPr>
                <w:sz w:val="18"/>
                <w:lang w:val="de-AT"/>
              </w:rPr>
              <w:t xml:space="preserve"> (</w:t>
            </w:r>
            <w:proofErr w:type="spellStart"/>
            <w:r w:rsidRPr="001E4EA6">
              <w:rPr>
                <w:sz w:val="18"/>
                <w:lang w:val="de-AT"/>
              </w:rPr>
              <w:t>practical</w:t>
            </w:r>
            <w:proofErr w:type="spellEnd"/>
            <w:r w:rsidRPr="001E4EA6">
              <w:rPr>
                <w:sz w:val="18"/>
                <w:lang w:val="de-AT"/>
              </w:rPr>
              <w:t xml:space="preserve"> </w:t>
            </w:r>
            <w:proofErr w:type="spellStart"/>
            <w:r w:rsidRPr="001E4EA6">
              <w:rPr>
                <w:sz w:val="18"/>
                <w:lang w:val="de-AT"/>
              </w:rPr>
              <w:t>theoretical</w:t>
            </w:r>
            <w:proofErr w:type="spellEnd"/>
            <w:r w:rsidRPr="001E4EA6">
              <w:rPr>
                <w:sz w:val="18"/>
                <w:lang w:val="de-AT"/>
              </w:rPr>
              <w:t xml:space="preserve"> </w:t>
            </w:r>
            <w:proofErr w:type="spellStart"/>
            <w:r w:rsidRPr="001E4EA6">
              <w:rPr>
                <w:sz w:val="18"/>
                <w:lang w:val="de-AT"/>
              </w:rPr>
              <w:t>meetings</w:t>
            </w:r>
            <w:proofErr w:type="spellEnd"/>
            <w:r>
              <w:rPr>
                <w:sz w:val="18"/>
                <w:lang w:val="de-AT"/>
              </w:rPr>
              <w:t xml:space="preserve"> </w:t>
            </w:r>
            <w:r w:rsidRPr="001E4EA6">
              <w:rPr>
                <w:sz w:val="18"/>
              </w:rPr>
              <w:t>with laboratories and simulations</w:t>
            </w:r>
            <w:r>
              <w:rPr>
                <w:sz w:val="18"/>
                <w:lang w:val="de-AT"/>
              </w:rPr>
              <w:t>)</w:t>
            </w:r>
          </w:p>
        </w:tc>
      </w:tr>
      <w:tr w:rsidR="00284A8E" w14:paraId="7DE2F5A5" w14:textId="77777777" w:rsidTr="00B1025E">
        <w:trPr>
          <w:trHeight w:val="658"/>
        </w:trPr>
        <w:tc>
          <w:tcPr>
            <w:tcW w:w="2830" w:type="dxa"/>
            <w:gridSpan w:val="2"/>
            <w:vMerge/>
            <w:shd w:val="clear" w:color="auto" w:fill="A6A6A6" w:themeFill="background1" w:themeFillShade="A6"/>
            <w:vAlign w:val="center"/>
          </w:tcPr>
          <w:p w14:paraId="39659434" w14:textId="77777777" w:rsidR="00284A8E" w:rsidRPr="007A286C" w:rsidRDefault="00284A8E" w:rsidP="00284A8E">
            <w:pPr>
              <w:pStyle w:val="CE-StandardText"/>
              <w:jc w:val="left"/>
            </w:pPr>
          </w:p>
        </w:tc>
        <w:tc>
          <w:tcPr>
            <w:tcW w:w="6798" w:type="dxa"/>
            <w:shd w:val="clear" w:color="auto" w:fill="D9D9D9" w:themeFill="background1" w:themeFillShade="D9"/>
            <w:vAlign w:val="center"/>
          </w:tcPr>
          <w:p w14:paraId="08F36E81" w14:textId="75F08A04" w:rsidR="00284A8E" w:rsidRPr="00FD3B26" w:rsidRDefault="00284A8E" w:rsidP="00284A8E">
            <w:pPr>
              <w:pStyle w:val="CE-StandardText"/>
              <w:jc w:val="left"/>
              <w:rPr>
                <w:szCs w:val="20"/>
              </w:rPr>
            </w:pPr>
            <w:r w:rsidRPr="00A81E5C">
              <w:rPr>
                <w:i/>
                <w:sz w:val="18"/>
              </w:rPr>
              <w:t>Self-study</w:t>
            </w:r>
          </w:p>
        </w:tc>
      </w:tr>
      <w:tr w:rsidR="00CA5DCA" w14:paraId="56B5506B" w14:textId="77777777" w:rsidTr="00B1025E">
        <w:tc>
          <w:tcPr>
            <w:tcW w:w="9628" w:type="dxa"/>
            <w:gridSpan w:val="3"/>
            <w:shd w:val="clear" w:color="auto" w:fill="DBE5F1" w:themeFill="accent1" w:themeFillTint="33"/>
          </w:tcPr>
          <w:p w14:paraId="3A7C898A" w14:textId="77777777" w:rsidR="00CA5DCA" w:rsidRPr="009B2EB5" w:rsidRDefault="00CA5DCA" w:rsidP="00B1025E">
            <w:pPr>
              <w:pStyle w:val="CE-StandardText"/>
              <w:rPr>
                <w:b/>
              </w:rPr>
            </w:pPr>
            <w:r>
              <w:rPr>
                <w:b/>
              </w:rPr>
              <w:t xml:space="preserve">Country: </w:t>
            </w:r>
            <w:r>
              <w:rPr>
                <w:sz w:val="18"/>
              </w:rPr>
              <w:t>ITALY</w:t>
            </w:r>
          </w:p>
        </w:tc>
      </w:tr>
      <w:tr w:rsidR="009D1298" w14:paraId="60CBADCA" w14:textId="77777777" w:rsidTr="00B1025E">
        <w:tc>
          <w:tcPr>
            <w:tcW w:w="1129" w:type="dxa"/>
            <w:shd w:val="clear" w:color="auto" w:fill="A6A6A6" w:themeFill="background1" w:themeFillShade="A6"/>
          </w:tcPr>
          <w:p w14:paraId="04DAF82F" w14:textId="77777777" w:rsidR="009D1298" w:rsidRPr="009B2EB5" w:rsidRDefault="009D1298" w:rsidP="009D1298">
            <w:pPr>
              <w:pStyle w:val="CE-StandardText"/>
              <w:rPr>
                <w:b/>
              </w:rPr>
            </w:pPr>
            <w:r>
              <w:rPr>
                <w:b/>
              </w:rPr>
              <w:t>Level 1</w:t>
            </w:r>
          </w:p>
        </w:tc>
        <w:tc>
          <w:tcPr>
            <w:tcW w:w="8499" w:type="dxa"/>
            <w:gridSpan w:val="2"/>
            <w:shd w:val="clear" w:color="auto" w:fill="D9D9D9" w:themeFill="background1" w:themeFillShade="D9"/>
          </w:tcPr>
          <w:p w14:paraId="5F6FD859" w14:textId="1F6879A6" w:rsidR="009D1298" w:rsidRPr="009D1298" w:rsidRDefault="009D1298" w:rsidP="009D1298">
            <w:pPr>
              <w:pStyle w:val="CE-StandardText"/>
              <w:rPr>
                <w:sz w:val="18"/>
              </w:rPr>
            </w:pPr>
            <w:r w:rsidRPr="009D1298">
              <w:rPr>
                <w:i/>
                <w:sz w:val="18"/>
              </w:rPr>
              <w:t>Final licensing diploma of the first cycle of education.</w:t>
            </w:r>
          </w:p>
        </w:tc>
      </w:tr>
      <w:tr w:rsidR="009D1298" w14:paraId="792963AA" w14:textId="77777777" w:rsidTr="00B1025E">
        <w:tc>
          <w:tcPr>
            <w:tcW w:w="1129" w:type="dxa"/>
            <w:shd w:val="clear" w:color="auto" w:fill="A6A6A6" w:themeFill="background1" w:themeFillShade="A6"/>
          </w:tcPr>
          <w:p w14:paraId="00D707F6" w14:textId="77777777" w:rsidR="009D1298" w:rsidRPr="009B2EB5" w:rsidRDefault="009D1298" w:rsidP="009D1298">
            <w:pPr>
              <w:pStyle w:val="CE-StandardText"/>
              <w:rPr>
                <w:b/>
              </w:rPr>
            </w:pPr>
            <w:r>
              <w:rPr>
                <w:b/>
              </w:rPr>
              <w:t>Level 2</w:t>
            </w:r>
          </w:p>
        </w:tc>
        <w:tc>
          <w:tcPr>
            <w:tcW w:w="8499" w:type="dxa"/>
            <w:gridSpan w:val="2"/>
            <w:shd w:val="clear" w:color="auto" w:fill="D9D9D9" w:themeFill="background1" w:themeFillShade="D9"/>
          </w:tcPr>
          <w:p w14:paraId="54591938" w14:textId="060FA88E" w:rsidR="009D1298" w:rsidRPr="009D1298" w:rsidRDefault="009D1298" w:rsidP="009D1298">
            <w:pPr>
              <w:pStyle w:val="CE-StandardText"/>
              <w:rPr>
                <w:sz w:val="18"/>
              </w:rPr>
            </w:pPr>
            <w:r w:rsidRPr="009D1298">
              <w:rPr>
                <w:i/>
                <w:sz w:val="18"/>
              </w:rPr>
              <w:t>Certification of the basic skills acquired as a result of fulfilling the education obligation.</w:t>
            </w:r>
          </w:p>
        </w:tc>
      </w:tr>
      <w:tr w:rsidR="009D1298" w14:paraId="7E62A944" w14:textId="77777777" w:rsidTr="00B1025E">
        <w:tc>
          <w:tcPr>
            <w:tcW w:w="1129" w:type="dxa"/>
            <w:shd w:val="clear" w:color="auto" w:fill="A6A6A6" w:themeFill="background1" w:themeFillShade="A6"/>
          </w:tcPr>
          <w:p w14:paraId="43E172C2" w14:textId="77777777" w:rsidR="009D1298" w:rsidRPr="009B2EB5" w:rsidRDefault="009D1298" w:rsidP="009D1298">
            <w:pPr>
              <w:pStyle w:val="CE-StandardText"/>
              <w:rPr>
                <w:b/>
              </w:rPr>
            </w:pPr>
            <w:r>
              <w:rPr>
                <w:b/>
              </w:rPr>
              <w:t>Level 3</w:t>
            </w:r>
          </w:p>
        </w:tc>
        <w:tc>
          <w:tcPr>
            <w:tcW w:w="8499" w:type="dxa"/>
            <w:gridSpan w:val="2"/>
            <w:shd w:val="clear" w:color="auto" w:fill="D9D9D9" w:themeFill="background1" w:themeFillShade="D9"/>
          </w:tcPr>
          <w:p w14:paraId="3AFC5C03" w14:textId="21C1FB7F" w:rsidR="009D1298" w:rsidRPr="009D1298" w:rsidRDefault="009D1298" w:rsidP="009D1298">
            <w:pPr>
              <w:pStyle w:val="CE-StandardText"/>
              <w:rPr>
                <w:sz w:val="18"/>
              </w:rPr>
            </w:pPr>
            <w:r w:rsidRPr="009D1298">
              <w:rPr>
                <w:i/>
                <w:sz w:val="18"/>
              </w:rPr>
              <w:t>Certificate of professional operator qualification.</w:t>
            </w:r>
          </w:p>
        </w:tc>
      </w:tr>
      <w:tr w:rsidR="009D1298" w14:paraId="51742DBE" w14:textId="77777777" w:rsidTr="00B1025E">
        <w:tc>
          <w:tcPr>
            <w:tcW w:w="1129" w:type="dxa"/>
            <w:shd w:val="clear" w:color="auto" w:fill="A6A6A6" w:themeFill="background1" w:themeFillShade="A6"/>
          </w:tcPr>
          <w:p w14:paraId="2A048F2A" w14:textId="77777777" w:rsidR="009D1298" w:rsidRPr="009B2EB5" w:rsidRDefault="009D1298" w:rsidP="009D1298">
            <w:pPr>
              <w:pStyle w:val="CE-StandardText"/>
              <w:rPr>
                <w:b/>
              </w:rPr>
            </w:pPr>
            <w:r>
              <w:rPr>
                <w:b/>
              </w:rPr>
              <w:t>Level 4</w:t>
            </w:r>
          </w:p>
        </w:tc>
        <w:tc>
          <w:tcPr>
            <w:tcW w:w="8499" w:type="dxa"/>
            <w:gridSpan w:val="2"/>
            <w:shd w:val="clear" w:color="auto" w:fill="D9D9D9" w:themeFill="background1" w:themeFillShade="D9"/>
          </w:tcPr>
          <w:p w14:paraId="0BF502AC" w14:textId="29D9FB8C" w:rsidR="009D1298" w:rsidRPr="009D1298" w:rsidRDefault="009D1298" w:rsidP="009D1298">
            <w:pPr>
              <w:pStyle w:val="CE-StandardText"/>
              <w:rPr>
                <w:sz w:val="18"/>
              </w:rPr>
            </w:pPr>
            <w:r w:rsidRPr="009D1298">
              <w:rPr>
                <w:i/>
                <w:sz w:val="18"/>
              </w:rPr>
              <w:t>Professional technical diploma, high school diploma, technical education diploma, vocational education diploma, Higher technical specialization certificate.</w:t>
            </w:r>
          </w:p>
        </w:tc>
      </w:tr>
      <w:tr w:rsidR="009D1298" w14:paraId="000E6EBB" w14:textId="77777777" w:rsidTr="00B1025E">
        <w:tc>
          <w:tcPr>
            <w:tcW w:w="1129" w:type="dxa"/>
            <w:shd w:val="clear" w:color="auto" w:fill="A6A6A6" w:themeFill="background1" w:themeFillShade="A6"/>
          </w:tcPr>
          <w:p w14:paraId="710BA0C5" w14:textId="77777777" w:rsidR="009D1298" w:rsidRDefault="009D1298" w:rsidP="009D1298">
            <w:pPr>
              <w:pStyle w:val="CE-StandardText"/>
              <w:rPr>
                <w:b/>
              </w:rPr>
            </w:pPr>
            <w:r>
              <w:rPr>
                <w:b/>
              </w:rPr>
              <w:t>Level 5</w:t>
            </w:r>
          </w:p>
        </w:tc>
        <w:tc>
          <w:tcPr>
            <w:tcW w:w="8499" w:type="dxa"/>
            <w:gridSpan w:val="2"/>
            <w:shd w:val="clear" w:color="auto" w:fill="D9D9D9" w:themeFill="background1" w:themeFillShade="D9"/>
          </w:tcPr>
          <w:p w14:paraId="6623A218" w14:textId="2A93FD7B" w:rsidR="009D1298" w:rsidRPr="009D1298" w:rsidRDefault="009D1298" w:rsidP="009D1298">
            <w:pPr>
              <w:pStyle w:val="CE-StandardText"/>
              <w:rPr>
                <w:sz w:val="18"/>
              </w:rPr>
            </w:pPr>
            <w:r w:rsidRPr="009D1298">
              <w:rPr>
                <w:i/>
                <w:sz w:val="18"/>
              </w:rPr>
              <w:t>Higher technical diploma.</w:t>
            </w:r>
          </w:p>
        </w:tc>
      </w:tr>
      <w:tr w:rsidR="009D1298" w14:paraId="30105C7E" w14:textId="77777777" w:rsidTr="00B1025E">
        <w:tc>
          <w:tcPr>
            <w:tcW w:w="1129" w:type="dxa"/>
            <w:shd w:val="clear" w:color="auto" w:fill="A6A6A6" w:themeFill="background1" w:themeFillShade="A6"/>
          </w:tcPr>
          <w:p w14:paraId="44BAA0A6" w14:textId="77777777" w:rsidR="009D1298" w:rsidRPr="009B2EB5" w:rsidRDefault="009D1298" w:rsidP="009D1298">
            <w:pPr>
              <w:pStyle w:val="CE-StandardText"/>
              <w:rPr>
                <w:b/>
              </w:rPr>
            </w:pPr>
            <w:r>
              <w:rPr>
                <w:b/>
              </w:rPr>
              <w:t>Level 6</w:t>
            </w:r>
          </w:p>
        </w:tc>
        <w:tc>
          <w:tcPr>
            <w:tcW w:w="8499" w:type="dxa"/>
            <w:gridSpan w:val="2"/>
            <w:shd w:val="clear" w:color="auto" w:fill="D9D9D9" w:themeFill="background1" w:themeFillShade="D9"/>
          </w:tcPr>
          <w:p w14:paraId="46B1DA4B" w14:textId="0A702670" w:rsidR="009D1298" w:rsidRPr="009D1298" w:rsidRDefault="009D1298" w:rsidP="009D1298">
            <w:pPr>
              <w:pStyle w:val="CE-StandardText"/>
              <w:rPr>
                <w:sz w:val="18"/>
              </w:rPr>
            </w:pPr>
            <w:r w:rsidRPr="009D1298">
              <w:rPr>
                <w:i/>
                <w:sz w:val="18"/>
              </w:rPr>
              <w:t>Degree, I level academic diploma.</w:t>
            </w:r>
          </w:p>
        </w:tc>
      </w:tr>
      <w:tr w:rsidR="009D1298" w14:paraId="1AEEFD8D" w14:textId="77777777" w:rsidTr="00B1025E">
        <w:tc>
          <w:tcPr>
            <w:tcW w:w="1129" w:type="dxa"/>
            <w:shd w:val="clear" w:color="auto" w:fill="A6A6A6" w:themeFill="background1" w:themeFillShade="A6"/>
          </w:tcPr>
          <w:p w14:paraId="7EB9212A" w14:textId="77777777" w:rsidR="009D1298" w:rsidRDefault="009D1298" w:rsidP="009D1298">
            <w:pPr>
              <w:pStyle w:val="CE-StandardText"/>
              <w:rPr>
                <w:b/>
              </w:rPr>
            </w:pPr>
            <w:r>
              <w:rPr>
                <w:b/>
              </w:rPr>
              <w:t>Level 7</w:t>
            </w:r>
          </w:p>
        </w:tc>
        <w:tc>
          <w:tcPr>
            <w:tcW w:w="8499" w:type="dxa"/>
            <w:gridSpan w:val="2"/>
            <w:shd w:val="clear" w:color="auto" w:fill="D9D9D9" w:themeFill="background1" w:themeFillShade="D9"/>
          </w:tcPr>
          <w:p w14:paraId="1F3A4ED5" w14:textId="0B7F467F" w:rsidR="009D1298" w:rsidRPr="009D1298" w:rsidRDefault="009D1298" w:rsidP="009D1298">
            <w:pPr>
              <w:pStyle w:val="CE-StandardText"/>
              <w:rPr>
                <w:sz w:val="18"/>
              </w:rPr>
            </w:pPr>
            <w:r w:rsidRPr="009D1298">
              <w:rPr>
                <w:i/>
                <w:sz w:val="18"/>
              </w:rPr>
              <w:t>Master's degree, II level academic diploma, I level master's degree, academic specialization diploma, postgraduate diploma or master's degree (I).</w:t>
            </w:r>
          </w:p>
        </w:tc>
      </w:tr>
      <w:tr w:rsidR="009D1298" w14:paraId="1F387367" w14:textId="77777777" w:rsidTr="00B1025E">
        <w:tc>
          <w:tcPr>
            <w:tcW w:w="1129" w:type="dxa"/>
            <w:shd w:val="clear" w:color="auto" w:fill="A6A6A6" w:themeFill="background1" w:themeFillShade="A6"/>
          </w:tcPr>
          <w:p w14:paraId="5D81B83A" w14:textId="77777777" w:rsidR="009D1298" w:rsidRDefault="009D1298" w:rsidP="009D1298">
            <w:pPr>
              <w:pStyle w:val="CE-StandardText"/>
              <w:rPr>
                <w:b/>
              </w:rPr>
            </w:pPr>
            <w:r>
              <w:rPr>
                <w:b/>
              </w:rPr>
              <w:t>Level 8</w:t>
            </w:r>
          </w:p>
        </w:tc>
        <w:tc>
          <w:tcPr>
            <w:tcW w:w="8499" w:type="dxa"/>
            <w:gridSpan w:val="2"/>
            <w:shd w:val="clear" w:color="auto" w:fill="D9D9D9" w:themeFill="background1" w:themeFillShade="D9"/>
          </w:tcPr>
          <w:p w14:paraId="54857724" w14:textId="2CC02545" w:rsidR="009D1298" w:rsidRPr="009D1298" w:rsidRDefault="009D1298" w:rsidP="009D1298">
            <w:pPr>
              <w:pStyle w:val="CE-StandardText"/>
              <w:rPr>
                <w:sz w:val="18"/>
              </w:rPr>
            </w:pPr>
            <w:r w:rsidRPr="009D1298">
              <w:rPr>
                <w:i/>
                <w:sz w:val="18"/>
              </w:rPr>
              <w:t>Research doctorate, academic diploma in research training, specialization diploma, second level university master's degree, academic specialization diploma (II), postgraduate diploma or master's degree (II).</w:t>
            </w:r>
          </w:p>
        </w:tc>
      </w:tr>
    </w:tbl>
    <w:p w14:paraId="53AFE94B" w14:textId="29F2CBD9" w:rsidR="00CA5DCA" w:rsidRDefault="00CA5DCA" w:rsidP="00CA5DCA">
      <w:pPr>
        <w:pStyle w:val="CE-StandardText"/>
        <w:rPr>
          <w:sz w:val="22"/>
        </w:rPr>
      </w:pPr>
    </w:p>
    <w:p w14:paraId="62830338" w14:textId="5A596516" w:rsidR="00B1025E" w:rsidRDefault="00B1025E" w:rsidP="00CA5DCA">
      <w:pPr>
        <w:pStyle w:val="CE-StandardText"/>
        <w:rPr>
          <w:sz w:val="22"/>
        </w:rPr>
      </w:pPr>
    </w:p>
    <w:p w14:paraId="3287D110" w14:textId="1F6C2503" w:rsidR="00B1025E" w:rsidRDefault="00B1025E" w:rsidP="00CA5DCA">
      <w:pPr>
        <w:pStyle w:val="CE-StandardText"/>
        <w:rPr>
          <w:sz w:val="22"/>
        </w:rPr>
      </w:pPr>
    </w:p>
    <w:p w14:paraId="12D4A189" w14:textId="77777777" w:rsidR="00B1025E" w:rsidRDefault="00B1025E" w:rsidP="00CA5DCA">
      <w:pPr>
        <w:pStyle w:val="CE-StandardText"/>
        <w:rPr>
          <w:sz w:val="22"/>
        </w:rPr>
      </w:pPr>
    </w:p>
    <w:p w14:paraId="6BEAD184" w14:textId="77777777" w:rsidR="00B1025E" w:rsidRDefault="00B1025E" w:rsidP="00CA5DCA">
      <w:pPr>
        <w:pStyle w:val="CE-StandardText"/>
        <w:rPr>
          <w:sz w:val="22"/>
        </w:rPr>
      </w:pPr>
    </w:p>
    <w:p w14:paraId="78F29628" w14:textId="77777777" w:rsidR="00C50180" w:rsidRDefault="00C50180" w:rsidP="00CA5DCA">
      <w:pPr>
        <w:pStyle w:val="CE-StandardText"/>
        <w:rPr>
          <w:sz w:val="22"/>
        </w:rPr>
      </w:pPr>
    </w:p>
    <w:tbl>
      <w:tblPr>
        <w:tblStyle w:val="Tabelamrea"/>
        <w:tblW w:w="0" w:type="auto"/>
        <w:tblLook w:val="04A0" w:firstRow="1" w:lastRow="0" w:firstColumn="1" w:lastColumn="0" w:noHBand="0" w:noVBand="1"/>
      </w:tblPr>
      <w:tblGrid>
        <w:gridCol w:w="1129"/>
        <w:gridCol w:w="1701"/>
        <w:gridCol w:w="6798"/>
      </w:tblGrid>
      <w:tr w:rsidR="00CA5DCA" w14:paraId="3F9F55C9" w14:textId="77777777" w:rsidTr="00B1025E">
        <w:tc>
          <w:tcPr>
            <w:tcW w:w="9628" w:type="dxa"/>
            <w:gridSpan w:val="3"/>
            <w:shd w:val="clear" w:color="auto" w:fill="DBE5F1" w:themeFill="accent1" w:themeFillTint="33"/>
            <w:vAlign w:val="center"/>
          </w:tcPr>
          <w:p w14:paraId="1FF2C5EA" w14:textId="77777777" w:rsidR="00CA5DCA" w:rsidRPr="00451E76" w:rsidRDefault="00CA5DCA" w:rsidP="00B1025E">
            <w:pPr>
              <w:pStyle w:val="CE-StandardText"/>
              <w:jc w:val="left"/>
              <w:rPr>
                <w:b/>
              </w:rPr>
            </w:pPr>
            <w:r>
              <w:rPr>
                <w:b/>
              </w:rPr>
              <w:lastRenderedPageBreak/>
              <w:t>PP3 - POLAND</w:t>
            </w:r>
          </w:p>
        </w:tc>
      </w:tr>
      <w:tr w:rsidR="00CA5DCA" w14:paraId="58A8DECB" w14:textId="77777777" w:rsidTr="00B1025E">
        <w:tc>
          <w:tcPr>
            <w:tcW w:w="9628" w:type="dxa"/>
            <w:gridSpan w:val="3"/>
            <w:shd w:val="clear" w:color="auto" w:fill="DBE5F1" w:themeFill="accent1" w:themeFillTint="33"/>
            <w:vAlign w:val="center"/>
          </w:tcPr>
          <w:p w14:paraId="5EAAC733" w14:textId="77777777" w:rsidR="00CA5DCA" w:rsidRPr="00451E76" w:rsidRDefault="00CA5DCA" w:rsidP="00B1025E">
            <w:pPr>
              <w:pStyle w:val="CE-StandardText"/>
              <w:jc w:val="left"/>
              <w:rPr>
                <w:b/>
              </w:rPr>
            </w:pPr>
            <w:r w:rsidRPr="00451E76">
              <w:rPr>
                <w:b/>
              </w:rPr>
              <w:t>Implemented Vocational energy guardian training programme</w:t>
            </w:r>
          </w:p>
        </w:tc>
      </w:tr>
      <w:tr w:rsidR="00CA5DCA" w14:paraId="7D9621F8" w14:textId="77777777" w:rsidTr="00B1025E">
        <w:trPr>
          <w:trHeight w:val="525"/>
        </w:trPr>
        <w:tc>
          <w:tcPr>
            <w:tcW w:w="2830" w:type="dxa"/>
            <w:gridSpan w:val="2"/>
            <w:vMerge w:val="restart"/>
            <w:shd w:val="clear" w:color="auto" w:fill="A6A6A6" w:themeFill="background1" w:themeFillShade="A6"/>
            <w:vAlign w:val="center"/>
          </w:tcPr>
          <w:p w14:paraId="617807D5" w14:textId="77777777" w:rsidR="00CA5DCA" w:rsidRPr="007A286C" w:rsidRDefault="00CA5DCA" w:rsidP="00B1025E">
            <w:pPr>
              <w:pStyle w:val="CE-StandardText"/>
              <w:jc w:val="left"/>
            </w:pPr>
            <w:r w:rsidRPr="007A286C">
              <w:t>USED METHODOLOGY</w:t>
            </w:r>
          </w:p>
          <w:p w14:paraId="54D15A68" w14:textId="77777777" w:rsidR="00CA5DCA" w:rsidRPr="007A286C" w:rsidRDefault="00CA5DCA" w:rsidP="00B1025E">
            <w:pPr>
              <w:pStyle w:val="CE-StandardText"/>
              <w:jc w:val="left"/>
            </w:pPr>
            <w:r w:rsidRPr="007A286C">
              <w:t>(lecture; e-learning; self-study; etc.)</w:t>
            </w:r>
          </w:p>
        </w:tc>
        <w:tc>
          <w:tcPr>
            <w:tcW w:w="6798" w:type="dxa"/>
            <w:shd w:val="clear" w:color="auto" w:fill="D9D9D9" w:themeFill="background1" w:themeFillShade="D9"/>
            <w:vAlign w:val="center"/>
          </w:tcPr>
          <w:p w14:paraId="7E86346C" w14:textId="4ABE36B3" w:rsidR="00CA5DCA" w:rsidRPr="0054793A" w:rsidRDefault="000E4601" w:rsidP="00B1025E">
            <w:pPr>
              <w:pStyle w:val="CE-StandardText"/>
              <w:jc w:val="left"/>
            </w:pPr>
            <w:r>
              <w:t>S</w:t>
            </w:r>
            <w:r w:rsidR="00CA5DCA" w:rsidRPr="0054793A">
              <w:t>tudy tour x 2</w:t>
            </w:r>
          </w:p>
        </w:tc>
      </w:tr>
      <w:tr w:rsidR="00CA5DCA" w14:paraId="3CB92DE3" w14:textId="77777777" w:rsidTr="00B1025E">
        <w:trPr>
          <w:trHeight w:val="525"/>
        </w:trPr>
        <w:tc>
          <w:tcPr>
            <w:tcW w:w="2830" w:type="dxa"/>
            <w:gridSpan w:val="2"/>
            <w:vMerge/>
            <w:shd w:val="clear" w:color="auto" w:fill="A6A6A6" w:themeFill="background1" w:themeFillShade="A6"/>
            <w:vAlign w:val="center"/>
          </w:tcPr>
          <w:p w14:paraId="03A22859" w14:textId="77777777" w:rsidR="00CA5DCA" w:rsidRPr="007A286C" w:rsidRDefault="00CA5DCA" w:rsidP="00B1025E">
            <w:pPr>
              <w:pStyle w:val="CE-StandardText"/>
              <w:jc w:val="left"/>
            </w:pPr>
          </w:p>
        </w:tc>
        <w:tc>
          <w:tcPr>
            <w:tcW w:w="6798" w:type="dxa"/>
            <w:shd w:val="clear" w:color="auto" w:fill="D9D9D9" w:themeFill="background1" w:themeFillShade="D9"/>
            <w:vAlign w:val="center"/>
          </w:tcPr>
          <w:p w14:paraId="7EF29E8B" w14:textId="43D472A1" w:rsidR="00CA5DCA" w:rsidRPr="0054793A" w:rsidRDefault="000E4601" w:rsidP="00B1025E">
            <w:pPr>
              <w:pStyle w:val="CE-StandardText"/>
              <w:jc w:val="left"/>
            </w:pPr>
            <w:r>
              <w:t>C</w:t>
            </w:r>
            <w:r w:rsidR="00CA5DCA" w:rsidRPr="0054793A">
              <w:t>onference</w:t>
            </w:r>
          </w:p>
        </w:tc>
      </w:tr>
      <w:tr w:rsidR="00CA5DCA" w14:paraId="05BDD951" w14:textId="77777777" w:rsidTr="00B1025E">
        <w:tc>
          <w:tcPr>
            <w:tcW w:w="9628" w:type="dxa"/>
            <w:gridSpan w:val="3"/>
            <w:shd w:val="clear" w:color="auto" w:fill="DBE5F1" w:themeFill="accent1" w:themeFillTint="33"/>
          </w:tcPr>
          <w:p w14:paraId="184E0FB9" w14:textId="77777777" w:rsidR="00CA5DCA" w:rsidRPr="00451E76" w:rsidRDefault="00CA5DCA" w:rsidP="00B1025E">
            <w:pPr>
              <w:pStyle w:val="CE-StandardText"/>
              <w:rPr>
                <w:b/>
              </w:rPr>
            </w:pPr>
            <w:r w:rsidRPr="00451E76">
              <w:rPr>
                <w:b/>
              </w:rPr>
              <w:t>Implemented Continuous energy guardian training programme</w:t>
            </w:r>
          </w:p>
        </w:tc>
      </w:tr>
      <w:tr w:rsidR="00CA5DCA" w14:paraId="4289B0C8" w14:textId="77777777" w:rsidTr="00B1025E">
        <w:trPr>
          <w:trHeight w:val="277"/>
        </w:trPr>
        <w:tc>
          <w:tcPr>
            <w:tcW w:w="2830" w:type="dxa"/>
            <w:gridSpan w:val="2"/>
            <w:shd w:val="clear" w:color="auto" w:fill="A6A6A6" w:themeFill="background1" w:themeFillShade="A6"/>
            <w:vAlign w:val="center"/>
          </w:tcPr>
          <w:p w14:paraId="5F46B93D" w14:textId="77777777" w:rsidR="00CA5DCA" w:rsidRPr="007A286C" w:rsidRDefault="00CA5DCA" w:rsidP="00B1025E">
            <w:pPr>
              <w:pStyle w:val="CE-StandardText"/>
              <w:jc w:val="left"/>
            </w:pPr>
            <w:r w:rsidRPr="007A286C">
              <w:t>USED METHODOLOGY (lecture; e-learning; self-study; etc.)</w:t>
            </w:r>
          </w:p>
        </w:tc>
        <w:tc>
          <w:tcPr>
            <w:tcW w:w="6798" w:type="dxa"/>
            <w:shd w:val="clear" w:color="auto" w:fill="D9D9D9" w:themeFill="background1" w:themeFillShade="D9"/>
            <w:vAlign w:val="center"/>
          </w:tcPr>
          <w:p w14:paraId="373D3792" w14:textId="64D0BFA3" w:rsidR="00CA5DCA" w:rsidRPr="00FD3B26" w:rsidRDefault="000E4601" w:rsidP="00B1025E">
            <w:pPr>
              <w:pStyle w:val="CE-StandardText"/>
              <w:jc w:val="left"/>
              <w:rPr>
                <w:szCs w:val="20"/>
              </w:rPr>
            </w:pPr>
            <w:r>
              <w:t>S</w:t>
            </w:r>
            <w:r w:rsidR="00CA5DCA" w:rsidRPr="0054793A">
              <w:t>elf-study</w:t>
            </w:r>
          </w:p>
        </w:tc>
      </w:tr>
      <w:tr w:rsidR="00CA5DCA" w14:paraId="276E90B8" w14:textId="77777777" w:rsidTr="00B1025E">
        <w:tc>
          <w:tcPr>
            <w:tcW w:w="9628" w:type="dxa"/>
            <w:gridSpan w:val="3"/>
            <w:shd w:val="clear" w:color="auto" w:fill="DBE5F1" w:themeFill="accent1" w:themeFillTint="33"/>
          </w:tcPr>
          <w:p w14:paraId="1D2ECCAB" w14:textId="77777777" w:rsidR="00CA5DCA" w:rsidRPr="009B2EB5" w:rsidRDefault="00CA5DCA" w:rsidP="00B1025E">
            <w:pPr>
              <w:pStyle w:val="CE-StandardText"/>
              <w:rPr>
                <w:b/>
              </w:rPr>
            </w:pPr>
            <w:r>
              <w:rPr>
                <w:b/>
              </w:rPr>
              <w:t xml:space="preserve">Country: </w:t>
            </w:r>
            <w:r>
              <w:rPr>
                <w:sz w:val="18"/>
              </w:rPr>
              <w:t>POLAND</w:t>
            </w:r>
          </w:p>
        </w:tc>
      </w:tr>
      <w:tr w:rsidR="00CA5DCA" w14:paraId="3B626B36" w14:textId="77777777" w:rsidTr="00B1025E">
        <w:tc>
          <w:tcPr>
            <w:tcW w:w="1129" w:type="dxa"/>
            <w:shd w:val="clear" w:color="auto" w:fill="A6A6A6" w:themeFill="background1" w:themeFillShade="A6"/>
          </w:tcPr>
          <w:p w14:paraId="57B29917" w14:textId="77777777" w:rsidR="00CA5DCA" w:rsidRPr="009B2EB5" w:rsidRDefault="00CA5DCA" w:rsidP="00B1025E">
            <w:pPr>
              <w:pStyle w:val="CE-StandardText"/>
              <w:rPr>
                <w:b/>
              </w:rPr>
            </w:pPr>
            <w:r>
              <w:rPr>
                <w:b/>
              </w:rPr>
              <w:t>Level 1</w:t>
            </w:r>
          </w:p>
        </w:tc>
        <w:tc>
          <w:tcPr>
            <w:tcW w:w="8499" w:type="dxa"/>
            <w:gridSpan w:val="2"/>
            <w:shd w:val="clear" w:color="auto" w:fill="D9D9D9" w:themeFill="background1" w:themeFillShade="D9"/>
          </w:tcPr>
          <w:p w14:paraId="79A7F4AC" w14:textId="77777777" w:rsidR="00CA5DCA" w:rsidRPr="00CD422E" w:rsidRDefault="00CA5DCA" w:rsidP="00B1025E">
            <w:pPr>
              <w:pStyle w:val="CE-StandardText"/>
              <w:rPr>
                <w:i/>
              </w:rPr>
            </w:pPr>
            <w:r w:rsidRPr="00CD422E">
              <w:rPr>
                <w:i/>
                <w:szCs w:val="22"/>
              </w:rPr>
              <w:t>Basic education with lower educational criteria</w:t>
            </w:r>
          </w:p>
        </w:tc>
      </w:tr>
      <w:tr w:rsidR="00CA5DCA" w14:paraId="0525D63E" w14:textId="77777777" w:rsidTr="00B1025E">
        <w:tc>
          <w:tcPr>
            <w:tcW w:w="1129" w:type="dxa"/>
            <w:shd w:val="clear" w:color="auto" w:fill="A6A6A6" w:themeFill="background1" w:themeFillShade="A6"/>
          </w:tcPr>
          <w:p w14:paraId="49B7D2DB" w14:textId="77777777" w:rsidR="00CA5DCA" w:rsidRPr="009B2EB5" w:rsidRDefault="00CA5DCA" w:rsidP="00B1025E">
            <w:pPr>
              <w:pStyle w:val="CE-StandardText"/>
              <w:rPr>
                <w:b/>
              </w:rPr>
            </w:pPr>
            <w:r>
              <w:rPr>
                <w:b/>
              </w:rPr>
              <w:t>Level 2</w:t>
            </w:r>
          </w:p>
        </w:tc>
        <w:tc>
          <w:tcPr>
            <w:tcW w:w="8499" w:type="dxa"/>
            <w:gridSpan w:val="2"/>
            <w:shd w:val="clear" w:color="auto" w:fill="D9D9D9" w:themeFill="background1" w:themeFillShade="D9"/>
          </w:tcPr>
          <w:p w14:paraId="2C20E60A" w14:textId="77777777" w:rsidR="00CA5DCA" w:rsidRPr="00CD422E" w:rsidRDefault="00CA5DCA" w:rsidP="00B1025E">
            <w:pPr>
              <w:pStyle w:val="CE-StandardText"/>
              <w:rPr>
                <w:i/>
              </w:rPr>
            </w:pPr>
            <w:r w:rsidRPr="00CD422E">
              <w:rPr>
                <w:i/>
                <w:szCs w:val="22"/>
              </w:rPr>
              <w:t>Basic education – Primary school</w:t>
            </w:r>
          </w:p>
        </w:tc>
      </w:tr>
      <w:tr w:rsidR="00CA5DCA" w14:paraId="0AEC3A55" w14:textId="77777777" w:rsidTr="00B1025E">
        <w:tc>
          <w:tcPr>
            <w:tcW w:w="1129" w:type="dxa"/>
            <w:shd w:val="clear" w:color="auto" w:fill="A6A6A6" w:themeFill="background1" w:themeFillShade="A6"/>
          </w:tcPr>
          <w:p w14:paraId="1798BC60" w14:textId="77777777" w:rsidR="00CA5DCA" w:rsidRPr="009B2EB5" w:rsidRDefault="00CA5DCA" w:rsidP="00B1025E">
            <w:pPr>
              <w:pStyle w:val="CE-StandardText"/>
              <w:rPr>
                <w:b/>
              </w:rPr>
            </w:pPr>
            <w:r>
              <w:rPr>
                <w:b/>
              </w:rPr>
              <w:t>Level 3</w:t>
            </w:r>
          </w:p>
        </w:tc>
        <w:tc>
          <w:tcPr>
            <w:tcW w:w="8499" w:type="dxa"/>
            <w:gridSpan w:val="2"/>
            <w:shd w:val="clear" w:color="auto" w:fill="D9D9D9" w:themeFill="background1" w:themeFillShade="D9"/>
          </w:tcPr>
          <w:p w14:paraId="597F7D06" w14:textId="77777777" w:rsidR="00CA5DCA" w:rsidRPr="00CD422E" w:rsidRDefault="00CA5DCA" w:rsidP="00B1025E">
            <w:pPr>
              <w:pStyle w:val="CE-StandardText"/>
              <w:rPr>
                <w:i/>
              </w:rPr>
            </w:pPr>
            <w:r w:rsidRPr="00CD422E">
              <w:rPr>
                <w:i/>
                <w:szCs w:val="22"/>
              </w:rPr>
              <w:t>Secondary comprehensive or vocational education (4 or 5 years)</w:t>
            </w:r>
          </w:p>
        </w:tc>
      </w:tr>
      <w:tr w:rsidR="00CA5DCA" w14:paraId="11D14F8A" w14:textId="77777777" w:rsidTr="00B1025E">
        <w:tc>
          <w:tcPr>
            <w:tcW w:w="1129" w:type="dxa"/>
            <w:shd w:val="clear" w:color="auto" w:fill="A6A6A6" w:themeFill="background1" w:themeFillShade="A6"/>
          </w:tcPr>
          <w:p w14:paraId="2386789E" w14:textId="77777777" w:rsidR="00CA5DCA" w:rsidRPr="009B2EB5" w:rsidRDefault="00CA5DCA" w:rsidP="00B1025E">
            <w:pPr>
              <w:pStyle w:val="CE-StandardText"/>
              <w:rPr>
                <w:b/>
              </w:rPr>
            </w:pPr>
            <w:r>
              <w:rPr>
                <w:b/>
              </w:rPr>
              <w:t>Level 4</w:t>
            </w:r>
          </w:p>
        </w:tc>
        <w:tc>
          <w:tcPr>
            <w:tcW w:w="8499" w:type="dxa"/>
            <w:gridSpan w:val="2"/>
            <w:shd w:val="clear" w:color="auto" w:fill="D9D9D9" w:themeFill="background1" w:themeFillShade="D9"/>
          </w:tcPr>
          <w:p w14:paraId="78CDFF8A" w14:textId="77777777" w:rsidR="00CA5DCA" w:rsidRPr="00CD422E" w:rsidRDefault="00CA5DCA" w:rsidP="00B1025E">
            <w:pPr>
              <w:pStyle w:val="CE-StandardText"/>
              <w:rPr>
                <w:i/>
              </w:rPr>
            </w:pPr>
            <w:r w:rsidRPr="00CD422E">
              <w:rPr>
                <w:i/>
                <w:szCs w:val="22"/>
              </w:rPr>
              <w:t>Professional/Academic bachelor’s degree (3 years)</w:t>
            </w:r>
          </w:p>
        </w:tc>
      </w:tr>
      <w:tr w:rsidR="00CA5DCA" w14:paraId="67CFE74D" w14:textId="77777777" w:rsidTr="00B1025E">
        <w:tc>
          <w:tcPr>
            <w:tcW w:w="1129" w:type="dxa"/>
            <w:shd w:val="clear" w:color="auto" w:fill="A6A6A6" w:themeFill="background1" w:themeFillShade="A6"/>
          </w:tcPr>
          <w:p w14:paraId="25E52518" w14:textId="77777777" w:rsidR="00CA5DCA" w:rsidRDefault="00CA5DCA" w:rsidP="00B1025E">
            <w:pPr>
              <w:pStyle w:val="CE-StandardText"/>
              <w:rPr>
                <w:b/>
              </w:rPr>
            </w:pPr>
            <w:r>
              <w:rPr>
                <w:b/>
              </w:rPr>
              <w:t>Level 5</w:t>
            </w:r>
          </w:p>
        </w:tc>
        <w:tc>
          <w:tcPr>
            <w:tcW w:w="8499" w:type="dxa"/>
            <w:gridSpan w:val="2"/>
            <w:shd w:val="clear" w:color="auto" w:fill="D9D9D9" w:themeFill="background1" w:themeFillShade="D9"/>
          </w:tcPr>
          <w:p w14:paraId="62CCD9E4" w14:textId="77777777" w:rsidR="00CA5DCA" w:rsidRPr="00CD422E" w:rsidRDefault="00CA5DCA" w:rsidP="00B1025E">
            <w:pPr>
              <w:pStyle w:val="CE-StandardText"/>
              <w:rPr>
                <w:i/>
              </w:rPr>
            </w:pPr>
            <w:r w:rsidRPr="00CD422E">
              <w:rPr>
                <w:i/>
                <w:szCs w:val="22"/>
              </w:rPr>
              <w:t>Master’s degree (5 years or only 2 years after bachelor’s degree)</w:t>
            </w:r>
          </w:p>
        </w:tc>
      </w:tr>
      <w:tr w:rsidR="00CA5DCA" w14:paraId="037C18D9" w14:textId="77777777" w:rsidTr="00B1025E">
        <w:tc>
          <w:tcPr>
            <w:tcW w:w="1129" w:type="dxa"/>
            <w:shd w:val="clear" w:color="auto" w:fill="A6A6A6" w:themeFill="background1" w:themeFillShade="A6"/>
          </w:tcPr>
          <w:p w14:paraId="2DE96F42" w14:textId="77777777" w:rsidR="00CA5DCA" w:rsidRPr="009B2EB5" w:rsidRDefault="00CA5DCA" w:rsidP="00B1025E">
            <w:pPr>
              <w:pStyle w:val="CE-StandardText"/>
              <w:rPr>
                <w:b/>
              </w:rPr>
            </w:pPr>
            <w:r>
              <w:rPr>
                <w:b/>
              </w:rPr>
              <w:t>Level 6</w:t>
            </w:r>
          </w:p>
        </w:tc>
        <w:tc>
          <w:tcPr>
            <w:tcW w:w="8499" w:type="dxa"/>
            <w:gridSpan w:val="2"/>
            <w:shd w:val="clear" w:color="auto" w:fill="D9D9D9" w:themeFill="background1" w:themeFillShade="D9"/>
          </w:tcPr>
          <w:p w14:paraId="6F5DFB3C" w14:textId="77777777" w:rsidR="00CA5DCA" w:rsidRPr="00CD422E" w:rsidRDefault="00CA5DCA" w:rsidP="00B1025E">
            <w:pPr>
              <w:pStyle w:val="CE-StandardText"/>
              <w:rPr>
                <w:i/>
              </w:rPr>
            </w:pPr>
            <w:r w:rsidRPr="00CD422E">
              <w:rPr>
                <w:i/>
                <w:szCs w:val="22"/>
              </w:rPr>
              <w:t>Doctorate</w:t>
            </w:r>
          </w:p>
        </w:tc>
      </w:tr>
    </w:tbl>
    <w:p w14:paraId="0EFFFA9B" w14:textId="77777777" w:rsidR="00CA5DCA" w:rsidRDefault="00CA5DCA" w:rsidP="00CA5DCA">
      <w:pPr>
        <w:pStyle w:val="CE-StandardText"/>
        <w:rPr>
          <w:sz w:val="22"/>
        </w:rPr>
      </w:pPr>
    </w:p>
    <w:p w14:paraId="0D3DCB2D" w14:textId="77777777" w:rsidR="00CA5DCA" w:rsidRDefault="00CA5DCA" w:rsidP="00CA5DCA">
      <w:pPr>
        <w:pStyle w:val="CE-StandardText"/>
        <w:rPr>
          <w:sz w:val="22"/>
        </w:rPr>
      </w:pPr>
    </w:p>
    <w:p w14:paraId="16A84009" w14:textId="77777777" w:rsidR="00CA5DCA" w:rsidRDefault="00CA5DCA" w:rsidP="00CA5DCA">
      <w:pPr>
        <w:pStyle w:val="CE-StandardText"/>
        <w:rPr>
          <w:sz w:val="22"/>
        </w:rPr>
      </w:pPr>
    </w:p>
    <w:p w14:paraId="4FAD6612" w14:textId="77777777" w:rsidR="00CA5DCA" w:rsidRDefault="00CA5DCA" w:rsidP="00CA5DCA">
      <w:pPr>
        <w:pStyle w:val="CE-StandardText"/>
        <w:rPr>
          <w:sz w:val="22"/>
        </w:rPr>
      </w:pPr>
    </w:p>
    <w:p w14:paraId="4A31A159" w14:textId="77777777" w:rsidR="00CA5DCA" w:rsidRDefault="00CA5DCA" w:rsidP="00CA5DCA">
      <w:pPr>
        <w:pStyle w:val="CE-StandardText"/>
        <w:rPr>
          <w:sz w:val="22"/>
        </w:rPr>
      </w:pPr>
    </w:p>
    <w:p w14:paraId="6D07A0E1" w14:textId="77777777" w:rsidR="00CA5DCA" w:rsidRDefault="00CA5DCA" w:rsidP="00CA5DCA">
      <w:pPr>
        <w:pStyle w:val="CE-StandardText"/>
        <w:rPr>
          <w:sz w:val="22"/>
        </w:rPr>
      </w:pPr>
    </w:p>
    <w:p w14:paraId="58B3D7DD" w14:textId="77777777" w:rsidR="00CA5DCA" w:rsidRDefault="00CA5DCA" w:rsidP="00CA5DCA">
      <w:pPr>
        <w:pStyle w:val="CE-StandardText"/>
        <w:rPr>
          <w:sz w:val="22"/>
        </w:rPr>
      </w:pPr>
    </w:p>
    <w:p w14:paraId="066D2A81" w14:textId="5C715B22" w:rsidR="00CA5DCA" w:rsidRDefault="00CA5DCA" w:rsidP="00CA5DCA">
      <w:pPr>
        <w:pStyle w:val="CE-StandardText"/>
        <w:rPr>
          <w:sz w:val="22"/>
        </w:rPr>
      </w:pPr>
    </w:p>
    <w:p w14:paraId="03C2216A" w14:textId="77777777" w:rsidR="00B1025E" w:rsidRDefault="00B1025E" w:rsidP="00CA5DCA">
      <w:pPr>
        <w:pStyle w:val="CE-StandardText"/>
        <w:rPr>
          <w:sz w:val="22"/>
        </w:rPr>
      </w:pPr>
    </w:p>
    <w:p w14:paraId="2742D236" w14:textId="49871791" w:rsidR="002178C5" w:rsidRDefault="002178C5" w:rsidP="00CA5DCA">
      <w:pPr>
        <w:pStyle w:val="CE-StandardText"/>
        <w:rPr>
          <w:sz w:val="22"/>
        </w:rPr>
      </w:pPr>
    </w:p>
    <w:p w14:paraId="5E9FE71F" w14:textId="77777777" w:rsidR="002178C5" w:rsidRDefault="002178C5" w:rsidP="00CA5DCA">
      <w:pPr>
        <w:pStyle w:val="CE-StandardText"/>
        <w:rPr>
          <w:sz w:val="22"/>
        </w:rPr>
      </w:pPr>
    </w:p>
    <w:p w14:paraId="25045BF3" w14:textId="77777777" w:rsidR="00CA5DCA" w:rsidRDefault="00CA5DCA" w:rsidP="00CA5DCA">
      <w:pPr>
        <w:pStyle w:val="CE-StandardText"/>
        <w:rPr>
          <w:sz w:val="22"/>
        </w:rPr>
      </w:pPr>
    </w:p>
    <w:p w14:paraId="33483EE3" w14:textId="0245B627" w:rsidR="00CA5DCA" w:rsidRDefault="00CA5DCA" w:rsidP="00CA5DCA">
      <w:pPr>
        <w:pStyle w:val="CE-StandardText"/>
        <w:rPr>
          <w:sz w:val="22"/>
        </w:rPr>
      </w:pPr>
    </w:p>
    <w:p w14:paraId="47699E2E" w14:textId="39E62467" w:rsidR="00B1025E" w:rsidRDefault="00B1025E" w:rsidP="00CA5DCA">
      <w:pPr>
        <w:pStyle w:val="CE-StandardText"/>
        <w:rPr>
          <w:sz w:val="22"/>
        </w:rPr>
      </w:pPr>
    </w:p>
    <w:p w14:paraId="4D0F5E28" w14:textId="77777777" w:rsidR="00B1025E" w:rsidRDefault="00B1025E" w:rsidP="00CA5DCA">
      <w:pPr>
        <w:pStyle w:val="CE-StandardText"/>
        <w:rPr>
          <w:sz w:val="22"/>
        </w:rPr>
      </w:pPr>
    </w:p>
    <w:p w14:paraId="75A15A7C" w14:textId="77777777" w:rsidR="00CA5DCA" w:rsidRDefault="00CA5DCA" w:rsidP="00CA5DCA">
      <w:pPr>
        <w:pStyle w:val="CE-StandardText"/>
        <w:rPr>
          <w:sz w:val="22"/>
        </w:rPr>
      </w:pPr>
    </w:p>
    <w:p w14:paraId="4A1946F3" w14:textId="77777777" w:rsidR="00CA5DCA" w:rsidRDefault="00CA5DCA" w:rsidP="00CA5DCA">
      <w:pPr>
        <w:pStyle w:val="CE-StandardText"/>
        <w:rPr>
          <w:sz w:val="22"/>
        </w:rPr>
      </w:pPr>
    </w:p>
    <w:tbl>
      <w:tblPr>
        <w:tblStyle w:val="Tabelamrea"/>
        <w:tblW w:w="0" w:type="auto"/>
        <w:tblLook w:val="04A0" w:firstRow="1" w:lastRow="0" w:firstColumn="1" w:lastColumn="0" w:noHBand="0" w:noVBand="1"/>
      </w:tblPr>
      <w:tblGrid>
        <w:gridCol w:w="1129"/>
        <w:gridCol w:w="1701"/>
        <w:gridCol w:w="6798"/>
      </w:tblGrid>
      <w:tr w:rsidR="00CA5DCA" w14:paraId="5CF0F66E" w14:textId="77777777" w:rsidTr="00B1025E">
        <w:tc>
          <w:tcPr>
            <w:tcW w:w="9628" w:type="dxa"/>
            <w:gridSpan w:val="3"/>
            <w:shd w:val="clear" w:color="auto" w:fill="DBE5F1" w:themeFill="accent1" w:themeFillTint="33"/>
            <w:vAlign w:val="center"/>
          </w:tcPr>
          <w:p w14:paraId="46C3B484" w14:textId="77777777" w:rsidR="00CA5DCA" w:rsidRPr="00451E76" w:rsidRDefault="00CA5DCA" w:rsidP="00B1025E">
            <w:pPr>
              <w:pStyle w:val="CE-StandardText"/>
              <w:jc w:val="left"/>
              <w:rPr>
                <w:b/>
              </w:rPr>
            </w:pPr>
            <w:r>
              <w:rPr>
                <w:b/>
              </w:rPr>
              <w:lastRenderedPageBreak/>
              <w:t>PP5 - CROATIA</w:t>
            </w:r>
          </w:p>
        </w:tc>
      </w:tr>
      <w:tr w:rsidR="00CA5DCA" w14:paraId="3B6B2CAD" w14:textId="77777777" w:rsidTr="00B1025E">
        <w:tc>
          <w:tcPr>
            <w:tcW w:w="9628" w:type="dxa"/>
            <w:gridSpan w:val="3"/>
            <w:shd w:val="clear" w:color="auto" w:fill="DBE5F1" w:themeFill="accent1" w:themeFillTint="33"/>
            <w:vAlign w:val="center"/>
          </w:tcPr>
          <w:p w14:paraId="232AC8EF" w14:textId="77777777" w:rsidR="00CA5DCA" w:rsidRPr="00451E76" w:rsidRDefault="00CA5DCA" w:rsidP="00B1025E">
            <w:pPr>
              <w:pStyle w:val="CE-StandardText"/>
              <w:jc w:val="left"/>
              <w:rPr>
                <w:b/>
              </w:rPr>
            </w:pPr>
            <w:r w:rsidRPr="00451E76">
              <w:rPr>
                <w:b/>
              </w:rPr>
              <w:t>Implemented Vocational energy guardian training programme</w:t>
            </w:r>
          </w:p>
        </w:tc>
      </w:tr>
      <w:tr w:rsidR="00CA5DCA" w14:paraId="4AEAA968" w14:textId="77777777" w:rsidTr="00B1025E">
        <w:trPr>
          <w:trHeight w:val="381"/>
        </w:trPr>
        <w:tc>
          <w:tcPr>
            <w:tcW w:w="2830" w:type="dxa"/>
            <w:gridSpan w:val="2"/>
            <w:shd w:val="clear" w:color="auto" w:fill="A6A6A6" w:themeFill="background1" w:themeFillShade="A6"/>
            <w:vAlign w:val="center"/>
          </w:tcPr>
          <w:p w14:paraId="199DB700" w14:textId="77777777" w:rsidR="00CA5DCA" w:rsidRPr="007A286C" w:rsidRDefault="00CA5DCA" w:rsidP="00B1025E">
            <w:pPr>
              <w:pStyle w:val="CE-StandardText"/>
              <w:jc w:val="left"/>
            </w:pPr>
            <w:r w:rsidRPr="007A286C">
              <w:t>USED METHODOLOGY</w:t>
            </w:r>
          </w:p>
          <w:p w14:paraId="52823FC9" w14:textId="77777777" w:rsidR="00CA5DCA" w:rsidRPr="007A286C" w:rsidRDefault="00CA5DCA" w:rsidP="00B1025E">
            <w:pPr>
              <w:pStyle w:val="CE-StandardText"/>
              <w:jc w:val="left"/>
            </w:pPr>
            <w:r w:rsidRPr="007A286C">
              <w:t>(lecture; e-learning; self-study; etc.)</w:t>
            </w:r>
          </w:p>
        </w:tc>
        <w:tc>
          <w:tcPr>
            <w:tcW w:w="6798" w:type="dxa"/>
            <w:shd w:val="clear" w:color="auto" w:fill="D9D9D9" w:themeFill="background1" w:themeFillShade="D9"/>
            <w:vAlign w:val="center"/>
          </w:tcPr>
          <w:p w14:paraId="69D5D21E" w14:textId="77777777" w:rsidR="00CA5DCA" w:rsidRPr="00EA1237" w:rsidRDefault="00CA5DCA" w:rsidP="00B1025E">
            <w:pPr>
              <w:pStyle w:val="CE-StandardText"/>
              <w:jc w:val="left"/>
              <w:rPr>
                <w:szCs w:val="20"/>
              </w:rPr>
            </w:pPr>
            <w:r w:rsidRPr="00EA1237">
              <w:rPr>
                <w:szCs w:val="20"/>
              </w:rPr>
              <w:t>Lecture</w:t>
            </w:r>
          </w:p>
        </w:tc>
      </w:tr>
      <w:tr w:rsidR="00CA5DCA" w14:paraId="135E4A87" w14:textId="77777777" w:rsidTr="00B1025E">
        <w:tc>
          <w:tcPr>
            <w:tcW w:w="9628" w:type="dxa"/>
            <w:gridSpan w:val="3"/>
            <w:shd w:val="clear" w:color="auto" w:fill="DBE5F1" w:themeFill="accent1" w:themeFillTint="33"/>
          </w:tcPr>
          <w:p w14:paraId="4D1AACA6" w14:textId="77777777" w:rsidR="00CA5DCA" w:rsidRPr="00451E76" w:rsidRDefault="00CA5DCA" w:rsidP="00B1025E">
            <w:pPr>
              <w:pStyle w:val="CE-StandardText"/>
              <w:rPr>
                <w:b/>
              </w:rPr>
            </w:pPr>
            <w:r w:rsidRPr="00451E76">
              <w:rPr>
                <w:b/>
              </w:rPr>
              <w:t>Implemented Continuous energy guardian training programme</w:t>
            </w:r>
          </w:p>
        </w:tc>
      </w:tr>
      <w:tr w:rsidR="00CA5DCA" w14:paraId="2EE5697A" w14:textId="77777777" w:rsidTr="00B1025E">
        <w:trPr>
          <w:trHeight w:val="277"/>
        </w:trPr>
        <w:tc>
          <w:tcPr>
            <w:tcW w:w="2830" w:type="dxa"/>
            <w:gridSpan w:val="2"/>
            <w:shd w:val="clear" w:color="auto" w:fill="A6A6A6" w:themeFill="background1" w:themeFillShade="A6"/>
            <w:vAlign w:val="center"/>
          </w:tcPr>
          <w:p w14:paraId="235DD7F0" w14:textId="77777777" w:rsidR="00CA5DCA" w:rsidRPr="007A286C" w:rsidRDefault="00CA5DCA" w:rsidP="00B1025E">
            <w:pPr>
              <w:pStyle w:val="CE-StandardText"/>
              <w:jc w:val="left"/>
            </w:pPr>
            <w:r w:rsidRPr="007A286C">
              <w:t>USED METHODOLOGY (lecture; e-learning; self-study; etc.)</w:t>
            </w:r>
          </w:p>
        </w:tc>
        <w:tc>
          <w:tcPr>
            <w:tcW w:w="6798" w:type="dxa"/>
            <w:shd w:val="clear" w:color="auto" w:fill="D9D9D9" w:themeFill="background1" w:themeFillShade="D9"/>
            <w:vAlign w:val="center"/>
          </w:tcPr>
          <w:p w14:paraId="6231E32F" w14:textId="77777777" w:rsidR="00CA5DCA" w:rsidRPr="00EA1237" w:rsidRDefault="00CA5DCA" w:rsidP="00B1025E">
            <w:pPr>
              <w:pStyle w:val="CE-StandardText"/>
              <w:jc w:val="left"/>
              <w:rPr>
                <w:szCs w:val="20"/>
              </w:rPr>
            </w:pPr>
            <w:r w:rsidRPr="00EA1237">
              <w:rPr>
                <w:szCs w:val="20"/>
              </w:rPr>
              <w:t>Lecture</w:t>
            </w:r>
          </w:p>
        </w:tc>
      </w:tr>
      <w:tr w:rsidR="00CA5DCA" w14:paraId="5924FE0D" w14:textId="77777777" w:rsidTr="00B1025E">
        <w:tc>
          <w:tcPr>
            <w:tcW w:w="9628" w:type="dxa"/>
            <w:gridSpan w:val="3"/>
            <w:shd w:val="clear" w:color="auto" w:fill="DBE5F1" w:themeFill="accent1" w:themeFillTint="33"/>
          </w:tcPr>
          <w:p w14:paraId="4A8B32B4" w14:textId="77777777" w:rsidR="00CA5DCA" w:rsidRPr="009B2EB5" w:rsidRDefault="00CA5DCA" w:rsidP="00B1025E">
            <w:pPr>
              <w:pStyle w:val="CE-StandardText"/>
              <w:rPr>
                <w:b/>
              </w:rPr>
            </w:pPr>
            <w:r>
              <w:rPr>
                <w:b/>
              </w:rPr>
              <w:t xml:space="preserve">Country: </w:t>
            </w:r>
            <w:r w:rsidRPr="00DB2AD6">
              <w:rPr>
                <w:sz w:val="18"/>
              </w:rPr>
              <w:t>CROATIA</w:t>
            </w:r>
          </w:p>
        </w:tc>
      </w:tr>
      <w:tr w:rsidR="00CA5DCA" w14:paraId="19A4B7FC" w14:textId="77777777" w:rsidTr="00B1025E">
        <w:tc>
          <w:tcPr>
            <w:tcW w:w="1129" w:type="dxa"/>
            <w:shd w:val="clear" w:color="auto" w:fill="A6A6A6" w:themeFill="background1" w:themeFillShade="A6"/>
          </w:tcPr>
          <w:p w14:paraId="7B3330AE" w14:textId="77777777" w:rsidR="00CA5DCA" w:rsidRPr="009B2EB5" w:rsidRDefault="00CA5DCA" w:rsidP="00B1025E">
            <w:pPr>
              <w:pStyle w:val="CE-StandardText"/>
              <w:rPr>
                <w:b/>
              </w:rPr>
            </w:pPr>
            <w:r>
              <w:rPr>
                <w:b/>
              </w:rPr>
              <w:t>Level 1</w:t>
            </w:r>
          </w:p>
        </w:tc>
        <w:tc>
          <w:tcPr>
            <w:tcW w:w="8499" w:type="dxa"/>
            <w:gridSpan w:val="2"/>
            <w:shd w:val="clear" w:color="auto" w:fill="D9D9D9" w:themeFill="background1" w:themeFillShade="D9"/>
          </w:tcPr>
          <w:p w14:paraId="75DF7BFE" w14:textId="77777777" w:rsidR="00CA5DCA" w:rsidRPr="00DB2AD6" w:rsidRDefault="00CA5DCA" w:rsidP="00B1025E">
            <w:pPr>
              <w:pStyle w:val="CE-StandardText"/>
              <w:rPr>
                <w:sz w:val="18"/>
              </w:rPr>
            </w:pPr>
            <w:r w:rsidRPr="00DB2AD6">
              <w:rPr>
                <w:sz w:val="18"/>
              </w:rPr>
              <w:t>Primary education certificate – eight years</w:t>
            </w:r>
          </w:p>
        </w:tc>
      </w:tr>
      <w:tr w:rsidR="00CA5DCA" w14:paraId="3A015E99" w14:textId="77777777" w:rsidTr="00B1025E">
        <w:tc>
          <w:tcPr>
            <w:tcW w:w="1129" w:type="dxa"/>
            <w:shd w:val="clear" w:color="auto" w:fill="A6A6A6" w:themeFill="background1" w:themeFillShade="A6"/>
          </w:tcPr>
          <w:p w14:paraId="5F330A00" w14:textId="77777777" w:rsidR="00CA5DCA" w:rsidRPr="009B2EB5" w:rsidRDefault="00CA5DCA" w:rsidP="00B1025E">
            <w:pPr>
              <w:pStyle w:val="CE-StandardText"/>
              <w:rPr>
                <w:b/>
              </w:rPr>
            </w:pPr>
            <w:r>
              <w:rPr>
                <w:b/>
              </w:rPr>
              <w:t>Level 2</w:t>
            </w:r>
          </w:p>
        </w:tc>
        <w:tc>
          <w:tcPr>
            <w:tcW w:w="8499" w:type="dxa"/>
            <w:gridSpan w:val="2"/>
            <w:shd w:val="clear" w:color="auto" w:fill="D9D9D9" w:themeFill="background1" w:themeFillShade="D9"/>
          </w:tcPr>
          <w:p w14:paraId="44137878" w14:textId="77777777" w:rsidR="00CA5DCA" w:rsidRPr="00DB2AD6" w:rsidRDefault="00CA5DCA" w:rsidP="00B1025E">
            <w:pPr>
              <w:pStyle w:val="CE-StandardText"/>
              <w:rPr>
                <w:sz w:val="18"/>
              </w:rPr>
            </w:pPr>
            <w:r w:rsidRPr="00DB2AD6">
              <w:rPr>
                <w:sz w:val="18"/>
              </w:rPr>
              <w:t>Vocational training certificate</w:t>
            </w:r>
          </w:p>
        </w:tc>
      </w:tr>
      <w:tr w:rsidR="00CA5DCA" w14:paraId="6F2A0E9E" w14:textId="77777777" w:rsidTr="00B1025E">
        <w:tc>
          <w:tcPr>
            <w:tcW w:w="1129" w:type="dxa"/>
            <w:shd w:val="clear" w:color="auto" w:fill="A6A6A6" w:themeFill="background1" w:themeFillShade="A6"/>
          </w:tcPr>
          <w:p w14:paraId="6196E69A" w14:textId="77777777" w:rsidR="00CA5DCA" w:rsidRPr="009B2EB5" w:rsidRDefault="00CA5DCA" w:rsidP="00B1025E">
            <w:pPr>
              <w:pStyle w:val="CE-StandardText"/>
              <w:rPr>
                <w:b/>
              </w:rPr>
            </w:pPr>
            <w:r>
              <w:rPr>
                <w:b/>
              </w:rPr>
              <w:t>Level 3</w:t>
            </w:r>
          </w:p>
        </w:tc>
        <w:tc>
          <w:tcPr>
            <w:tcW w:w="8499" w:type="dxa"/>
            <w:gridSpan w:val="2"/>
            <w:shd w:val="clear" w:color="auto" w:fill="D9D9D9" w:themeFill="background1" w:themeFillShade="D9"/>
          </w:tcPr>
          <w:p w14:paraId="751985AC" w14:textId="77777777" w:rsidR="00CA5DCA" w:rsidRPr="00DB2AD6" w:rsidRDefault="00CA5DCA" w:rsidP="00B1025E">
            <w:pPr>
              <w:pStyle w:val="CE-StandardText"/>
              <w:rPr>
                <w:sz w:val="18"/>
              </w:rPr>
            </w:pPr>
            <w:r w:rsidRPr="00DB2AD6">
              <w:rPr>
                <w:sz w:val="18"/>
              </w:rPr>
              <w:t>Upper secondary VET certificate – two years / Upper secondary VET certificate – one year</w:t>
            </w:r>
          </w:p>
        </w:tc>
      </w:tr>
      <w:tr w:rsidR="00CA5DCA" w14:paraId="780EFD27" w14:textId="77777777" w:rsidTr="00B1025E">
        <w:tc>
          <w:tcPr>
            <w:tcW w:w="1129" w:type="dxa"/>
            <w:shd w:val="clear" w:color="auto" w:fill="A6A6A6" w:themeFill="background1" w:themeFillShade="A6"/>
          </w:tcPr>
          <w:p w14:paraId="3B7FBC69" w14:textId="77777777" w:rsidR="00CA5DCA" w:rsidRPr="009B2EB5" w:rsidRDefault="00CA5DCA" w:rsidP="00B1025E">
            <w:pPr>
              <w:pStyle w:val="CE-StandardText"/>
              <w:rPr>
                <w:b/>
              </w:rPr>
            </w:pPr>
            <w:r>
              <w:rPr>
                <w:b/>
              </w:rPr>
              <w:t>Level 4.1</w:t>
            </w:r>
          </w:p>
        </w:tc>
        <w:tc>
          <w:tcPr>
            <w:tcW w:w="8499" w:type="dxa"/>
            <w:gridSpan w:val="2"/>
            <w:shd w:val="clear" w:color="auto" w:fill="D9D9D9" w:themeFill="background1" w:themeFillShade="D9"/>
          </w:tcPr>
          <w:p w14:paraId="2E6BC91C" w14:textId="77777777" w:rsidR="00CA5DCA" w:rsidRPr="00DB2AD6" w:rsidRDefault="00CA5DCA" w:rsidP="00B1025E">
            <w:pPr>
              <w:pStyle w:val="CE-StandardText"/>
              <w:rPr>
                <w:sz w:val="18"/>
              </w:rPr>
            </w:pPr>
            <w:r w:rsidRPr="00DB2AD6">
              <w:rPr>
                <w:sz w:val="18"/>
              </w:rPr>
              <w:t>Upper secondary VET – three years</w:t>
            </w:r>
          </w:p>
        </w:tc>
      </w:tr>
      <w:tr w:rsidR="00CA5DCA" w14:paraId="3023C020" w14:textId="77777777" w:rsidTr="00B1025E">
        <w:tc>
          <w:tcPr>
            <w:tcW w:w="1129" w:type="dxa"/>
            <w:shd w:val="clear" w:color="auto" w:fill="A6A6A6" w:themeFill="background1" w:themeFillShade="A6"/>
          </w:tcPr>
          <w:p w14:paraId="7212B408" w14:textId="77777777" w:rsidR="00CA5DCA" w:rsidRDefault="00CA5DCA" w:rsidP="00B1025E">
            <w:pPr>
              <w:pStyle w:val="CE-StandardText"/>
              <w:rPr>
                <w:b/>
              </w:rPr>
            </w:pPr>
            <w:r w:rsidRPr="00DB2AD6">
              <w:rPr>
                <w:b/>
              </w:rPr>
              <w:t>Level 4.</w:t>
            </w:r>
            <w:r>
              <w:rPr>
                <w:b/>
              </w:rPr>
              <w:t>2</w:t>
            </w:r>
          </w:p>
        </w:tc>
        <w:tc>
          <w:tcPr>
            <w:tcW w:w="8499" w:type="dxa"/>
            <w:gridSpan w:val="2"/>
            <w:shd w:val="clear" w:color="auto" w:fill="D9D9D9" w:themeFill="background1" w:themeFillShade="D9"/>
          </w:tcPr>
          <w:p w14:paraId="52918247" w14:textId="77777777" w:rsidR="00CA5DCA" w:rsidRPr="00DB2AD6" w:rsidRDefault="00CA5DCA" w:rsidP="00B1025E">
            <w:pPr>
              <w:pStyle w:val="CE-StandardText"/>
              <w:rPr>
                <w:sz w:val="18"/>
              </w:rPr>
            </w:pPr>
            <w:r w:rsidRPr="00DB2AD6">
              <w:rPr>
                <w:sz w:val="18"/>
              </w:rPr>
              <w:t>Upper secondary general education school leaving certificate</w:t>
            </w:r>
          </w:p>
          <w:p w14:paraId="333FC2DF" w14:textId="77777777" w:rsidR="00CA5DCA" w:rsidRPr="00DB2AD6" w:rsidRDefault="00CA5DCA" w:rsidP="00B1025E">
            <w:pPr>
              <w:pStyle w:val="CE-StandardText"/>
              <w:rPr>
                <w:sz w:val="18"/>
              </w:rPr>
            </w:pPr>
            <w:r w:rsidRPr="00DB2AD6">
              <w:rPr>
                <w:sz w:val="18"/>
              </w:rPr>
              <w:t>Upper secondary VET certificate – four years / Upper secondary VET certificate – five years</w:t>
            </w:r>
          </w:p>
        </w:tc>
      </w:tr>
      <w:tr w:rsidR="00CA5DCA" w14:paraId="0F950E2F" w14:textId="77777777" w:rsidTr="00B1025E">
        <w:tc>
          <w:tcPr>
            <w:tcW w:w="1129" w:type="dxa"/>
            <w:shd w:val="clear" w:color="auto" w:fill="A6A6A6" w:themeFill="background1" w:themeFillShade="A6"/>
          </w:tcPr>
          <w:p w14:paraId="668E60AB" w14:textId="77777777" w:rsidR="00CA5DCA" w:rsidRPr="009B2EB5" w:rsidRDefault="00CA5DCA" w:rsidP="00B1025E">
            <w:pPr>
              <w:pStyle w:val="CE-StandardText"/>
              <w:rPr>
                <w:b/>
              </w:rPr>
            </w:pPr>
            <w:r>
              <w:rPr>
                <w:b/>
              </w:rPr>
              <w:t>Level 5</w:t>
            </w:r>
          </w:p>
        </w:tc>
        <w:tc>
          <w:tcPr>
            <w:tcW w:w="8499" w:type="dxa"/>
            <w:gridSpan w:val="2"/>
            <w:shd w:val="clear" w:color="auto" w:fill="D9D9D9" w:themeFill="background1" w:themeFillShade="D9"/>
          </w:tcPr>
          <w:p w14:paraId="7F1F602D" w14:textId="77777777" w:rsidR="00CA5DCA" w:rsidRPr="00DB2AD6" w:rsidRDefault="00CA5DCA" w:rsidP="00B1025E">
            <w:pPr>
              <w:pStyle w:val="CE-StandardText"/>
              <w:rPr>
                <w:sz w:val="18"/>
              </w:rPr>
            </w:pPr>
            <w:r w:rsidRPr="00DB2AD6">
              <w:rPr>
                <w:sz w:val="18"/>
              </w:rPr>
              <w:t>Professional higher education diploma – short cycle</w:t>
            </w:r>
          </w:p>
          <w:p w14:paraId="71B9994D" w14:textId="77777777" w:rsidR="00CA5DCA" w:rsidRPr="00DB2AD6" w:rsidRDefault="00CA5DCA" w:rsidP="00B1025E">
            <w:pPr>
              <w:pStyle w:val="CE-StandardText"/>
              <w:rPr>
                <w:sz w:val="18"/>
              </w:rPr>
            </w:pPr>
            <w:r w:rsidRPr="00DB2AD6">
              <w:rPr>
                <w:sz w:val="18"/>
              </w:rPr>
              <w:t>VET post-secondary development and training certificate</w:t>
            </w:r>
          </w:p>
          <w:p w14:paraId="783B2205" w14:textId="77777777" w:rsidR="00CA5DCA" w:rsidRPr="00DB2AD6" w:rsidRDefault="00CA5DCA" w:rsidP="00B1025E">
            <w:pPr>
              <w:pStyle w:val="CE-StandardText"/>
              <w:rPr>
                <w:sz w:val="18"/>
              </w:rPr>
            </w:pPr>
            <w:r w:rsidRPr="00DB2AD6">
              <w:rPr>
                <w:sz w:val="18"/>
              </w:rPr>
              <w:t>Master craftsman diploma</w:t>
            </w:r>
          </w:p>
        </w:tc>
      </w:tr>
      <w:tr w:rsidR="00CA5DCA" w14:paraId="7DADF3AE" w14:textId="77777777" w:rsidTr="00B1025E">
        <w:tc>
          <w:tcPr>
            <w:tcW w:w="1129" w:type="dxa"/>
            <w:shd w:val="clear" w:color="auto" w:fill="A6A6A6" w:themeFill="background1" w:themeFillShade="A6"/>
          </w:tcPr>
          <w:p w14:paraId="644DD7FF" w14:textId="77777777" w:rsidR="00CA5DCA" w:rsidRDefault="00CA5DCA" w:rsidP="00B1025E">
            <w:pPr>
              <w:pStyle w:val="CE-StandardText"/>
              <w:rPr>
                <w:b/>
              </w:rPr>
            </w:pPr>
            <w:r>
              <w:rPr>
                <w:b/>
              </w:rPr>
              <w:t>Level 6</w:t>
            </w:r>
          </w:p>
        </w:tc>
        <w:tc>
          <w:tcPr>
            <w:tcW w:w="8499" w:type="dxa"/>
            <w:gridSpan w:val="2"/>
            <w:shd w:val="clear" w:color="auto" w:fill="D9D9D9" w:themeFill="background1" w:themeFillShade="D9"/>
          </w:tcPr>
          <w:p w14:paraId="196430F3" w14:textId="77777777" w:rsidR="00CA5DCA" w:rsidRPr="00DB2AD6" w:rsidRDefault="00CA5DCA" w:rsidP="00B1025E">
            <w:pPr>
              <w:pStyle w:val="CE-StandardText"/>
              <w:rPr>
                <w:sz w:val="18"/>
              </w:rPr>
            </w:pPr>
            <w:r w:rsidRPr="00DB2AD6">
              <w:rPr>
                <w:sz w:val="18"/>
              </w:rPr>
              <w:t>Bachelor diploma – undergraduate university studies</w:t>
            </w:r>
          </w:p>
          <w:p w14:paraId="33B68F8D" w14:textId="77777777" w:rsidR="00CA5DCA" w:rsidRPr="00DB2AD6" w:rsidRDefault="00CA5DCA" w:rsidP="00B1025E">
            <w:pPr>
              <w:pStyle w:val="CE-StandardText"/>
              <w:rPr>
                <w:sz w:val="18"/>
              </w:rPr>
            </w:pPr>
            <w:r w:rsidRPr="00DB2AD6">
              <w:rPr>
                <w:sz w:val="18"/>
              </w:rPr>
              <w:t>Professional bachelor diploma – undergraduate professional studies</w:t>
            </w:r>
          </w:p>
        </w:tc>
      </w:tr>
      <w:tr w:rsidR="00CA5DCA" w14:paraId="5F819C53" w14:textId="77777777" w:rsidTr="00B1025E">
        <w:tc>
          <w:tcPr>
            <w:tcW w:w="1129" w:type="dxa"/>
            <w:shd w:val="clear" w:color="auto" w:fill="A6A6A6" w:themeFill="background1" w:themeFillShade="A6"/>
          </w:tcPr>
          <w:p w14:paraId="156A43CA" w14:textId="77777777" w:rsidR="00CA5DCA" w:rsidRDefault="00CA5DCA" w:rsidP="00B1025E">
            <w:pPr>
              <w:pStyle w:val="CE-StandardText"/>
              <w:rPr>
                <w:b/>
              </w:rPr>
            </w:pPr>
            <w:r>
              <w:rPr>
                <w:b/>
              </w:rPr>
              <w:t>Level 7.1</w:t>
            </w:r>
          </w:p>
        </w:tc>
        <w:tc>
          <w:tcPr>
            <w:tcW w:w="8499" w:type="dxa"/>
            <w:gridSpan w:val="2"/>
            <w:shd w:val="clear" w:color="auto" w:fill="D9D9D9" w:themeFill="background1" w:themeFillShade="D9"/>
          </w:tcPr>
          <w:p w14:paraId="28B74D50" w14:textId="77777777" w:rsidR="00CA5DCA" w:rsidRPr="00DB2AD6" w:rsidRDefault="00CA5DCA" w:rsidP="00B1025E">
            <w:pPr>
              <w:pStyle w:val="CE-StandardText"/>
              <w:rPr>
                <w:sz w:val="18"/>
              </w:rPr>
            </w:pPr>
            <w:r w:rsidRPr="00DB2AD6">
              <w:rPr>
                <w:sz w:val="18"/>
              </w:rPr>
              <w:t>Master diploma – graduate university studies</w:t>
            </w:r>
          </w:p>
          <w:p w14:paraId="1B1DC0FE" w14:textId="77777777" w:rsidR="00CA5DCA" w:rsidRPr="00DB2AD6" w:rsidRDefault="00CA5DCA" w:rsidP="00B1025E">
            <w:pPr>
              <w:pStyle w:val="CE-StandardText"/>
              <w:rPr>
                <w:sz w:val="18"/>
              </w:rPr>
            </w:pPr>
            <w:r w:rsidRPr="00DB2AD6">
              <w:rPr>
                <w:sz w:val="18"/>
              </w:rPr>
              <w:t>Professional master diploma – specialist graduate professional studies</w:t>
            </w:r>
          </w:p>
        </w:tc>
      </w:tr>
      <w:tr w:rsidR="00CA5DCA" w14:paraId="33A990DC" w14:textId="77777777" w:rsidTr="00B1025E">
        <w:tc>
          <w:tcPr>
            <w:tcW w:w="1129" w:type="dxa"/>
            <w:shd w:val="clear" w:color="auto" w:fill="A6A6A6" w:themeFill="background1" w:themeFillShade="A6"/>
          </w:tcPr>
          <w:p w14:paraId="0A570402" w14:textId="77777777" w:rsidR="00CA5DCA" w:rsidRDefault="00CA5DCA" w:rsidP="00B1025E">
            <w:pPr>
              <w:pStyle w:val="CE-StandardText"/>
              <w:rPr>
                <w:b/>
              </w:rPr>
            </w:pPr>
            <w:r>
              <w:rPr>
                <w:b/>
              </w:rPr>
              <w:t>Level 7.2</w:t>
            </w:r>
          </w:p>
        </w:tc>
        <w:tc>
          <w:tcPr>
            <w:tcW w:w="8499" w:type="dxa"/>
            <w:gridSpan w:val="2"/>
            <w:shd w:val="clear" w:color="auto" w:fill="D9D9D9" w:themeFill="background1" w:themeFillShade="D9"/>
          </w:tcPr>
          <w:p w14:paraId="47416AC3" w14:textId="77777777" w:rsidR="00CA5DCA" w:rsidRPr="00DB2AD6" w:rsidRDefault="00CA5DCA" w:rsidP="00B1025E">
            <w:pPr>
              <w:pStyle w:val="CE-StandardText"/>
              <w:rPr>
                <w:sz w:val="18"/>
              </w:rPr>
            </w:pPr>
            <w:r w:rsidRPr="00B765F0">
              <w:rPr>
                <w:sz w:val="18"/>
              </w:rPr>
              <w:t>Post-master specialist university studies</w:t>
            </w:r>
          </w:p>
        </w:tc>
      </w:tr>
      <w:tr w:rsidR="00CA5DCA" w14:paraId="5FDB18A8" w14:textId="77777777" w:rsidTr="00B1025E">
        <w:tc>
          <w:tcPr>
            <w:tcW w:w="1129" w:type="dxa"/>
            <w:shd w:val="clear" w:color="auto" w:fill="A6A6A6" w:themeFill="background1" w:themeFillShade="A6"/>
          </w:tcPr>
          <w:p w14:paraId="0B270F7B" w14:textId="77777777" w:rsidR="00CA5DCA" w:rsidRDefault="00CA5DCA" w:rsidP="00B1025E">
            <w:pPr>
              <w:pStyle w:val="CE-StandardText"/>
              <w:rPr>
                <w:b/>
              </w:rPr>
            </w:pPr>
            <w:r>
              <w:rPr>
                <w:b/>
              </w:rPr>
              <w:t>Level 8.1</w:t>
            </w:r>
          </w:p>
        </w:tc>
        <w:tc>
          <w:tcPr>
            <w:tcW w:w="8499" w:type="dxa"/>
            <w:gridSpan w:val="2"/>
            <w:shd w:val="clear" w:color="auto" w:fill="D9D9D9" w:themeFill="background1" w:themeFillShade="D9"/>
          </w:tcPr>
          <w:p w14:paraId="7489A710" w14:textId="77777777" w:rsidR="00CA5DCA" w:rsidRPr="00DB2AD6" w:rsidRDefault="00CA5DCA" w:rsidP="00B1025E">
            <w:pPr>
              <w:pStyle w:val="CE-StandardText"/>
              <w:rPr>
                <w:sz w:val="18"/>
              </w:rPr>
            </w:pPr>
            <w:r w:rsidRPr="00DB2AD6">
              <w:rPr>
                <w:sz w:val="18"/>
              </w:rPr>
              <w:t xml:space="preserve">Postgraduate research </w:t>
            </w:r>
            <w:proofErr w:type="gramStart"/>
            <w:r w:rsidRPr="00DB2AD6">
              <w:rPr>
                <w:sz w:val="18"/>
              </w:rPr>
              <w:t>master of science</w:t>
            </w:r>
            <w:proofErr w:type="gramEnd"/>
            <w:r w:rsidRPr="00DB2AD6">
              <w:rPr>
                <w:sz w:val="18"/>
              </w:rPr>
              <w:t xml:space="preserve"> diploma</w:t>
            </w:r>
          </w:p>
        </w:tc>
      </w:tr>
      <w:tr w:rsidR="00CA5DCA" w14:paraId="4FBA0F40" w14:textId="77777777" w:rsidTr="00B1025E">
        <w:tc>
          <w:tcPr>
            <w:tcW w:w="1129" w:type="dxa"/>
            <w:shd w:val="clear" w:color="auto" w:fill="A6A6A6" w:themeFill="background1" w:themeFillShade="A6"/>
          </w:tcPr>
          <w:p w14:paraId="734DCB01" w14:textId="77777777" w:rsidR="00CA5DCA" w:rsidRDefault="00CA5DCA" w:rsidP="00B1025E">
            <w:pPr>
              <w:pStyle w:val="CE-StandardText"/>
              <w:rPr>
                <w:b/>
              </w:rPr>
            </w:pPr>
            <w:r>
              <w:rPr>
                <w:b/>
              </w:rPr>
              <w:t>Level 8.2</w:t>
            </w:r>
          </w:p>
        </w:tc>
        <w:tc>
          <w:tcPr>
            <w:tcW w:w="8499" w:type="dxa"/>
            <w:gridSpan w:val="2"/>
            <w:shd w:val="clear" w:color="auto" w:fill="D9D9D9" w:themeFill="background1" w:themeFillShade="D9"/>
          </w:tcPr>
          <w:p w14:paraId="0A71EDBD" w14:textId="77777777" w:rsidR="00CA5DCA" w:rsidRPr="00DB2AD6" w:rsidRDefault="00CA5DCA" w:rsidP="00B1025E">
            <w:pPr>
              <w:pStyle w:val="CE-StandardText"/>
              <w:rPr>
                <w:sz w:val="18"/>
              </w:rPr>
            </w:pPr>
            <w:r w:rsidRPr="00DB2AD6">
              <w:rPr>
                <w:sz w:val="18"/>
              </w:rPr>
              <w:t>Doctoral diploma</w:t>
            </w:r>
          </w:p>
        </w:tc>
      </w:tr>
    </w:tbl>
    <w:p w14:paraId="2FE7EECE" w14:textId="77777777" w:rsidR="00CA5DCA" w:rsidRDefault="00CA5DCA" w:rsidP="00CA5DCA">
      <w:pPr>
        <w:pStyle w:val="CE-StandardText"/>
        <w:rPr>
          <w:rStyle w:val="Hiperpovezava"/>
        </w:rPr>
      </w:pPr>
      <w:r>
        <w:t xml:space="preserve">link: </w:t>
      </w:r>
      <w:hyperlink r:id="rId16" w:history="1">
        <w:r w:rsidRPr="00316FDC">
          <w:rPr>
            <w:rStyle w:val="Hiperpovezava"/>
          </w:rPr>
          <w:t>http://www.cedefop.europa.eu/files/4163_en.pdf</w:t>
        </w:r>
      </w:hyperlink>
    </w:p>
    <w:p w14:paraId="6FC12588" w14:textId="77777777" w:rsidR="00CA5DCA" w:rsidRDefault="00CA5DCA" w:rsidP="00CA5DCA">
      <w:pPr>
        <w:pStyle w:val="CE-StandardText"/>
        <w:rPr>
          <w:rStyle w:val="Hiperpovezava"/>
        </w:rPr>
      </w:pPr>
    </w:p>
    <w:p w14:paraId="5FC9C44C" w14:textId="77777777" w:rsidR="00CA5DCA" w:rsidRDefault="00CA5DCA" w:rsidP="00CA5DCA">
      <w:pPr>
        <w:pStyle w:val="CE-StandardText"/>
        <w:rPr>
          <w:rStyle w:val="Hiperpovezava"/>
        </w:rPr>
      </w:pPr>
    </w:p>
    <w:p w14:paraId="5A7C750B" w14:textId="2CE96D24" w:rsidR="00CA5DCA" w:rsidRDefault="00CA5DCA" w:rsidP="00CA5DCA">
      <w:pPr>
        <w:pStyle w:val="CE-StandardText"/>
        <w:rPr>
          <w:rStyle w:val="Hiperpovezava"/>
        </w:rPr>
      </w:pPr>
    </w:p>
    <w:p w14:paraId="120CB873" w14:textId="619BFD18" w:rsidR="00B1025E" w:rsidRDefault="00B1025E" w:rsidP="00CA5DCA">
      <w:pPr>
        <w:pStyle w:val="CE-StandardText"/>
        <w:rPr>
          <w:rStyle w:val="Hiperpovezava"/>
        </w:rPr>
      </w:pPr>
    </w:p>
    <w:p w14:paraId="38497662" w14:textId="754F6052" w:rsidR="00B1025E" w:rsidRDefault="00B1025E" w:rsidP="00CA5DCA">
      <w:pPr>
        <w:pStyle w:val="CE-StandardText"/>
        <w:rPr>
          <w:rStyle w:val="Hiperpovezava"/>
        </w:rPr>
      </w:pPr>
    </w:p>
    <w:p w14:paraId="012F1803" w14:textId="77777777" w:rsidR="00B1025E" w:rsidRDefault="00B1025E" w:rsidP="00CA5DCA">
      <w:pPr>
        <w:pStyle w:val="CE-StandardText"/>
        <w:rPr>
          <w:rStyle w:val="Hiperpovezava"/>
        </w:rPr>
      </w:pPr>
    </w:p>
    <w:p w14:paraId="4121D94F" w14:textId="77777777" w:rsidR="00B1025E" w:rsidRDefault="00B1025E" w:rsidP="00CA5DCA">
      <w:pPr>
        <w:pStyle w:val="CE-StandardText"/>
        <w:rPr>
          <w:rStyle w:val="Hiperpovezava"/>
        </w:rPr>
      </w:pPr>
    </w:p>
    <w:p w14:paraId="73A3143D" w14:textId="77777777" w:rsidR="00CA5DCA" w:rsidRDefault="00CA5DCA" w:rsidP="00CA5DCA">
      <w:pPr>
        <w:pStyle w:val="CE-StandardText"/>
        <w:rPr>
          <w:sz w:val="22"/>
        </w:rPr>
      </w:pPr>
    </w:p>
    <w:tbl>
      <w:tblPr>
        <w:tblStyle w:val="Tabelamrea"/>
        <w:tblW w:w="0" w:type="auto"/>
        <w:tblLook w:val="04A0" w:firstRow="1" w:lastRow="0" w:firstColumn="1" w:lastColumn="0" w:noHBand="0" w:noVBand="1"/>
      </w:tblPr>
      <w:tblGrid>
        <w:gridCol w:w="1555"/>
        <w:gridCol w:w="1275"/>
        <w:gridCol w:w="6798"/>
      </w:tblGrid>
      <w:tr w:rsidR="00CA5DCA" w14:paraId="575554A7" w14:textId="77777777" w:rsidTr="00B1025E">
        <w:tc>
          <w:tcPr>
            <w:tcW w:w="9628" w:type="dxa"/>
            <w:gridSpan w:val="3"/>
            <w:shd w:val="clear" w:color="auto" w:fill="DBE5F1" w:themeFill="accent1" w:themeFillTint="33"/>
            <w:vAlign w:val="center"/>
          </w:tcPr>
          <w:p w14:paraId="524C61EB" w14:textId="77777777" w:rsidR="00CA5DCA" w:rsidRPr="00451E76" w:rsidRDefault="00CA5DCA" w:rsidP="00B1025E">
            <w:pPr>
              <w:pStyle w:val="CE-StandardText"/>
              <w:jc w:val="left"/>
              <w:rPr>
                <w:b/>
              </w:rPr>
            </w:pPr>
            <w:r>
              <w:rPr>
                <w:b/>
              </w:rPr>
              <w:lastRenderedPageBreak/>
              <w:t>PP7 - HUNGARY</w:t>
            </w:r>
          </w:p>
        </w:tc>
      </w:tr>
      <w:tr w:rsidR="00CA5DCA" w14:paraId="567E65DE" w14:textId="77777777" w:rsidTr="00B1025E">
        <w:tc>
          <w:tcPr>
            <w:tcW w:w="9628" w:type="dxa"/>
            <w:gridSpan w:val="3"/>
            <w:shd w:val="clear" w:color="auto" w:fill="DBE5F1" w:themeFill="accent1" w:themeFillTint="33"/>
            <w:vAlign w:val="center"/>
          </w:tcPr>
          <w:p w14:paraId="7F9D742A" w14:textId="77777777" w:rsidR="00CA5DCA" w:rsidRPr="00451E76" w:rsidRDefault="00CA5DCA" w:rsidP="00B1025E">
            <w:pPr>
              <w:pStyle w:val="CE-StandardText"/>
              <w:jc w:val="left"/>
              <w:rPr>
                <w:b/>
              </w:rPr>
            </w:pPr>
            <w:r w:rsidRPr="00451E76">
              <w:rPr>
                <w:b/>
              </w:rPr>
              <w:t>Implemented Vocational energy guardian training programme</w:t>
            </w:r>
          </w:p>
        </w:tc>
      </w:tr>
      <w:tr w:rsidR="00CA5DCA" w14:paraId="09066915" w14:textId="77777777" w:rsidTr="00B1025E">
        <w:trPr>
          <w:trHeight w:val="381"/>
        </w:trPr>
        <w:tc>
          <w:tcPr>
            <w:tcW w:w="2830" w:type="dxa"/>
            <w:gridSpan w:val="2"/>
            <w:vMerge w:val="restart"/>
            <w:shd w:val="clear" w:color="auto" w:fill="A6A6A6" w:themeFill="background1" w:themeFillShade="A6"/>
            <w:vAlign w:val="center"/>
          </w:tcPr>
          <w:p w14:paraId="4A16E42B" w14:textId="77777777" w:rsidR="00CA5DCA" w:rsidRPr="007A286C" w:rsidRDefault="00CA5DCA" w:rsidP="00B1025E">
            <w:pPr>
              <w:pStyle w:val="CE-StandardText"/>
              <w:jc w:val="left"/>
            </w:pPr>
            <w:r w:rsidRPr="007A286C">
              <w:t>USED METHODOLOGY</w:t>
            </w:r>
          </w:p>
          <w:p w14:paraId="6B3C1C63" w14:textId="77777777" w:rsidR="00CA5DCA" w:rsidRPr="007A286C" w:rsidRDefault="00CA5DCA" w:rsidP="00B1025E">
            <w:pPr>
              <w:pStyle w:val="CE-StandardText"/>
              <w:jc w:val="left"/>
            </w:pPr>
            <w:r w:rsidRPr="007A286C">
              <w:t>(lecture; e-learning; self-study; etc.)</w:t>
            </w:r>
          </w:p>
        </w:tc>
        <w:tc>
          <w:tcPr>
            <w:tcW w:w="6798" w:type="dxa"/>
            <w:shd w:val="clear" w:color="auto" w:fill="D9D9D9" w:themeFill="background1" w:themeFillShade="D9"/>
            <w:vAlign w:val="center"/>
          </w:tcPr>
          <w:p w14:paraId="7C19E8D7" w14:textId="1E22AA9A" w:rsidR="00CA5DCA" w:rsidRPr="00EA1237" w:rsidRDefault="000E4601" w:rsidP="00B1025E">
            <w:pPr>
              <w:pStyle w:val="CE-StandardText"/>
              <w:jc w:val="left"/>
              <w:rPr>
                <w:szCs w:val="20"/>
              </w:rPr>
            </w:pPr>
            <w:r>
              <w:rPr>
                <w:szCs w:val="20"/>
              </w:rPr>
              <w:t>L</w:t>
            </w:r>
            <w:r w:rsidR="00CA5DCA" w:rsidRPr="00EA1237">
              <w:rPr>
                <w:szCs w:val="20"/>
              </w:rPr>
              <w:t>ecture</w:t>
            </w:r>
          </w:p>
        </w:tc>
      </w:tr>
      <w:tr w:rsidR="00CA5DCA" w14:paraId="7C85C02C" w14:textId="77777777" w:rsidTr="00B1025E">
        <w:trPr>
          <w:trHeight w:val="380"/>
        </w:trPr>
        <w:tc>
          <w:tcPr>
            <w:tcW w:w="2830" w:type="dxa"/>
            <w:gridSpan w:val="2"/>
            <w:vMerge/>
            <w:shd w:val="clear" w:color="auto" w:fill="A6A6A6" w:themeFill="background1" w:themeFillShade="A6"/>
            <w:vAlign w:val="center"/>
          </w:tcPr>
          <w:p w14:paraId="55FA1089" w14:textId="77777777" w:rsidR="00CA5DCA" w:rsidRPr="007A286C" w:rsidRDefault="00CA5DCA" w:rsidP="00B1025E">
            <w:pPr>
              <w:pStyle w:val="CE-StandardText"/>
              <w:jc w:val="left"/>
            </w:pPr>
          </w:p>
        </w:tc>
        <w:tc>
          <w:tcPr>
            <w:tcW w:w="6798" w:type="dxa"/>
            <w:shd w:val="clear" w:color="auto" w:fill="D9D9D9" w:themeFill="background1" w:themeFillShade="D9"/>
            <w:vAlign w:val="center"/>
          </w:tcPr>
          <w:p w14:paraId="755943AA" w14:textId="77777777" w:rsidR="00CA5DCA" w:rsidRPr="00EA1237" w:rsidRDefault="00CA5DCA" w:rsidP="00B1025E">
            <w:pPr>
              <w:pStyle w:val="CE-StandardText"/>
              <w:jc w:val="left"/>
              <w:rPr>
                <w:szCs w:val="20"/>
              </w:rPr>
            </w:pPr>
            <w:r w:rsidRPr="00EA1237">
              <w:rPr>
                <w:szCs w:val="20"/>
              </w:rPr>
              <w:t>Self-study</w:t>
            </w:r>
          </w:p>
        </w:tc>
      </w:tr>
      <w:tr w:rsidR="00CA5DCA" w14:paraId="435947F2" w14:textId="77777777" w:rsidTr="00B1025E">
        <w:tc>
          <w:tcPr>
            <w:tcW w:w="9628" w:type="dxa"/>
            <w:gridSpan w:val="3"/>
            <w:shd w:val="clear" w:color="auto" w:fill="DBE5F1" w:themeFill="accent1" w:themeFillTint="33"/>
          </w:tcPr>
          <w:p w14:paraId="1859AD47" w14:textId="77777777" w:rsidR="00CA5DCA" w:rsidRPr="00451E76" w:rsidRDefault="00CA5DCA" w:rsidP="00B1025E">
            <w:pPr>
              <w:pStyle w:val="CE-StandardText"/>
              <w:rPr>
                <w:b/>
              </w:rPr>
            </w:pPr>
            <w:r w:rsidRPr="00451E76">
              <w:rPr>
                <w:b/>
              </w:rPr>
              <w:t>Implemented Continuous energy guardian training programme</w:t>
            </w:r>
            <w:r>
              <w:rPr>
                <w:b/>
              </w:rPr>
              <w:t xml:space="preserve"> </w:t>
            </w:r>
          </w:p>
        </w:tc>
      </w:tr>
      <w:tr w:rsidR="00CA5DCA" w14:paraId="6BB31505" w14:textId="77777777" w:rsidTr="00B1025E">
        <w:trPr>
          <w:trHeight w:val="277"/>
        </w:trPr>
        <w:tc>
          <w:tcPr>
            <w:tcW w:w="2830" w:type="dxa"/>
            <w:gridSpan w:val="2"/>
            <w:vMerge w:val="restart"/>
            <w:shd w:val="clear" w:color="auto" w:fill="A6A6A6" w:themeFill="background1" w:themeFillShade="A6"/>
            <w:vAlign w:val="center"/>
          </w:tcPr>
          <w:p w14:paraId="5329EFDF" w14:textId="77777777" w:rsidR="00CA5DCA" w:rsidRPr="007A286C" w:rsidRDefault="00CA5DCA" w:rsidP="00B1025E">
            <w:pPr>
              <w:pStyle w:val="CE-StandardText"/>
              <w:jc w:val="left"/>
            </w:pPr>
            <w:r w:rsidRPr="007A286C">
              <w:t>USED METHODOLOGY (lecture; e-learning; self-study; etc.)</w:t>
            </w:r>
          </w:p>
        </w:tc>
        <w:tc>
          <w:tcPr>
            <w:tcW w:w="6798" w:type="dxa"/>
            <w:shd w:val="clear" w:color="auto" w:fill="D9D9D9" w:themeFill="background1" w:themeFillShade="D9"/>
            <w:vAlign w:val="center"/>
          </w:tcPr>
          <w:p w14:paraId="0AE41981" w14:textId="5F8D6CD1" w:rsidR="00CA5DCA" w:rsidRPr="00EA1237" w:rsidRDefault="000E4601" w:rsidP="00B1025E">
            <w:pPr>
              <w:pStyle w:val="CE-StandardText"/>
              <w:jc w:val="left"/>
              <w:rPr>
                <w:szCs w:val="20"/>
              </w:rPr>
            </w:pPr>
            <w:r>
              <w:rPr>
                <w:szCs w:val="20"/>
              </w:rPr>
              <w:t>L</w:t>
            </w:r>
            <w:r w:rsidR="00CA5DCA" w:rsidRPr="00EA1237">
              <w:rPr>
                <w:szCs w:val="20"/>
              </w:rPr>
              <w:t>ecture</w:t>
            </w:r>
          </w:p>
        </w:tc>
      </w:tr>
      <w:tr w:rsidR="00CA5DCA" w14:paraId="3439DFAA" w14:textId="77777777" w:rsidTr="00B1025E">
        <w:trPr>
          <w:trHeight w:val="276"/>
        </w:trPr>
        <w:tc>
          <w:tcPr>
            <w:tcW w:w="2830" w:type="dxa"/>
            <w:gridSpan w:val="2"/>
            <w:vMerge/>
            <w:shd w:val="clear" w:color="auto" w:fill="A6A6A6" w:themeFill="background1" w:themeFillShade="A6"/>
            <w:vAlign w:val="center"/>
          </w:tcPr>
          <w:p w14:paraId="503A52A2" w14:textId="77777777" w:rsidR="00CA5DCA" w:rsidRPr="007A286C" w:rsidRDefault="00CA5DCA" w:rsidP="00B1025E">
            <w:pPr>
              <w:pStyle w:val="CE-StandardText"/>
              <w:jc w:val="left"/>
            </w:pPr>
          </w:p>
        </w:tc>
        <w:tc>
          <w:tcPr>
            <w:tcW w:w="6798" w:type="dxa"/>
            <w:shd w:val="clear" w:color="auto" w:fill="D9D9D9" w:themeFill="background1" w:themeFillShade="D9"/>
            <w:vAlign w:val="center"/>
          </w:tcPr>
          <w:p w14:paraId="6880E764" w14:textId="0C38120D" w:rsidR="00CA5DCA" w:rsidRPr="00EA1237" w:rsidRDefault="000E4601" w:rsidP="00B1025E">
            <w:pPr>
              <w:pStyle w:val="CE-StandardText"/>
              <w:jc w:val="left"/>
              <w:rPr>
                <w:szCs w:val="20"/>
              </w:rPr>
            </w:pPr>
            <w:r>
              <w:rPr>
                <w:szCs w:val="20"/>
              </w:rPr>
              <w:t>P</w:t>
            </w:r>
            <w:r w:rsidR="00CA5DCA" w:rsidRPr="00EA1237">
              <w:rPr>
                <w:szCs w:val="20"/>
              </w:rPr>
              <w:t>ractical lesson</w:t>
            </w:r>
          </w:p>
        </w:tc>
      </w:tr>
      <w:tr w:rsidR="00CA5DCA" w14:paraId="72FC1BF7" w14:textId="77777777" w:rsidTr="00B1025E">
        <w:trPr>
          <w:trHeight w:val="276"/>
        </w:trPr>
        <w:tc>
          <w:tcPr>
            <w:tcW w:w="2830" w:type="dxa"/>
            <w:gridSpan w:val="2"/>
            <w:vMerge/>
            <w:shd w:val="clear" w:color="auto" w:fill="A6A6A6" w:themeFill="background1" w:themeFillShade="A6"/>
            <w:vAlign w:val="center"/>
          </w:tcPr>
          <w:p w14:paraId="2B464BA9" w14:textId="77777777" w:rsidR="00CA5DCA" w:rsidRPr="007A286C" w:rsidRDefault="00CA5DCA" w:rsidP="00B1025E">
            <w:pPr>
              <w:pStyle w:val="CE-StandardText"/>
              <w:jc w:val="left"/>
            </w:pPr>
          </w:p>
        </w:tc>
        <w:tc>
          <w:tcPr>
            <w:tcW w:w="6798" w:type="dxa"/>
            <w:shd w:val="clear" w:color="auto" w:fill="D9D9D9" w:themeFill="background1" w:themeFillShade="D9"/>
            <w:vAlign w:val="center"/>
          </w:tcPr>
          <w:p w14:paraId="42D15023" w14:textId="77777777" w:rsidR="00CA5DCA" w:rsidRPr="00EA1237" w:rsidRDefault="00CA5DCA" w:rsidP="00B1025E">
            <w:pPr>
              <w:pStyle w:val="CE-StandardText"/>
              <w:jc w:val="left"/>
              <w:rPr>
                <w:szCs w:val="20"/>
              </w:rPr>
            </w:pPr>
            <w:r w:rsidRPr="00EA1237">
              <w:rPr>
                <w:szCs w:val="20"/>
              </w:rPr>
              <w:t>Self-study</w:t>
            </w:r>
          </w:p>
        </w:tc>
      </w:tr>
      <w:tr w:rsidR="00CA5DCA" w14:paraId="255FA68E" w14:textId="77777777" w:rsidTr="00B1025E">
        <w:tc>
          <w:tcPr>
            <w:tcW w:w="9628" w:type="dxa"/>
            <w:gridSpan w:val="3"/>
            <w:shd w:val="clear" w:color="auto" w:fill="DBE5F1" w:themeFill="accent1" w:themeFillTint="33"/>
          </w:tcPr>
          <w:p w14:paraId="209C4068" w14:textId="77777777" w:rsidR="00CA5DCA" w:rsidRPr="009B2EB5" w:rsidRDefault="00CA5DCA" w:rsidP="00B1025E">
            <w:pPr>
              <w:pStyle w:val="CE-StandardText"/>
              <w:rPr>
                <w:b/>
              </w:rPr>
            </w:pPr>
            <w:r>
              <w:rPr>
                <w:b/>
              </w:rPr>
              <w:t xml:space="preserve">Country: </w:t>
            </w:r>
            <w:r w:rsidRPr="00CD422E">
              <w:t>HUNGARY</w:t>
            </w:r>
          </w:p>
        </w:tc>
      </w:tr>
      <w:tr w:rsidR="00CA5DCA" w14:paraId="773AF92B" w14:textId="77777777" w:rsidTr="00B1025E">
        <w:tc>
          <w:tcPr>
            <w:tcW w:w="1555" w:type="dxa"/>
            <w:shd w:val="clear" w:color="auto" w:fill="A6A6A6" w:themeFill="background1" w:themeFillShade="A6"/>
          </w:tcPr>
          <w:p w14:paraId="61856815" w14:textId="77777777" w:rsidR="00CA5DCA" w:rsidRPr="009B2EB5" w:rsidRDefault="00CA5DCA" w:rsidP="00B1025E">
            <w:pPr>
              <w:pStyle w:val="CE-StandardText"/>
              <w:rPr>
                <w:b/>
              </w:rPr>
            </w:pPr>
            <w:r>
              <w:rPr>
                <w:b/>
              </w:rPr>
              <w:t>Level 1</w:t>
            </w:r>
          </w:p>
        </w:tc>
        <w:tc>
          <w:tcPr>
            <w:tcW w:w="8073" w:type="dxa"/>
            <w:gridSpan w:val="2"/>
            <w:shd w:val="clear" w:color="auto" w:fill="D9D9D9" w:themeFill="background1" w:themeFillShade="D9"/>
          </w:tcPr>
          <w:p w14:paraId="55F6C6F1" w14:textId="77777777" w:rsidR="00CA5DCA" w:rsidRPr="007A286C" w:rsidRDefault="00CA5DCA" w:rsidP="00B1025E">
            <w:pPr>
              <w:pStyle w:val="CE-StandardText"/>
              <w:rPr>
                <w:i/>
                <w:sz w:val="18"/>
              </w:rPr>
            </w:pPr>
            <w:r>
              <w:rPr>
                <w:i/>
                <w:sz w:val="18"/>
              </w:rPr>
              <w:t>Primary school, 1-4 classes</w:t>
            </w:r>
          </w:p>
        </w:tc>
      </w:tr>
      <w:tr w:rsidR="00CA5DCA" w14:paraId="55AE4BD3" w14:textId="77777777" w:rsidTr="00B1025E">
        <w:tc>
          <w:tcPr>
            <w:tcW w:w="1555" w:type="dxa"/>
            <w:shd w:val="clear" w:color="auto" w:fill="A6A6A6" w:themeFill="background1" w:themeFillShade="A6"/>
          </w:tcPr>
          <w:p w14:paraId="2C75DCDC" w14:textId="77777777" w:rsidR="00CA5DCA" w:rsidRPr="009B2EB5" w:rsidRDefault="00CA5DCA" w:rsidP="00B1025E">
            <w:pPr>
              <w:pStyle w:val="CE-StandardText"/>
              <w:rPr>
                <w:b/>
              </w:rPr>
            </w:pPr>
            <w:r>
              <w:rPr>
                <w:b/>
              </w:rPr>
              <w:t>Level 2</w:t>
            </w:r>
          </w:p>
        </w:tc>
        <w:tc>
          <w:tcPr>
            <w:tcW w:w="8073" w:type="dxa"/>
            <w:gridSpan w:val="2"/>
            <w:shd w:val="clear" w:color="auto" w:fill="D9D9D9" w:themeFill="background1" w:themeFillShade="D9"/>
          </w:tcPr>
          <w:p w14:paraId="40A6AFAD" w14:textId="77777777" w:rsidR="00CA5DCA" w:rsidRPr="007A286C" w:rsidRDefault="00CA5DCA" w:rsidP="00B1025E">
            <w:pPr>
              <w:pStyle w:val="CE-StandardText"/>
              <w:rPr>
                <w:b/>
                <w:i/>
                <w:sz w:val="18"/>
              </w:rPr>
            </w:pPr>
            <w:r>
              <w:rPr>
                <w:i/>
                <w:sz w:val="18"/>
              </w:rPr>
              <w:t>Primary school, 5-8 classes</w:t>
            </w:r>
          </w:p>
        </w:tc>
      </w:tr>
      <w:tr w:rsidR="00CA5DCA" w14:paraId="02908688" w14:textId="77777777" w:rsidTr="00B1025E">
        <w:tc>
          <w:tcPr>
            <w:tcW w:w="1555" w:type="dxa"/>
            <w:shd w:val="clear" w:color="auto" w:fill="A6A6A6" w:themeFill="background1" w:themeFillShade="A6"/>
          </w:tcPr>
          <w:p w14:paraId="1A9FBE8A" w14:textId="77777777" w:rsidR="00CA5DCA" w:rsidRPr="009B2EB5" w:rsidRDefault="00CA5DCA" w:rsidP="00B1025E">
            <w:pPr>
              <w:pStyle w:val="CE-StandardText"/>
              <w:rPr>
                <w:b/>
              </w:rPr>
            </w:pPr>
            <w:r>
              <w:rPr>
                <w:b/>
              </w:rPr>
              <w:t>Level 3</w:t>
            </w:r>
          </w:p>
        </w:tc>
        <w:tc>
          <w:tcPr>
            <w:tcW w:w="8073" w:type="dxa"/>
            <w:gridSpan w:val="2"/>
            <w:shd w:val="clear" w:color="auto" w:fill="D9D9D9" w:themeFill="background1" w:themeFillShade="D9"/>
          </w:tcPr>
          <w:p w14:paraId="7D5D6249" w14:textId="77777777" w:rsidR="00CA5DCA" w:rsidRPr="007A286C" w:rsidRDefault="00CA5DCA" w:rsidP="00B1025E">
            <w:pPr>
              <w:pStyle w:val="CE-StandardText"/>
              <w:rPr>
                <w:i/>
                <w:sz w:val="18"/>
              </w:rPr>
            </w:pPr>
            <w:r>
              <w:rPr>
                <w:i/>
                <w:sz w:val="18"/>
              </w:rPr>
              <w:t>Secondary school 9-11, classes</w:t>
            </w:r>
          </w:p>
        </w:tc>
      </w:tr>
      <w:tr w:rsidR="00CA5DCA" w14:paraId="07706ED5" w14:textId="77777777" w:rsidTr="00B1025E">
        <w:tc>
          <w:tcPr>
            <w:tcW w:w="1555" w:type="dxa"/>
            <w:shd w:val="clear" w:color="auto" w:fill="A6A6A6" w:themeFill="background1" w:themeFillShade="A6"/>
          </w:tcPr>
          <w:p w14:paraId="7D85B431" w14:textId="77777777" w:rsidR="00CA5DCA" w:rsidRPr="009B2EB5" w:rsidRDefault="00CA5DCA" w:rsidP="00B1025E">
            <w:pPr>
              <w:pStyle w:val="CE-StandardText"/>
              <w:rPr>
                <w:b/>
              </w:rPr>
            </w:pPr>
            <w:r>
              <w:rPr>
                <w:b/>
              </w:rPr>
              <w:t>Level 4</w:t>
            </w:r>
          </w:p>
        </w:tc>
        <w:tc>
          <w:tcPr>
            <w:tcW w:w="8073" w:type="dxa"/>
            <w:gridSpan w:val="2"/>
            <w:shd w:val="clear" w:color="auto" w:fill="D9D9D9" w:themeFill="background1" w:themeFillShade="D9"/>
          </w:tcPr>
          <w:p w14:paraId="0D5EC321" w14:textId="77777777" w:rsidR="00CA5DCA" w:rsidRPr="007A286C" w:rsidRDefault="00CA5DCA" w:rsidP="00B1025E">
            <w:pPr>
              <w:pStyle w:val="CE-StandardText"/>
              <w:rPr>
                <w:i/>
                <w:sz w:val="18"/>
              </w:rPr>
            </w:pPr>
            <w:r>
              <w:rPr>
                <w:i/>
                <w:sz w:val="18"/>
              </w:rPr>
              <w:t>Secondary school 12. class, Graduation exam</w:t>
            </w:r>
          </w:p>
        </w:tc>
      </w:tr>
      <w:tr w:rsidR="00CA5DCA" w14:paraId="2E709D19" w14:textId="77777777" w:rsidTr="00B1025E">
        <w:tc>
          <w:tcPr>
            <w:tcW w:w="1555" w:type="dxa"/>
            <w:shd w:val="clear" w:color="auto" w:fill="A6A6A6" w:themeFill="background1" w:themeFillShade="A6"/>
          </w:tcPr>
          <w:p w14:paraId="7F588A70" w14:textId="77777777" w:rsidR="00CA5DCA" w:rsidRPr="009B2EB5" w:rsidRDefault="00CA5DCA" w:rsidP="00B1025E">
            <w:pPr>
              <w:pStyle w:val="CE-StandardText"/>
              <w:rPr>
                <w:b/>
              </w:rPr>
            </w:pPr>
            <w:r>
              <w:rPr>
                <w:b/>
              </w:rPr>
              <w:t>Level 5</w:t>
            </w:r>
          </w:p>
        </w:tc>
        <w:tc>
          <w:tcPr>
            <w:tcW w:w="8073" w:type="dxa"/>
            <w:gridSpan w:val="2"/>
            <w:shd w:val="clear" w:color="auto" w:fill="D9D9D9" w:themeFill="background1" w:themeFillShade="D9"/>
          </w:tcPr>
          <w:p w14:paraId="02C3D936" w14:textId="77777777" w:rsidR="00CA5DCA" w:rsidRPr="007A286C" w:rsidRDefault="00CA5DCA" w:rsidP="00B1025E">
            <w:pPr>
              <w:pStyle w:val="CE-StandardText"/>
              <w:rPr>
                <w:i/>
                <w:sz w:val="18"/>
              </w:rPr>
            </w:pPr>
            <w:r>
              <w:rPr>
                <w:i/>
                <w:sz w:val="18"/>
              </w:rPr>
              <w:t>Higher education, BA level (university and college)</w:t>
            </w:r>
          </w:p>
        </w:tc>
      </w:tr>
      <w:tr w:rsidR="00CA5DCA" w14:paraId="4EC10C41" w14:textId="77777777" w:rsidTr="00B1025E">
        <w:tc>
          <w:tcPr>
            <w:tcW w:w="1555" w:type="dxa"/>
            <w:shd w:val="clear" w:color="auto" w:fill="A6A6A6" w:themeFill="background1" w:themeFillShade="A6"/>
          </w:tcPr>
          <w:p w14:paraId="31478F91" w14:textId="77777777" w:rsidR="00CA5DCA" w:rsidRDefault="00CA5DCA" w:rsidP="00B1025E">
            <w:pPr>
              <w:pStyle w:val="CE-StandardText"/>
              <w:rPr>
                <w:b/>
              </w:rPr>
            </w:pPr>
            <w:r>
              <w:rPr>
                <w:b/>
              </w:rPr>
              <w:t>Level 6</w:t>
            </w:r>
          </w:p>
        </w:tc>
        <w:tc>
          <w:tcPr>
            <w:tcW w:w="8073" w:type="dxa"/>
            <w:gridSpan w:val="2"/>
            <w:shd w:val="clear" w:color="auto" w:fill="D9D9D9" w:themeFill="background1" w:themeFillShade="D9"/>
          </w:tcPr>
          <w:p w14:paraId="215B8319" w14:textId="77777777" w:rsidR="00CA5DCA" w:rsidRPr="007A286C" w:rsidRDefault="00CA5DCA" w:rsidP="00B1025E">
            <w:pPr>
              <w:pStyle w:val="CE-StandardText"/>
              <w:rPr>
                <w:i/>
                <w:sz w:val="18"/>
              </w:rPr>
            </w:pPr>
            <w:r w:rsidRPr="007A286C">
              <w:rPr>
                <w:i/>
                <w:sz w:val="18"/>
              </w:rPr>
              <w:t>Master’s degree</w:t>
            </w:r>
            <w:r>
              <w:rPr>
                <w:i/>
                <w:sz w:val="18"/>
              </w:rPr>
              <w:t xml:space="preserve"> (university</w:t>
            </w:r>
          </w:p>
        </w:tc>
      </w:tr>
      <w:tr w:rsidR="00CA5DCA" w14:paraId="3B026AB1" w14:textId="77777777" w:rsidTr="00B1025E">
        <w:tc>
          <w:tcPr>
            <w:tcW w:w="1555" w:type="dxa"/>
            <w:shd w:val="clear" w:color="auto" w:fill="A6A6A6" w:themeFill="background1" w:themeFillShade="A6"/>
          </w:tcPr>
          <w:p w14:paraId="5EFFFFF7" w14:textId="77777777" w:rsidR="00CA5DCA" w:rsidRDefault="00CA5DCA" w:rsidP="00B1025E">
            <w:pPr>
              <w:pStyle w:val="CE-StandardText"/>
              <w:rPr>
                <w:b/>
              </w:rPr>
            </w:pPr>
            <w:r>
              <w:rPr>
                <w:b/>
              </w:rPr>
              <w:t>Level 7</w:t>
            </w:r>
          </w:p>
        </w:tc>
        <w:tc>
          <w:tcPr>
            <w:tcW w:w="8073" w:type="dxa"/>
            <w:gridSpan w:val="2"/>
            <w:shd w:val="clear" w:color="auto" w:fill="D9D9D9" w:themeFill="background1" w:themeFillShade="D9"/>
          </w:tcPr>
          <w:p w14:paraId="1E0B8538" w14:textId="77777777" w:rsidR="00CA5DCA" w:rsidRPr="007A286C" w:rsidRDefault="00CA5DCA" w:rsidP="00B1025E">
            <w:pPr>
              <w:pStyle w:val="CE-StandardText"/>
              <w:rPr>
                <w:i/>
                <w:sz w:val="18"/>
              </w:rPr>
            </w:pPr>
            <w:r>
              <w:rPr>
                <w:i/>
                <w:sz w:val="18"/>
              </w:rPr>
              <w:t>Researcher level</w:t>
            </w:r>
          </w:p>
        </w:tc>
      </w:tr>
      <w:tr w:rsidR="00CA5DCA" w14:paraId="6EA72CC5" w14:textId="77777777" w:rsidTr="00B1025E">
        <w:tc>
          <w:tcPr>
            <w:tcW w:w="1555" w:type="dxa"/>
            <w:shd w:val="clear" w:color="auto" w:fill="A6A6A6" w:themeFill="background1" w:themeFillShade="A6"/>
          </w:tcPr>
          <w:p w14:paraId="66C3EEBA" w14:textId="77777777" w:rsidR="00CA5DCA" w:rsidRDefault="00CA5DCA" w:rsidP="00B1025E">
            <w:pPr>
              <w:pStyle w:val="CE-StandardText"/>
              <w:rPr>
                <w:b/>
              </w:rPr>
            </w:pPr>
            <w:r>
              <w:rPr>
                <w:b/>
              </w:rPr>
              <w:t>Level 8</w:t>
            </w:r>
          </w:p>
        </w:tc>
        <w:tc>
          <w:tcPr>
            <w:tcW w:w="8073" w:type="dxa"/>
            <w:gridSpan w:val="2"/>
            <w:shd w:val="clear" w:color="auto" w:fill="D9D9D9" w:themeFill="background1" w:themeFillShade="D9"/>
          </w:tcPr>
          <w:p w14:paraId="05AA3B07" w14:textId="77777777" w:rsidR="00CA5DCA" w:rsidRPr="007A286C" w:rsidRDefault="00CA5DCA" w:rsidP="00B1025E">
            <w:pPr>
              <w:pStyle w:val="CE-StandardText"/>
              <w:rPr>
                <w:i/>
                <w:sz w:val="18"/>
              </w:rPr>
            </w:pPr>
            <w:r>
              <w:rPr>
                <w:i/>
                <w:sz w:val="18"/>
              </w:rPr>
              <w:t>Doctoral level</w:t>
            </w:r>
          </w:p>
        </w:tc>
      </w:tr>
    </w:tbl>
    <w:p w14:paraId="1E6D685F" w14:textId="77777777" w:rsidR="00CA5DCA" w:rsidRDefault="00CA5DCA" w:rsidP="00CA5DCA">
      <w:pPr>
        <w:pStyle w:val="CE-StandardText"/>
      </w:pPr>
    </w:p>
    <w:p w14:paraId="6649C014" w14:textId="77777777" w:rsidR="00CA5DCA" w:rsidRDefault="00CA5DCA" w:rsidP="00CA5DCA"/>
    <w:p w14:paraId="365AA89E" w14:textId="77777777" w:rsidR="00CA5DCA" w:rsidRDefault="00CA5DCA" w:rsidP="00CA5DCA">
      <w:pPr>
        <w:pStyle w:val="CE-StandardText"/>
        <w:rPr>
          <w:sz w:val="22"/>
        </w:rPr>
      </w:pPr>
    </w:p>
    <w:p w14:paraId="4F0377B6" w14:textId="77777777" w:rsidR="00CA5DCA" w:rsidRDefault="00CA5DCA" w:rsidP="00CA5DCA">
      <w:pPr>
        <w:pStyle w:val="CE-StandardText"/>
        <w:rPr>
          <w:sz w:val="22"/>
        </w:rPr>
      </w:pPr>
    </w:p>
    <w:p w14:paraId="53145171" w14:textId="77777777" w:rsidR="00CA5DCA" w:rsidRDefault="00CA5DCA" w:rsidP="00CA5DCA">
      <w:pPr>
        <w:pStyle w:val="CE-StandardText"/>
        <w:rPr>
          <w:sz w:val="22"/>
        </w:rPr>
      </w:pPr>
    </w:p>
    <w:p w14:paraId="4D852B1A" w14:textId="77777777" w:rsidR="00CA5DCA" w:rsidRDefault="00CA5DCA" w:rsidP="00CA5DCA">
      <w:pPr>
        <w:pStyle w:val="CE-StandardText"/>
        <w:rPr>
          <w:sz w:val="22"/>
        </w:rPr>
      </w:pPr>
    </w:p>
    <w:p w14:paraId="08D35020" w14:textId="77777777" w:rsidR="00CA5DCA" w:rsidRDefault="00CA5DCA" w:rsidP="00CA5DCA">
      <w:pPr>
        <w:pStyle w:val="CE-StandardText"/>
        <w:rPr>
          <w:sz w:val="22"/>
        </w:rPr>
      </w:pPr>
    </w:p>
    <w:p w14:paraId="2DB5A0A3" w14:textId="77777777" w:rsidR="00CA5DCA" w:rsidRDefault="00CA5DCA" w:rsidP="00CA5DCA">
      <w:pPr>
        <w:pStyle w:val="CE-StandardText"/>
        <w:rPr>
          <w:sz w:val="22"/>
        </w:rPr>
      </w:pPr>
    </w:p>
    <w:p w14:paraId="2BE04BDB" w14:textId="77777777" w:rsidR="00CA5DCA" w:rsidRDefault="00CA5DCA" w:rsidP="00CA5DCA">
      <w:pPr>
        <w:pStyle w:val="CE-StandardText"/>
        <w:rPr>
          <w:sz w:val="22"/>
        </w:rPr>
      </w:pPr>
    </w:p>
    <w:p w14:paraId="56CAE4B4" w14:textId="3E67B4FB" w:rsidR="00CA5DCA" w:rsidRDefault="00CA5DCA" w:rsidP="00CA5DCA">
      <w:pPr>
        <w:pStyle w:val="CE-StandardText"/>
        <w:rPr>
          <w:sz w:val="22"/>
        </w:rPr>
      </w:pPr>
    </w:p>
    <w:p w14:paraId="2B96D421" w14:textId="06B8E610" w:rsidR="00B1025E" w:rsidRDefault="00B1025E" w:rsidP="00CA5DCA">
      <w:pPr>
        <w:pStyle w:val="CE-StandardText"/>
        <w:rPr>
          <w:sz w:val="22"/>
        </w:rPr>
      </w:pPr>
    </w:p>
    <w:p w14:paraId="7E5EA56A" w14:textId="0FFCC24B" w:rsidR="00B1025E" w:rsidRDefault="00B1025E" w:rsidP="00CA5DCA">
      <w:pPr>
        <w:pStyle w:val="CE-StandardText"/>
        <w:rPr>
          <w:sz w:val="22"/>
        </w:rPr>
      </w:pPr>
    </w:p>
    <w:p w14:paraId="6EB66CF8" w14:textId="77777777" w:rsidR="00B1025E" w:rsidRDefault="00B1025E" w:rsidP="00CA5DCA">
      <w:pPr>
        <w:pStyle w:val="CE-StandardText"/>
        <w:rPr>
          <w:sz w:val="22"/>
        </w:rPr>
      </w:pPr>
    </w:p>
    <w:p w14:paraId="5525E4A5" w14:textId="77777777" w:rsidR="00B1025E" w:rsidRDefault="00B1025E" w:rsidP="00CA5DCA">
      <w:pPr>
        <w:pStyle w:val="CE-StandardText"/>
        <w:rPr>
          <w:sz w:val="22"/>
        </w:rPr>
      </w:pPr>
    </w:p>
    <w:p w14:paraId="40B4A68E" w14:textId="77777777" w:rsidR="00CA5DCA" w:rsidRDefault="00CA5DCA" w:rsidP="00CA5DCA">
      <w:pPr>
        <w:pStyle w:val="CE-StandardText"/>
        <w:rPr>
          <w:sz w:val="22"/>
        </w:rPr>
      </w:pPr>
    </w:p>
    <w:tbl>
      <w:tblPr>
        <w:tblStyle w:val="Tabelamrea"/>
        <w:tblW w:w="0" w:type="auto"/>
        <w:tblLook w:val="04A0" w:firstRow="1" w:lastRow="0" w:firstColumn="1" w:lastColumn="0" w:noHBand="0" w:noVBand="1"/>
      </w:tblPr>
      <w:tblGrid>
        <w:gridCol w:w="1129"/>
        <w:gridCol w:w="1701"/>
        <w:gridCol w:w="6798"/>
      </w:tblGrid>
      <w:tr w:rsidR="00CA5DCA" w14:paraId="0EADB02F" w14:textId="77777777" w:rsidTr="00B1025E">
        <w:tc>
          <w:tcPr>
            <w:tcW w:w="9628" w:type="dxa"/>
            <w:gridSpan w:val="3"/>
            <w:shd w:val="clear" w:color="auto" w:fill="DBE5F1" w:themeFill="accent1" w:themeFillTint="33"/>
            <w:vAlign w:val="center"/>
          </w:tcPr>
          <w:p w14:paraId="6D667544" w14:textId="77777777" w:rsidR="00CA5DCA" w:rsidRPr="00451E76" w:rsidRDefault="00CA5DCA" w:rsidP="00B1025E">
            <w:pPr>
              <w:pStyle w:val="CE-StandardText"/>
              <w:jc w:val="left"/>
              <w:rPr>
                <w:b/>
              </w:rPr>
            </w:pPr>
            <w:r>
              <w:rPr>
                <w:b/>
              </w:rPr>
              <w:lastRenderedPageBreak/>
              <w:t>PP8 - HUNGARY</w:t>
            </w:r>
          </w:p>
        </w:tc>
      </w:tr>
      <w:tr w:rsidR="00CA5DCA" w14:paraId="7452008B" w14:textId="77777777" w:rsidTr="00B1025E">
        <w:tc>
          <w:tcPr>
            <w:tcW w:w="9628" w:type="dxa"/>
            <w:gridSpan w:val="3"/>
            <w:shd w:val="clear" w:color="auto" w:fill="DBE5F1" w:themeFill="accent1" w:themeFillTint="33"/>
            <w:vAlign w:val="center"/>
          </w:tcPr>
          <w:p w14:paraId="384CC5EE" w14:textId="77777777" w:rsidR="00CA5DCA" w:rsidRPr="00451E76" w:rsidRDefault="00CA5DCA" w:rsidP="00B1025E">
            <w:pPr>
              <w:pStyle w:val="CE-StandardText"/>
              <w:jc w:val="left"/>
              <w:rPr>
                <w:b/>
              </w:rPr>
            </w:pPr>
            <w:r w:rsidRPr="00451E76">
              <w:rPr>
                <w:b/>
              </w:rPr>
              <w:t>Implemented Vocational energy guardian training programme</w:t>
            </w:r>
          </w:p>
        </w:tc>
      </w:tr>
      <w:tr w:rsidR="00CA5DCA" w14:paraId="68470E3D" w14:textId="77777777" w:rsidTr="00B1025E">
        <w:trPr>
          <w:trHeight w:val="525"/>
        </w:trPr>
        <w:tc>
          <w:tcPr>
            <w:tcW w:w="2830" w:type="dxa"/>
            <w:gridSpan w:val="2"/>
            <w:vMerge w:val="restart"/>
            <w:shd w:val="clear" w:color="auto" w:fill="A6A6A6" w:themeFill="background1" w:themeFillShade="A6"/>
            <w:vAlign w:val="center"/>
          </w:tcPr>
          <w:p w14:paraId="08EBC079" w14:textId="77777777" w:rsidR="00CA5DCA" w:rsidRPr="007A286C" w:rsidRDefault="00CA5DCA" w:rsidP="00B1025E">
            <w:pPr>
              <w:pStyle w:val="CE-StandardText"/>
              <w:jc w:val="left"/>
            </w:pPr>
            <w:r w:rsidRPr="007A286C">
              <w:t>USED METHODOLOGY</w:t>
            </w:r>
          </w:p>
          <w:p w14:paraId="57438BB1" w14:textId="77777777" w:rsidR="00CA5DCA" w:rsidRPr="007A286C" w:rsidRDefault="00CA5DCA" w:rsidP="00B1025E">
            <w:pPr>
              <w:pStyle w:val="CE-StandardText"/>
              <w:jc w:val="left"/>
            </w:pPr>
            <w:r w:rsidRPr="007A286C">
              <w:t>(lecture; e-learning; self-study; etc.)</w:t>
            </w:r>
          </w:p>
        </w:tc>
        <w:tc>
          <w:tcPr>
            <w:tcW w:w="6798" w:type="dxa"/>
            <w:shd w:val="clear" w:color="auto" w:fill="D9D9D9" w:themeFill="background1" w:themeFillShade="D9"/>
            <w:vAlign w:val="center"/>
          </w:tcPr>
          <w:p w14:paraId="5552E5CF" w14:textId="77777777" w:rsidR="00CA5DCA" w:rsidRPr="009E2E37" w:rsidRDefault="00CA5DCA" w:rsidP="00B1025E">
            <w:pPr>
              <w:pStyle w:val="CE-StandardText"/>
              <w:jc w:val="left"/>
            </w:pPr>
            <w:r w:rsidRPr="009E2E37">
              <w:t>lecture</w:t>
            </w:r>
          </w:p>
        </w:tc>
      </w:tr>
      <w:tr w:rsidR="00CA5DCA" w14:paraId="452ED6EE" w14:textId="77777777" w:rsidTr="00B1025E">
        <w:trPr>
          <w:trHeight w:val="525"/>
        </w:trPr>
        <w:tc>
          <w:tcPr>
            <w:tcW w:w="2830" w:type="dxa"/>
            <w:gridSpan w:val="2"/>
            <w:vMerge/>
            <w:shd w:val="clear" w:color="auto" w:fill="A6A6A6" w:themeFill="background1" w:themeFillShade="A6"/>
            <w:vAlign w:val="center"/>
          </w:tcPr>
          <w:p w14:paraId="08FA246A" w14:textId="77777777" w:rsidR="00CA5DCA" w:rsidRPr="007A286C" w:rsidRDefault="00CA5DCA" w:rsidP="00B1025E">
            <w:pPr>
              <w:pStyle w:val="CE-StandardText"/>
              <w:jc w:val="left"/>
            </w:pPr>
          </w:p>
        </w:tc>
        <w:tc>
          <w:tcPr>
            <w:tcW w:w="6798" w:type="dxa"/>
            <w:shd w:val="clear" w:color="auto" w:fill="D9D9D9" w:themeFill="background1" w:themeFillShade="D9"/>
            <w:vAlign w:val="center"/>
          </w:tcPr>
          <w:p w14:paraId="7F539959" w14:textId="77777777" w:rsidR="00CA5DCA" w:rsidRPr="009E2E37" w:rsidRDefault="00CA5DCA" w:rsidP="00B1025E">
            <w:pPr>
              <w:pStyle w:val="CE-StandardText"/>
              <w:jc w:val="left"/>
            </w:pPr>
            <w:r w:rsidRPr="009E2E37">
              <w:t>joint conversation</w:t>
            </w:r>
          </w:p>
        </w:tc>
      </w:tr>
      <w:tr w:rsidR="00CA5DCA" w14:paraId="5FA9EE39" w14:textId="77777777" w:rsidTr="00B1025E">
        <w:tc>
          <w:tcPr>
            <w:tcW w:w="9628" w:type="dxa"/>
            <w:gridSpan w:val="3"/>
            <w:shd w:val="clear" w:color="auto" w:fill="DBE5F1" w:themeFill="accent1" w:themeFillTint="33"/>
          </w:tcPr>
          <w:p w14:paraId="7908BF90" w14:textId="77777777" w:rsidR="00CA5DCA" w:rsidRPr="00451E76" w:rsidRDefault="00CA5DCA" w:rsidP="00B1025E">
            <w:pPr>
              <w:pStyle w:val="CE-StandardText"/>
              <w:rPr>
                <w:b/>
              </w:rPr>
            </w:pPr>
            <w:r w:rsidRPr="00451E76">
              <w:rPr>
                <w:b/>
              </w:rPr>
              <w:t>Implemented Continuous energy guardian training programme</w:t>
            </w:r>
          </w:p>
        </w:tc>
      </w:tr>
      <w:tr w:rsidR="00CA5DCA" w14:paraId="04F9C1EE" w14:textId="77777777" w:rsidTr="00B1025E">
        <w:trPr>
          <w:trHeight w:val="458"/>
        </w:trPr>
        <w:tc>
          <w:tcPr>
            <w:tcW w:w="2830" w:type="dxa"/>
            <w:gridSpan w:val="2"/>
            <w:vMerge w:val="restart"/>
            <w:shd w:val="clear" w:color="auto" w:fill="A6A6A6" w:themeFill="background1" w:themeFillShade="A6"/>
            <w:vAlign w:val="center"/>
          </w:tcPr>
          <w:p w14:paraId="1524E4BD" w14:textId="77777777" w:rsidR="00CA5DCA" w:rsidRPr="007A286C" w:rsidRDefault="00CA5DCA" w:rsidP="00B1025E">
            <w:pPr>
              <w:pStyle w:val="CE-StandardText"/>
              <w:jc w:val="left"/>
            </w:pPr>
            <w:r w:rsidRPr="007A286C">
              <w:t>USED METHODOLOGY (lecture; e-learning; self-study; etc.)</w:t>
            </w:r>
          </w:p>
        </w:tc>
        <w:tc>
          <w:tcPr>
            <w:tcW w:w="6798" w:type="dxa"/>
            <w:shd w:val="clear" w:color="auto" w:fill="D9D9D9" w:themeFill="background1" w:themeFillShade="D9"/>
            <w:vAlign w:val="center"/>
          </w:tcPr>
          <w:p w14:paraId="4367ECF1" w14:textId="77777777" w:rsidR="00CA5DCA" w:rsidRPr="009E2E37" w:rsidRDefault="00CA5DCA" w:rsidP="00B1025E">
            <w:pPr>
              <w:pStyle w:val="CE-StandardText"/>
              <w:jc w:val="left"/>
            </w:pPr>
            <w:r>
              <w:t>lecture</w:t>
            </w:r>
          </w:p>
        </w:tc>
      </w:tr>
      <w:tr w:rsidR="00CA5DCA" w14:paraId="0E74A3F8" w14:textId="77777777" w:rsidTr="00B1025E">
        <w:trPr>
          <w:trHeight w:val="457"/>
        </w:trPr>
        <w:tc>
          <w:tcPr>
            <w:tcW w:w="2830" w:type="dxa"/>
            <w:gridSpan w:val="2"/>
            <w:vMerge/>
            <w:shd w:val="clear" w:color="auto" w:fill="A6A6A6" w:themeFill="background1" w:themeFillShade="A6"/>
            <w:vAlign w:val="center"/>
          </w:tcPr>
          <w:p w14:paraId="7C917BE8" w14:textId="77777777" w:rsidR="00CA5DCA" w:rsidRPr="007A286C" w:rsidRDefault="00CA5DCA" w:rsidP="00B1025E">
            <w:pPr>
              <w:pStyle w:val="CE-StandardText"/>
              <w:jc w:val="left"/>
            </w:pPr>
          </w:p>
        </w:tc>
        <w:tc>
          <w:tcPr>
            <w:tcW w:w="6798" w:type="dxa"/>
            <w:shd w:val="clear" w:color="auto" w:fill="D9D9D9" w:themeFill="background1" w:themeFillShade="D9"/>
            <w:vAlign w:val="center"/>
          </w:tcPr>
          <w:p w14:paraId="744B792D" w14:textId="77777777" w:rsidR="00CA5DCA" w:rsidRPr="009E2E37" w:rsidRDefault="00CA5DCA" w:rsidP="00B1025E">
            <w:pPr>
              <w:pStyle w:val="CE-StandardText"/>
              <w:jc w:val="left"/>
            </w:pPr>
            <w:r w:rsidRPr="009E2E37">
              <w:t>joint conversation</w:t>
            </w:r>
          </w:p>
        </w:tc>
      </w:tr>
      <w:tr w:rsidR="00CA5DCA" w14:paraId="412CADAF" w14:textId="77777777" w:rsidTr="00B1025E">
        <w:tc>
          <w:tcPr>
            <w:tcW w:w="9628" w:type="dxa"/>
            <w:gridSpan w:val="3"/>
            <w:shd w:val="clear" w:color="auto" w:fill="DBE5F1" w:themeFill="accent1" w:themeFillTint="33"/>
          </w:tcPr>
          <w:p w14:paraId="7DA5153D" w14:textId="77777777" w:rsidR="00CA5DCA" w:rsidRPr="009B2EB5" w:rsidRDefault="00CA5DCA" w:rsidP="00B1025E">
            <w:pPr>
              <w:pStyle w:val="CE-StandardText"/>
              <w:rPr>
                <w:b/>
              </w:rPr>
            </w:pPr>
            <w:r>
              <w:rPr>
                <w:b/>
              </w:rPr>
              <w:t xml:space="preserve">Country: </w:t>
            </w:r>
            <w:r w:rsidRPr="00CD422E">
              <w:t>HUNGARY</w:t>
            </w:r>
          </w:p>
        </w:tc>
      </w:tr>
      <w:tr w:rsidR="00CA5DCA" w14:paraId="79F8283B" w14:textId="77777777" w:rsidTr="00B1025E">
        <w:tc>
          <w:tcPr>
            <w:tcW w:w="1129" w:type="dxa"/>
            <w:shd w:val="clear" w:color="auto" w:fill="A6A6A6" w:themeFill="background1" w:themeFillShade="A6"/>
          </w:tcPr>
          <w:p w14:paraId="6A0FFB66" w14:textId="77777777" w:rsidR="00CA5DCA" w:rsidRPr="009B2EB5" w:rsidRDefault="00CA5DCA" w:rsidP="00B1025E">
            <w:pPr>
              <w:pStyle w:val="CE-StandardText"/>
              <w:rPr>
                <w:b/>
              </w:rPr>
            </w:pPr>
            <w:r>
              <w:rPr>
                <w:b/>
              </w:rPr>
              <w:t>Level 1</w:t>
            </w:r>
          </w:p>
        </w:tc>
        <w:tc>
          <w:tcPr>
            <w:tcW w:w="8499" w:type="dxa"/>
            <w:gridSpan w:val="2"/>
            <w:shd w:val="clear" w:color="auto" w:fill="D9D9D9" w:themeFill="background1" w:themeFillShade="D9"/>
          </w:tcPr>
          <w:p w14:paraId="022C5652" w14:textId="77777777" w:rsidR="00CA5DCA" w:rsidRPr="00DB2AD6" w:rsidRDefault="00CA5DCA" w:rsidP="00B1025E">
            <w:pPr>
              <w:pStyle w:val="CE-StandardText"/>
              <w:rPr>
                <w:sz w:val="18"/>
              </w:rPr>
            </w:pPr>
            <w:r w:rsidRPr="007A286C">
              <w:rPr>
                <w:i/>
                <w:sz w:val="18"/>
              </w:rPr>
              <w:t>Basic education with lower educational criteria</w:t>
            </w:r>
          </w:p>
        </w:tc>
      </w:tr>
      <w:tr w:rsidR="00CA5DCA" w14:paraId="6D1D4897" w14:textId="77777777" w:rsidTr="00B1025E">
        <w:tc>
          <w:tcPr>
            <w:tcW w:w="1129" w:type="dxa"/>
            <w:shd w:val="clear" w:color="auto" w:fill="A6A6A6" w:themeFill="background1" w:themeFillShade="A6"/>
          </w:tcPr>
          <w:p w14:paraId="402C523A" w14:textId="77777777" w:rsidR="00CA5DCA" w:rsidRPr="009B2EB5" w:rsidRDefault="00CA5DCA" w:rsidP="00B1025E">
            <w:pPr>
              <w:pStyle w:val="CE-StandardText"/>
              <w:rPr>
                <w:b/>
              </w:rPr>
            </w:pPr>
            <w:r>
              <w:rPr>
                <w:b/>
              </w:rPr>
              <w:t>Level 2</w:t>
            </w:r>
          </w:p>
        </w:tc>
        <w:tc>
          <w:tcPr>
            <w:tcW w:w="8499" w:type="dxa"/>
            <w:gridSpan w:val="2"/>
            <w:shd w:val="clear" w:color="auto" w:fill="D9D9D9" w:themeFill="background1" w:themeFillShade="D9"/>
          </w:tcPr>
          <w:p w14:paraId="7F5B501C" w14:textId="77777777" w:rsidR="00CA5DCA" w:rsidRPr="00DB2AD6" w:rsidRDefault="00CA5DCA" w:rsidP="00B1025E">
            <w:pPr>
              <w:pStyle w:val="CE-StandardText"/>
              <w:rPr>
                <w:sz w:val="18"/>
              </w:rPr>
            </w:pPr>
            <w:r w:rsidRPr="007A286C">
              <w:rPr>
                <w:i/>
                <w:sz w:val="18"/>
              </w:rPr>
              <w:t>Basic education – Primary school</w:t>
            </w:r>
          </w:p>
        </w:tc>
      </w:tr>
      <w:tr w:rsidR="00CA5DCA" w14:paraId="77083BF4" w14:textId="77777777" w:rsidTr="00B1025E">
        <w:tc>
          <w:tcPr>
            <w:tcW w:w="1129" w:type="dxa"/>
            <w:shd w:val="clear" w:color="auto" w:fill="A6A6A6" w:themeFill="background1" w:themeFillShade="A6"/>
          </w:tcPr>
          <w:p w14:paraId="1776C3F7" w14:textId="77777777" w:rsidR="00CA5DCA" w:rsidRPr="009B2EB5" w:rsidRDefault="00CA5DCA" w:rsidP="00B1025E">
            <w:pPr>
              <w:pStyle w:val="CE-StandardText"/>
              <w:rPr>
                <w:b/>
              </w:rPr>
            </w:pPr>
            <w:r>
              <w:rPr>
                <w:b/>
              </w:rPr>
              <w:t>Level 3</w:t>
            </w:r>
          </w:p>
        </w:tc>
        <w:tc>
          <w:tcPr>
            <w:tcW w:w="8499" w:type="dxa"/>
            <w:gridSpan w:val="2"/>
            <w:shd w:val="clear" w:color="auto" w:fill="D9D9D9" w:themeFill="background1" w:themeFillShade="D9"/>
          </w:tcPr>
          <w:p w14:paraId="42489EFE" w14:textId="77777777" w:rsidR="00CA5DCA" w:rsidRPr="00DB2AD6" w:rsidRDefault="00CA5DCA" w:rsidP="00B1025E">
            <w:pPr>
              <w:pStyle w:val="CE-StandardText"/>
              <w:rPr>
                <w:sz w:val="18"/>
              </w:rPr>
            </w:pPr>
            <w:r w:rsidRPr="007A286C">
              <w:rPr>
                <w:i/>
                <w:sz w:val="18"/>
              </w:rPr>
              <w:t>Short upper secondary vocational education</w:t>
            </w:r>
          </w:p>
        </w:tc>
      </w:tr>
      <w:tr w:rsidR="00CA5DCA" w14:paraId="14A70D7F" w14:textId="77777777" w:rsidTr="00B1025E">
        <w:tc>
          <w:tcPr>
            <w:tcW w:w="1129" w:type="dxa"/>
            <w:shd w:val="clear" w:color="auto" w:fill="A6A6A6" w:themeFill="background1" w:themeFillShade="A6"/>
          </w:tcPr>
          <w:p w14:paraId="11F0FD00" w14:textId="77777777" w:rsidR="00CA5DCA" w:rsidRPr="009B2EB5" w:rsidRDefault="00CA5DCA" w:rsidP="00B1025E">
            <w:pPr>
              <w:pStyle w:val="CE-StandardText"/>
              <w:rPr>
                <w:b/>
              </w:rPr>
            </w:pPr>
            <w:r>
              <w:rPr>
                <w:b/>
              </w:rPr>
              <w:t>Level 4</w:t>
            </w:r>
          </w:p>
        </w:tc>
        <w:tc>
          <w:tcPr>
            <w:tcW w:w="8499" w:type="dxa"/>
            <w:gridSpan w:val="2"/>
            <w:shd w:val="clear" w:color="auto" w:fill="D9D9D9" w:themeFill="background1" w:themeFillShade="D9"/>
          </w:tcPr>
          <w:p w14:paraId="65269821" w14:textId="77777777" w:rsidR="00CA5DCA" w:rsidRPr="00DB2AD6" w:rsidRDefault="00CA5DCA" w:rsidP="00B1025E">
            <w:pPr>
              <w:pStyle w:val="CE-StandardText"/>
              <w:rPr>
                <w:sz w:val="18"/>
              </w:rPr>
            </w:pPr>
            <w:r w:rsidRPr="007A286C">
              <w:rPr>
                <w:i/>
                <w:sz w:val="18"/>
              </w:rPr>
              <w:t>Short-cycle higher vocational education</w:t>
            </w:r>
          </w:p>
        </w:tc>
      </w:tr>
      <w:tr w:rsidR="00CA5DCA" w14:paraId="799E58E5" w14:textId="77777777" w:rsidTr="00B1025E">
        <w:tc>
          <w:tcPr>
            <w:tcW w:w="1129" w:type="dxa"/>
            <w:shd w:val="clear" w:color="auto" w:fill="A6A6A6" w:themeFill="background1" w:themeFillShade="A6"/>
          </w:tcPr>
          <w:p w14:paraId="67BD7D01" w14:textId="77777777" w:rsidR="00CA5DCA" w:rsidRDefault="00CA5DCA" w:rsidP="00B1025E">
            <w:pPr>
              <w:pStyle w:val="CE-StandardText"/>
              <w:rPr>
                <w:b/>
              </w:rPr>
            </w:pPr>
            <w:r>
              <w:rPr>
                <w:b/>
              </w:rPr>
              <w:t>Level 5</w:t>
            </w:r>
          </w:p>
        </w:tc>
        <w:tc>
          <w:tcPr>
            <w:tcW w:w="8499" w:type="dxa"/>
            <w:gridSpan w:val="2"/>
            <w:shd w:val="clear" w:color="auto" w:fill="D9D9D9" w:themeFill="background1" w:themeFillShade="D9"/>
          </w:tcPr>
          <w:p w14:paraId="6B716E38" w14:textId="77777777" w:rsidR="00CA5DCA" w:rsidRPr="00DB2AD6" w:rsidRDefault="00CA5DCA" w:rsidP="00B1025E">
            <w:pPr>
              <w:pStyle w:val="CE-StandardText"/>
              <w:rPr>
                <w:sz w:val="18"/>
              </w:rPr>
            </w:pPr>
            <w:r w:rsidRPr="007A286C">
              <w:rPr>
                <w:i/>
                <w:sz w:val="18"/>
              </w:rPr>
              <w:t>Professional/Academic bachelor’s degree</w:t>
            </w:r>
          </w:p>
        </w:tc>
      </w:tr>
      <w:tr w:rsidR="00CA5DCA" w14:paraId="4420C5A3" w14:textId="77777777" w:rsidTr="00B1025E">
        <w:tc>
          <w:tcPr>
            <w:tcW w:w="1129" w:type="dxa"/>
            <w:shd w:val="clear" w:color="auto" w:fill="A6A6A6" w:themeFill="background1" w:themeFillShade="A6"/>
          </w:tcPr>
          <w:p w14:paraId="4AC54173" w14:textId="77777777" w:rsidR="00CA5DCA" w:rsidRPr="009B2EB5" w:rsidRDefault="00CA5DCA" w:rsidP="00B1025E">
            <w:pPr>
              <w:pStyle w:val="CE-StandardText"/>
              <w:rPr>
                <w:b/>
              </w:rPr>
            </w:pPr>
            <w:r>
              <w:rPr>
                <w:b/>
              </w:rPr>
              <w:t>Level 6</w:t>
            </w:r>
          </w:p>
        </w:tc>
        <w:tc>
          <w:tcPr>
            <w:tcW w:w="8499" w:type="dxa"/>
            <w:gridSpan w:val="2"/>
            <w:shd w:val="clear" w:color="auto" w:fill="D9D9D9" w:themeFill="background1" w:themeFillShade="D9"/>
          </w:tcPr>
          <w:p w14:paraId="0C6CC726" w14:textId="77777777" w:rsidR="00CA5DCA" w:rsidRPr="00DB2AD6" w:rsidRDefault="00CA5DCA" w:rsidP="00B1025E">
            <w:pPr>
              <w:pStyle w:val="CE-StandardText"/>
              <w:rPr>
                <w:sz w:val="18"/>
              </w:rPr>
            </w:pPr>
            <w:r w:rsidRPr="007A286C">
              <w:rPr>
                <w:i/>
                <w:sz w:val="18"/>
              </w:rPr>
              <w:t>Master’s degree</w:t>
            </w:r>
          </w:p>
        </w:tc>
      </w:tr>
      <w:tr w:rsidR="00CA5DCA" w14:paraId="0BD636CC" w14:textId="77777777" w:rsidTr="00B1025E">
        <w:tc>
          <w:tcPr>
            <w:tcW w:w="1129" w:type="dxa"/>
            <w:shd w:val="clear" w:color="auto" w:fill="A6A6A6" w:themeFill="background1" w:themeFillShade="A6"/>
          </w:tcPr>
          <w:p w14:paraId="384AC6F9" w14:textId="77777777" w:rsidR="00CA5DCA" w:rsidRDefault="00CA5DCA" w:rsidP="00B1025E">
            <w:pPr>
              <w:pStyle w:val="CE-StandardText"/>
              <w:rPr>
                <w:b/>
              </w:rPr>
            </w:pPr>
            <w:r>
              <w:rPr>
                <w:b/>
              </w:rPr>
              <w:t>Level 7</w:t>
            </w:r>
          </w:p>
        </w:tc>
        <w:tc>
          <w:tcPr>
            <w:tcW w:w="8499" w:type="dxa"/>
            <w:gridSpan w:val="2"/>
            <w:shd w:val="clear" w:color="auto" w:fill="D9D9D9" w:themeFill="background1" w:themeFillShade="D9"/>
          </w:tcPr>
          <w:p w14:paraId="27C0003F" w14:textId="77777777" w:rsidR="00CA5DCA" w:rsidRPr="00DB2AD6" w:rsidRDefault="00CA5DCA" w:rsidP="00B1025E">
            <w:pPr>
              <w:pStyle w:val="CE-StandardText"/>
              <w:rPr>
                <w:sz w:val="18"/>
              </w:rPr>
            </w:pPr>
            <w:r w:rsidRPr="007A286C">
              <w:rPr>
                <w:i/>
                <w:sz w:val="18"/>
              </w:rPr>
              <w:t>Research Master’s degree</w:t>
            </w:r>
          </w:p>
        </w:tc>
      </w:tr>
      <w:tr w:rsidR="00CA5DCA" w14:paraId="5DC0AB4C" w14:textId="77777777" w:rsidTr="00B1025E">
        <w:tc>
          <w:tcPr>
            <w:tcW w:w="1129" w:type="dxa"/>
            <w:shd w:val="clear" w:color="auto" w:fill="A6A6A6" w:themeFill="background1" w:themeFillShade="A6"/>
          </w:tcPr>
          <w:p w14:paraId="3400F5A5" w14:textId="77777777" w:rsidR="00CA5DCA" w:rsidRDefault="00CA5DCA" w:rsidP="00B1025E">
            <w:pPr>
              <w:pStyle w:val="CE-StandardText"/>
              <w:rPr>
                <w:b/>
              </w:rPr>
            </w:pPr>
            <w:r>
              <w:rPr>
                <w:b/>
              </w:rPr>
              <w:t>Level 8</w:t>
            </w:r>
          </w:p>
        </w:tc>
        <w:tc>
          <w:tcPr>
            <w:tcW w:w="8499" w:type="dxa"/>
            <w:gridSpan w:val="2"/>
            <w:shd w:val="clear" w:color="auto" w:fill="D9D9D9" w:themeFill="background1" w:themeFillShade="D9"/>
          </w:tcPr>
          <w:p w14:paraId="23DC8400" w14:textId="77777777" w:rsidR="00CA5DCA" w:rsidRPr="00DB2AD6" w:rsidRDefault="00CA5DCA" w:rsidP="00B1025E">
            <w:pPr>
              <w:pStyle w:val="CE-StandardText"/>
              <w:rPr>
                <w:sz w:val="18"/>
              </w:rPr>
            </w:pPr>
            <w:r w:rsidRPr="007A286C">
              <w:rPr>
                <w:i/>
                <w:sz w:val="18"/>
              </w:rPr>
              <w:t>Doctorate</w:t>
            </w:r>
          </w:p>
        </w:tc>
      </w:tr>
    </w:tbl>
    <w:p w14:paraId="43785E66" w14:textId="77777777" w:rsidR="00CA5DCA" w:rsidRDefault="00CA5DCA" w:rsidP="00CA5DCA">
      <w:pPr>
        <w:pStyle w:val="CE-StandardText"/>
        <w:rPr>
          <w:sz w:val="22"/>
        </w:rPr>
      </w:pPr>
    </w:p>
    <w:p w14:paraId="7BCA3615" w14:textId="77777777" w:rsidR="00CA5DCA" w:rsidRDefault="00CA5DCA" w:rsidP="00CA5DCA">
      <w:pPr>
        <w:pStyle w:val="CE-StandardText"/>
        <w:rPr>
          <w:sz w:val="22"/>
        </w:rPr>
      </w:pPr>
    </w:p>
    <w:p w14:paraId="1789CB54" w14:textId="77777777" w:rsidR="00CA5DCA" w:rsidRDefault="00CA5DCA" w:rsidP="00CA5DCA">
      <w:pPr>
        <w:pStyle w:val="CE-StandardText"/>
        <w:rPr>
          <w:sz w:val="22"/>
        </w:rPr>
      </w:pPr>
    </w:p>
    <w:p w14:paraId="1C4A0732" w14:textId="77777777" w:rsidR="00CA5DCA" w:rsidRDefault="00CA5DCA" w:rsidP="00CA5DCA">
      <w:pPr>
        <w:pStyle w:val="CE-StandardText"/>
        <w:rPr>
          <w:sz w:val="22"/>
        </w:rPr>
      </w:pPr>
    </w:p>
    <w:p w14:paraId="5F02CD0C" w14:textId="77777777" w:rsidR="00CA5DCA" w:rsidRDefault="00CA5DCA" w:rsidP="00CA5DCA">
      <w:pPr>
        <w:pStyle w:val="CE-StandardText"/>
        <w:rPr>
          <w:sz w:val="22"/>
        </w:rPr>
      </w:pPr>
    </w:p>
    <w:p w14:paraId="098134EE" w14:textId="46CB4CE0" w:rsidR="00CA5DCA" w:rsidRDefault="00CA5DCA" w:rsidP="00CA5DCA">
      <w:pPr>
        <w:pStyle w:val="CE-StandardText"/>
        <w:rPr>
          <w:sz w:val="22"/>
        </w:rPr>
      </w:pPr>
    </w:p>
    <w:p w14:paraId="00511574" w14:textId="77777777" w:rsidR="00B1025E" w:rsidRDefault="00B1025E" w:rsidP="00CA5DCA">
      <w:pPr>
        <w:pStyle w:val="CE-StandardText"/>
        <w:rPr>
          <w:sz w:val="22"/>
        </w:rPr>
      </w:pPr>
    </w:p>
    <w:p w14:paraId="3CD853B2" w14:textId="77777777" w:rsidR="00CA5DCA" w:rsidRDefault="00CA5DCA" w:rsidP="00CA5DCA">
      <w:pPr>
        <w:pStyle w:val="CE-StandardText"/>
        <w:rPr>
          <w:sz w:val="22"/>
        </w:rPr>
      </w:pPr>
    </w:p>
    <w:p w14:paraId="520FA735" w14:textId="77777777" w:rsidR="00CA5DCA" w:rsidRDefault="00CA5DCA" w:rsidP="00CA5DCA">
      <w:pPr>
        <w:pStyle w:val="CE-StandardText"/>
        <w:rPr>
          <w:sz w:val="22"/>
        </w:rPr>
      </w:pPr>
    </w:p>
    <w:p w14:paraId="3D8E8A66" w14:textId="677F48FF" w:rsidR="00CA5DCA" w:rsidRDefault="00CA5DCA" w:rsidP="00CA5DCA">
      <w:pPr>
        <w:pStyle w:val="CE-StandardText"/>
        <w:rPr>
          <w:sz w:val="22"/>
        </w:rPr>
      </w:pPr>
    </w:p>
    <w:p w14:paraId="192055DA" w14:textId="088A3F4D" w:rsidR="00B1025E" w:rsidRDefault="00B1025E" w:rsidP="00CA5DCA">
      <w:pPr>
        <w:pStyle w:val="CE-StandardText"/>
        <w:rPr>
          <w:sz w:val="22"/>
        </w:rPr>
      </w:pPr>
    </w:p>
    <w:p w14:paraId="3AAB1BCE" w14:textId="77777777" w:rsidR="00B1025E" w:rsidRDefault="00B1025E" w:rsidP="00CA5DCA">
      <w:pPr>
        <w:pStyle w:val="CE-StandardText"/>
        <w:rPr>
          <w:sz w:val="22"/>
        </w:rPr>
      </w:pPr>
    </w:p>
    <w:p w14:paraId="20604558" w14:textId="77777777" w:rsidR="00CA5DCA" w:rsidRDefault="00CA5DCA" w:rsidP="00CA5DCA">
      <w:pPr>
        <w:pStyle w:val="CE-StandardText"/>
        <w:rPr>
          <w:sz w:val="22"/>
        </w:rPr>
      </w:pPr>
    </w:p>
    <w:p w14:paraId="28511617" w14:textId="77777777" w:rsidR="00CA5DCA" w:rsidRDefault="00CA5DCA" w:rsidP="00CA5DCA">
      <w:pPr>
        <w:pStyle w:val="CE-StandardText"/>
        <w:rPr>
          <w:sz w:val="22"/>
        </w:rPr>
      </w:pPr>
    </w:p>
    <w:p w14:paraId="49C93105" w14:textId="77777777" w:rsidR="00CA5DCA" w:rsidRDefault="00CA5DCA" w:rsidP="00CA5DCA">
      <w:pPr>
        <w:pStyle w:val="CE-StandardText"/>
        <w:rPr>
          <w:sz w:val="22"/>
        </w:rPr>
      </w:pPr>
    </w:p>
    <w:tbl>
      <w:tblPr>
        <w:tblStyle w:val="Tabelamrea"/>
        <w:tblW w:w="9628" w:type="dxa"/>
        <w:tblLook w:val="04A0" w:firstRow="1" w:lastRow="0" w:firstColumn="1" w:lastColumn="0" w:noHBand="0" w:noVBand="1"/>
      </w:tblPr>
      <w:tblGrid>
        <w:gridCol w:w="1555"/>
        <w:gridCol w:w="1275"/>
        <w:gridCol w:w="6798"/>
      </w:tblGrid>
      <w:tr w:rsidR="00CA5DCA" w:rsidRPr="004E37FE" w14:paraId="7989BCDE" w14:textId="77777777" w:rsidTr="00B1025E">
        <w:tc>
          <w:tcPr>
            <w:tcW w:w="9628" w:type="dxa"/>
            <w:gridSpan w:val="3"/>
            <w:shd w:val="clear" w:color="auto" w:fill="DBE5F1" w:themeFill="accent1" w:themeFillTint="33"/>
            <w:vAlign w:val="center"/>
          </w:tcPr>
          <w:p w14:paraId="466A5D4A" w14:textId="77777777" w:rsidR="00CA5DCA" w:rsidRPr="00451E76" w:rsidRDefault="00CA5DCA" w:rsidP="00B1025E">
            <w:pPr>
              <w:pStyle w:val="CE-StandardText"/>
              <w:jc w:val="left"/>
              <w:rPr>
                <w:b/>
              </w:rPr>
            </w:pPr>
            <w:r>
              <w:rPr>
                <w:b/>
              </w:rPr>
              <w:lastRenderedPageBreak/>
              <w:t>PP9 - GERMANY</w:t>
            </w:r>
          </w:p>
        </w:tc>
      </w:tr>
      <w:tr w:rsidR="00CA5DCA" w:rsidRPr="004E37FE" w14:paraId="36A95389" w14:textId="77777777" w:rsidTr="00B1025E">
        <w:tc>
          <w:tcPr>
            <w:tcW w:w="9628" w:type="dxa"/>
            <w:gridSpan w:val="3"/>
            <w:shd w:val="clear" w:color="auto" w:fill="DBE5F1" w:themeFill="accent1" w:themeFillTint="33"/>
            <w:vAlign w:val="center"/>
          </w:tcPr>
          <w:p w14:paraId="341F7A73" w14:textId="77777777" w:rsidR="00CA5DCA" w:rsidRPr="00451E76" w:rsidRDefault="00CA5DCA" w:rsidP="00B1025E">
            <w:pPr>
              <w:pStyle w:val="CE-StandardText"/>
              <w:jc w:val="left"/>
              <w:rPr>
                <w:b/>
              </w:rPr>
            </w:pPr>
            <w:r w:rsidRPr="00451E76">
              <w:rPr>
                <w:b/>
              </w:rPr>
              <w:t>Implemented Vocational energy guardian training programme</w:t>
            </w:r>
          </w:p>
        </w:tc>
      </w:tr>
      <w:tr w:rsidR="00CA5DCA" w14:paraId="0BB101CD" w14:textId="77777777" w:rsidTr="00B1025E">
        <w:trPr>
          <w:trHeight w:val="340"/>
        </w:trPr>
        <w:tc>
          <w:tcPr>
            <w:tcW w:w="2830" w:type="dxa"/>
            <w:gridSpan w:val="2"/>
            <w:shd w:val="clear" w:color="auto" w:fill="A6A6A6" w:themeFill="background1" w:themeFillShade="A6"/>
            <w:vAlign w:val="center"/>
          </w:tcPr>
          <w:p w14:paraId="18F68CBB" w14:textId="77777777" w:rsidR="00CA5DCA" w:rsidRPr="007A286C" w:rsidRDefault="00CA5DCA" w:rsidP="00B1025E">
            <w:pPr>
              <w:pStyle w:val="CE-StandardText"/>
              <w:jc w:val="left"/>
            </w:pPr>
            <w:r w:rsidRPr="007A286C">
              <w:t>USED METHODOLOGY</w:t>
            </w:r>
          </w:p>
          <w:p w14:paraId="4581B33B" w14:textId="77777777" w:rsidR="00CA5DCA" w:rsidRPr="007A286C" w:rsidRDefault="00CA5DCA" w:rsidP="00B1025E">
            <w:pPr>
              <w:pStyle w:val="CE-StandardText"/>
            </w:pPr>
            <w:r w:rsidRPr="007A286C">
              <w:t>(lecture; e-learning; self-study; etc.)</w:t>
            </w:r>
          </w:p>
        </w:tc>
        <w:tc>
          <w:tcPr>
            <w:tcW w:w="6798" w:type="dxa"/>
            <w:shd w:val="clear" w:color="auto" w:fill="D9D9D9" w:themeFill="background1" w:themeFillShade="D9"/>
            <w:vAlign w:val="center"/>
          </w:tcPr>
          <w:p w14:paraId="1BC5BB59" w14:textId="77777777" w:rsidR="00CA5DCA" w:rsidRPr="00EA1237" w:rsidRDefault="00CA5DCA" w:rsidP="00B1025E">
            <w:pPr>
              <w:pStyle w:val="CE-StandardText"/>
              <w:jc w:val="left"/>
              <w:rPr>
                <w:szCs w:val="20"/>
              </w:rPr>
            </w:pPr>
            <w:r w:rsidRPr="00EA1237">
              <w:rPr>
                <w:szCs w:val="20"/>
              </w:rPr>
              <w:t>Lecture (Presentation based on the provided training material D.T3.2.1)</w:t>
            </w:r>
          </w:p>
        </w:tc>
      </w:tr>
      <w:tr w:rsidR="00CA5DCA" w14:paraId="03889700" w14:textId="77777777" w:rsidTr="00B1025E">
        <w:trPr>
          <w:trHeight w:val="340"/>
        </w:trPr>
        <w:tc>
          <w:tcPr>
            <w:tcW w:w="9628" w:type="dxa"/>
            <w:gridSpan w:val="3"/>
            <w:shd w:val="clear" w:color="auto" w:fill="DBE5F1" w:themeFill="accent1" w:themeFillTint="33"/>
          </w:tcPr>
          <w:p w14:paraId="428BAD6A" w14:textId="77777777" w:rsidR="00CA5DCA" w:rsidRPr="00EA1237" w:rsidRDefault="00CA5DCA" w:rsidP="00B1025E">
            <w:pPr>
              <w:pStyle w:val="CE-StandardText"/>
              <w:jc w:val="left"/>
              <w:rPr>
                <w:szCs w:val="20"/>
              </w:rPr>
            </w:pPr>
            <w:r w:rsidRPr="00451E76">
              <w:rPr>
                <w:b/>
              </w:rPr>
              <w:t>Implemented Continuous energy guardian training programme</w:t>
            </w:r>
          </w:p>
        </w:tc>
      </w:tr>
      <w:tr w:rsidR="00CA5DCA" w14:paraId="296F92CD" w14:textId="77777777" w:rsidTr="00B1025E">
        <w:trPr>
          <w:trHeight w:val="340"/>
        </w:trPr>
        <w:tc>
          <w:tcPr>
            <w:tcW w:w="2830" w:type="dxa"/>
            <w:gridSpan w:val="2"/>
            <w:shd w:val="clear" w:color="auto" w:fill="A6A6A6" w:themeFill="background1" w:themeFillShade="A6"/>
            <w:vAlign w:val="center"/>
          </w:tcPr>
          <w:p w14:paraId="2A158629" w14:textId="77777777" w:rsidR="00CA5DCA" w:rsidRPr="007A286C" w:rsidRDefault="00CA5DCA" w:rsidP="00B1025E">
            <w:pPr>
              <w:pStyle w:val="CE-StandardText"/>
              <w:jc w:val="left"/>
            </w:pPr>
            <w:r w:rsidRPr="007A286C">
              <w:t>USED METHODOLOGY (lecture; e-learning; self-study; etc.)</w:t>
            </w:r>
          </w:p>
        </w:tc>
        <w:tc>
          <w:tcPr>
            <w:tcW w:w="6798" w:type="dxa"/>
            <w:shd w:val="clear" w:color="auto" w:fill="D9D9D9" w:themeFill="background1" w:themeFillShade="D9"/>
            <w:vAlign w:val="center"/>
          </w:tcPr>
          <w:p w14:paraId="16C89E5A" w14:textId="77777777" w:rsidR="00CA5DCA" w:rsidRPr="00EA1237" w:rsidRDefault="00CA5DCA" w:rsidP="00B1025E">
            <w:pPr>
              <w:pStyle w:val="CE-StandardText"/>
              <w:jc w:val="left"/>
              <w:rPr>
                <w:szCs w:val="20"/>
              </w:rPr>
            </w:pPr>
            <w:r w:rsidRPr="00EA1237">
              <w:rPr>
                <w:szCs w:val="20"/>
              </w:rPr>
              <w:t>Lecture (Presentation based on D.T3.2.2)</w:t>
            </w:r>
          </w:p>
        </w:tc>
      </w:tr>
      <w:tr w:rsidR="00CA5DCA" w14:paraId="53F2AB97" w14:textId="77777777" w:rsidTr="00B1025E">
        <w:trPr>
          <w:trHeight w:val="340"/>
        </w:trPr>
        <w:tc>
          <w:tcPr>
            <w:tcW w:w="9628" w:type="dxa"/>
            <w:gridSpan w:val="3"/>
            <w:shd w:val="clear" w:color="auto" w:fill="DBE5F1" w:themeFill="accent1" w:themeFillTint="33"/>
          </w:tcPr>
          <w:p w14:paraId="2FE088F3" w14:textId="77777777" w:rsidR="00CA5DCA" w:rsidRPr="00EA1237" w:rsidRDefault="00CA5DCA" w:rsidP="00B1025E">
            <w:pPr>
              <w:pStyle w:val="CE-StandardText"/>
              <w:jc w:val="left"/>
              <w:rPr>
                <w:szCs w:val="20"/>
              </w:rPr>
            </w:pPr>
            <w:r>
              <w:rPr>
                <w:b/>
              </w:rPr>
              <w:t xml:space="preserve">Country: </w:t>
            </w:r>
            <w:r>
              <w:rPr>
                <w:i/>
                <w:sz w:val="18"/>
              </w:rPr>
              <w:t>GERMANY</w:t>
            </w:r>
          </w:p>
        </w:tc>
      </w:tr>
      <w:tr w:rsidR="00CA5DCA" w:rsidRPr="004E37FE" w14:paraId="3E05D6C4" w14:textId="77777777" w:rsidTr="00B1025E">
        <w:tc>
          <w:tcPr>
            <w:tcW w:w="1555" w:type="dxa"/>
            <w:shd w:val="clear" w:color="auto" w:fill="A6A6A6" w:themeFill="background1" w:themeFillShade="A6"/>
          </w:tcPr>
          <w:p w14:paraId="1FADAD7A" w14:textId="77777777" w:rsidR="00CA5DCA" w:rsidRPr="009B2EB5" w:rsidRDefault="00CA5DCA" w:rsidP="00B1025E">
            <w:pPr>
              <w:pStyle w:val="CE-StandardText"/>
              <w:rPr>
                <w:b/>
              </w:rPr>
            </w:pPr>
            <w:r>
              <w:rPr>
                <w:b/>
              </w:rPr>
              <w:t>Level 1</w:t>
            </w:r>
          </w:p>
        </w:tc>
        <w:tc>
          <w:tcPr>
            <w:tcW w:w="8073" w:type="dxa"/>
            <w:gridSpan w:val="2"/>
            <w:shd w:val="clear" w:color="auto" w:fill="D9D9D9" w:themeFill="background1" w:themeFillShade="D9"/>
          </w:tcPr>
          <w:p w14:paraId="64E4F131" w14:textId="77777777" w:rsidR="00CA5DCA" w:rsidRPr="007A286C" w:rsidRDefault="00CA5DCA" w:rsidP="00B1025E">
            <w:pPr>
              <w:pStyle w:val="CE-StandardText"/>
              <w:rPr>
                <w:i/>
                <w:sz w:val="18"/>
              </w:rPr>
            </w:pPr>
            <w:r w:rsidRPr="009A3C2B">
              <w:rPr>
                <w:i/>
                <w:sz w:val="18"/>
              </w:rPr>
              <w:t>Pre-vocational basic qualification</w:t>
            </w:r>
          </w:p>
        </w:tc>
      </w:tr>
      <w:tr w:rsidR="00CA5DCA" w14:paraId="0062F619" w14:textId="77777777" w:rsidTr="00B1025E">
        <w:tc>
          <w:tcPr>
            <w:tcW w:w="1555" w:type="dxa"/>
            <w:shd w:val="clear" w:color="auto" w:fill="A6A6A6" w:themeFill="background1" w:themeFillShade="A6"/>
          </w:tcPr>
          <w:p w14:paraId="010D019C" w14:textId="77777777" w:rsidR="00CA5DCA" w:rsidRPr="009B2EB5" w:rsidRDefault="00CA5DCA" w:rsidP="00B1025E">
            <w:pPr>
              <w:pStyle w:val="CE-StandardText"/>
              <w:rPr>
                <w:b/>
              </w:rPr>
            </w:pPr>
            <w:r>
              <w:rPr>
                <w:b/>
              </w:rPr>
              <w:t>Level 2</w:t>
            </w:r>
          </w:p>
        </w:tc>
        <w:tc>
          <w:tcPr>
            <w:tcW w:w="8073" w:type="dxa"/>
            <w:gridSpan w:val="2"/>
            <w:shd w:val="clear" w:color="auto" w:fill="D9D9D9" w:themeFill="background1" w:themeFillShade="D9"/>
          </w:tcPr>
          <w:p w14:paraId="6B03806E" w14:textId="77777777" w:rsidR="00CA5DCA" w:rsidRPr="007A286C" w:rsidRDefault="00CA5DCA" w:rsidP="00B1025E">
            <w:pPr>
              <w:pStyle w:val="CE-StandardText"/>
              <w:rPr>
                <w:b/>
                <w:i/>
                <w:sz w:val="18"/>
              </w:rPr>
            </w:pPr>
            <w:r w:rsidRPr="009A3C2B">
              <w:rPr>
                <w:i/>
                <w:sz w:val="18"/>
              </w:rPr>
              <w:t>Introductory qualification</w:t>
            </w:r>
            <w:r>
              <w:rPr>
                <w:i/>
                <w:sz w:val="18"/>
              </w:rPr>
              <w:t xml:space="preserve"> (chamber certificate)</w:t>
            </w:r>
          </w:p>
        </w:tc>
      </w:tr>
      <w:tr w:rsidR="00CA5DCA" w:rsidRPr="004E37FE" w14:paraId="46F1598B" w14:textId="77777777" w:rsidTr="00B1025E">
        <w:tc>
          <w:tcPr>
            <w:tcW w:w="1555" w:type="dxa"/>
            <w:shd w:val="clear" w:color="auto" w:fill="A6A6A6" w:themeFill="background1" w:themeFillShade="A6"/>
          </w:tcPr>
          <w:p w14:paraId="6F87DEF1" w14:textId="77777777" w:rsidR="00CA5DCA" w:rsidRPr="009B2EB5" w:rsidRDefault="00CA5DCA" w:rsidP="00B1025E">
            <w:pPr>
              <w:pStyle w:val="CE-StandardText"/>
              <w:rPr>
                <w:b/>
              </w:rPr>
            </w:pPr>
            <w:r>
              <w:rPr>
                <w:b/>
              </w:rPr>
              <w:t>Level 3</w:t>
            </w:r>
          </w:p>
        </w:tc>
        <w:tc>
          <w:tcPr>
            <w:tcW w:w="8073" w:type="dxa"/>
            <w:gridSpan w:val="2"/>
            <w:shd w:val="clear" w:color="auto" w:fill="D9D9D9" w:themeFill="background1" w:themeFillShade="D9"/>
          </w:tcPr>
          <w:p w14:paraId="4A80B6CB" w14:textId="77777777" w:rsidR="00CA5DCA" w:rsidRPr="007A286C" w:rsidRDefault="00CA5DCA" w:rsidP="00B1025E">
            <w:pPr>
              <w:pStyle w:val="CE-StandardText"/>
              <w:rPr>
                <w:i/>
                <w:sz w:val="18"/>
              </w:rPr>
            </w:pPr>
            <w:r w:rsidRPr="007A286C">
              <w:rPr>
                <w:i/>
                <w:sz w:val="18"/>
              </w:rPr>
              <w:t>Short upper secondary vocational education</w:t>
            </w:r>
          </w:p>
        </w:tc>
      </w:tr>
      <w:tr w:rsidR="00CA5DCA" w:rsidRPr="004E37FE" w14:paraId="3161625C" w14:textId="77777777" w:rsidTr="00B1025E">
        <w:tc>
          <w:tcPr>
            <w:tcW w:w="1555" w:type="dxa"/>
            <w:shd w:val="clear" w:color="auto" w:fill="A6A6A6" w:themeFill="background1" w:themeFillShade="A6"/>
          </w:tcPr>
          <w:p w14:paraId="3405147F" w14:textId="77777777" w:rsidR="00CA5DCA" w:rsidRPr="009B2EB5" w:rsidRDefault="00CA5DCA" w:rsidP="00B1025E">
            <w:pPr>
              <w:pStyle w:val="CE-StandardText"/>
              <w:rPr>
                <w:b/>
              </w:rPr>
            </w:pPr>
            <w:r>
              <w:rPr>
                <w:b/>
              </w:rPr>
              <w:t>Level 4</w:t>
            </w:r>
          </w:p>
        </w:tc>
        <w:tc>
          <w:tcPr>
            <w:tcW w:w="8073" w:type="dxa"/>
            <w:gridSpan w:val="2"/>
            <w:shd w:val="clear" w:color="auto" w:fill="D9D9D9" w:themeFill="background1" w:themeFillShade="D9"/>
          </w:tcPr>
          <w:p w14:paraId="41F00E4C" w14:textId="77777777" w:rsidR="00CA5DCA" w:rsidRPr="007A286C" w:rsidRDefault="00CA5DCA" w:rsidP="00B1025E">
            <w:pPr>
              <w:pStyle w:val="CE-StandardText"/>
              <w:rPr>
                <w:i/>
                <w:sz w:val="18"/>
              </w:rPr>
            </w:pPr>
            <w:r w:rsidRPr="007A286C">
              <w:rPr>
                <w:i/>
                <w:sz w:val="18"/>
              </w:rPr>
              <w:t>Short-cycle higher vocational education</w:t>
            </w:r>
          </w:p>
        </w:tc>
      </w:tr>
      <w:tr w:rsidR="00CA5DCA" w14:paraId="12610D34" w14:textId="77777777" w:rsidTr="00B1025E">
        <w:tc>
          <w:tcPr>
            <w:tcW w:w="1555" w:type="dxa"/>
            <w:shd w:val="clear" w:color="auto" w:fill="A6A6A6" w:themeFill="background1" w:themeFillShade="A6"/>
          </w:tcPr>
          <w:p w14:paraId="00073AB8" w14:textId="77777777" w:rsidR="00CA5DCA" w:rsidRPr="009B2EB5" w:rsidRDefault="00CA5DCA" w:rsidP="00B1025E">
            <w:pPr>
              <w:pStyle w:val="CE-StandardText"/>
              <w:rPr>
                <w:b/>
              </w:rPr>
            </w:pPr>
            <w:r>
              <w:rPr>
                <w:b/>
              </w:rPr>
              <w:t>Level 5</w:t>
            </w:r>
          </w:p>
        </w:tc>
        <w:tc>
          <w:tcPr>
            <w:tcW w:w="8073" w:type="dxa"/>
            <w:gridSpan w:val="2"/>
            <w:shd w:val="clear" w:color="auto" w:fill="D9D9D9" w:themeFill="background1" w:themeFillShade="D9"/>
          </w:tcPr>
          <w:p w14:paraId="30644969" w14:textId="77777777" w:rsidR="00CA5DCA" w:rsidRPr="007A286C" w:rsidRDefault="00CA5DCA" w:rsidP="00B1025E">
            <w:pPr>
              <w:pStyle w:val="CE-StandardText"/>
              <w:rPr>
                <w:i/>
                <w:sz w:val="18"/>
              </w:rPr>
            </w:pPr>
            <w:r>
              <w:rPr>
                <w:i/>
                <w:sz w:val="18"/>
              </w:rPr>
              <w:t>Advanced vocational qualification</w:t>
            </w:r>
          </w:p>
        </w:tc>
      </w:tr>
      <w:tr w:rsidR="00CA5DCA" w14:paraId="24114551" w14:textId="77777777" w:rsidTr="00B1025E">
        <w:tc>
          <w:tcPr>
            <w:tcW w:w="1555" w:type="dxa"/>
            <w:shd w:val="clear" w:color="auto" w:fill="A6A6A6" w:themeFill="background1" w:themeFillShade="A6"/>
          </w:tcPr>
          <w:p w14:paraId="30442CA7" w14:textId="77777777" w:rsidR="00CA5DCA" w:rsidRDefault="00CA5DCA" w:rsidP="00B1025E">
            <w:pPr>
              <w:pStyle w:val="CE-StandardText"/>
              <w:rPr>
                <w:b/>
              </w:rPr>
            </w:pPr>
            <w:r>
              <w:rPr>
                <w:b/>
              </w:rPr>
              <w:t>Level 6</w:t>
            </w:r>
          </w:p>
        </w:tc>
        <w:tc>
          <w:tcPr>
            <w:tcW w:w="8073" w:type="dxa"/>
            <w:gridSpan w:val="2"/>
            <w:shd w:val="clear" w:color="auto" w:fill="D9D9D9" w:themeFill="background1" w:themeFillShade="D9"/>
          </w:tcPr>
          <w:p w14:paraId="4271D550" w14:textId="77777777" w:rsidR="00CA5DCA" w:rsidRPr="007A286C" w:rsidRDefault="00CA5DCA" w:rsidP="00B1025E">
            <w:pPr>
              <w:pStyle w:val="CE-StandardText"/>
              <w:rPr>
                <w:i/>
                <w:sz w:val="18"/>
              </w:rPr>
            </w:pPr>
            <w:r>
              <w:rPr>
                <w:i/>
                <w:sz w:val="18"/>
              </w:rPr>
              <w:t>Bachelor’s degree</w:t>
            </w:r>
          </w:p>
        </w:tc>
      </w:tr>
      <w:tr w:rsidR="00CA5DCA" w14:paraId="33F0DF68" w14:textId="77777777" w:rsidTr="00B1025E">
        <w:tc>
          <w:tcPr>
            <w:tcW w:w="1555" w:type="dxa"/>
            <w:shd w:val="clear" w:color="auto" w:fill="A6A6A6" w:themeFill="background1" w:themeFillShade="A6"/>
          </w:tcPr>
          <w:p w14:paraId="459CF371" w14:textId="77777777" w:rsidR="00CA5DCA" w:rsidRDefault="00CA5DCA" w:rsidP="00B1025E">
            <w:pPr>
              <w:pStyle w:val="CE-StandardText"/>
              <w:rPr>
                <w:b/>
              </w:rPr>
            </w:pPr>
            <w:r>
              <w:rPr>
                <w:b/>
              </w:rPr>
              <w:t>Level 7</w:t>
            </w:r>
          </w:p>
        </w:tc>
        <w:tc>
          <w:tcPr>
            <w:tcW w:w="8073" w:type="dxa"/>
            <w:gridSpan w:val="2"/>
            <w:shd w:val="clear" w:color="auto" w:fill="D9D9D9" w:themeFill="background1" w:themeFillShade="D9"/>
          </w:tcPr>
          <w:p w14:paraId="313406AD" w14:textId="77777777" w:rsidR="00CA5DCA" w:rsidRPr="007A286C" w:rsidRDefault="00CA5DCA" w:rsidP="00B1025E">
            <w:pPr>
              <w:pStyle w:val="CE-StandardText"/>
              <w:rPr>
                <w:i/>
                <w:sz w:val="18"/>
              </w:rPr>
            </w:pPr>
            <w:r w:rsidRPr="007A286C">
              <w:rPr>
                <w:i/>
                <w:sz w:val="18"/>
              </w:rPr>
              <w:t>Master’s degree</w:t>
            </w:r>
          </w:p>
        </w:tc>
      </w:tr>
      <w:tr w:rsidR="00CA5DCA" w14:paraId="5D728973" w14:textId="77777777" w:rsidTr="00B1025E">
        <w:tc>
          <w:tcPr>
            <w:tcW w:w="1555" w:type="dxa"/>
            <w:shd w:val="clear" w:color="auto" w:fill="A6A6A6" w:themeFill="background1" w:themeFillShade="A6"/>
          </w:tcPr>
          <w:p w14:paraId="3AB77A57" w14:textId="77777777" w:rsidR="00CA5DCA" w:rsidRDefault="00CA5DCA" w:rsidP="00B1025E">
            <w:pPr>
              <w:pStyle w:val="CE-StandardText"/>
              <w:rPr>
                <w:b/>
              </w:rPr>
            </w:pPr>
            <w:r>
              <w:rPr>
                <w:b/>
              </w:rPr>
              <w:t>Level 8</w:t>
            </w:r>
          </w:p>
        </w:tc>
        <w:tc>
          <w:tcPr>
            <w:tcW w:w="8073" w:type="dxa"/>
            <w:gridSpan w:val="2"/>
            <w:shd w:val="clear" w:color="auto" w:fill="D9D9D9" w:themeFill="background1" w:themeFillShade="D9"/>
          </w:tcPr>
          <w:p w14:paraId="2BDD221D" w14:textId="77777777" w:rsidR="00CA5DCA" w:rsidRPr="007A286C" w:rsidRDefault="00CA5DCA" w:rsidP="00B1025E">
            <w:pPr>
              <w:pStyle w:val="CE-StandardText"/>
              <w:rPr>
                <w:i/>
                <w:sz w:val="18"/>
              </w:rPr>
            </w:pPr>
            <w:r w:rsidRPr="007A286C">
              <w:rPr>
                <w:i/>
                <w:sz w:val="18"/>
              </w:rPr>
              <w:t>Doctorate</w:t>
            </w:r>
          </w:p>
        </w:tc>
      </w:tr>
    </w:tbl>
    <w:p w14:paraId="0E0FF598" w14:textId="77777777" w:rsidR="00CA5DCA" w:rsidRDefault="00CA5DCA" w:rsidP="00CA5DCA">
      <w:pPr>
        <w:pStyle w:val="CE-StandardText"/>
      </w:pPr>
    </w:p>
    <w:p w14:paraId="154D8284" w14:textId="77777777" w:rsidR="00CA5DCA" w:rsidRPr="003E6DCF" w:rsidRDefault="00CA5DCA" w:rsidP="00CA5DCA">
      <w:pPr>
        <w:pStyle w:val="CE-StandardText"/>
      </w:pPr>
    </w:p>
    <w:p w14:paraId="5994C191" w14:textId="77777777" w:rsidR="00CA5DCA" w:rsidRDefault="00CA5DCA" w:rsidP="00CA5DCA">
      <w:pPr>
        <w:pStyle w:val="CE-StandardText"/>
        <w:rPr>
          <w:sz w:val="22"/>
        </w:rPr>
      </w:pPr>
    </w:p>
    <w:p w14:paraId="3AD2B9AF" w14:textId="77777777" w:rsidR="00CA5DCA" w:rsidRDefault="00CA5DCA" w:rsidP="00CA5DCA">
      <w:pPr>
        <w:pStyle w:val="CE-StandardText"/>
        <w:rPr>
          <w:sz w:val="22"/>
        </w:rPr>
      </w:pPr>
    </w:p>
    <w:p w14:paraId="412A3887" w14:textId="77777777" w:rsidR="00CA5DCA" w:rsidRDefault="00CA5DCA" w:rsidP="00CA5DCA">
      <w:pPr>
        <w:pStyle w:val="CE-StandardText"/>
        <w:rPr>
          <w:sz w:val="22"/>
        </w:rPr>
      </w:pPr>
    </w:p>
    <w:p w14:paraId="0BC7779A" w14:textId="77777777" w:rsidR="00CA5DCA" w:rsidRDefault="00CA5DCA" w:rsidP="00CA5DCA">
      <w:pPr>
        <w:pStyle w:val="CE-StandardText"/>
        <w:rPr>
          <w:sz w:val="22"/>
        </w:rPr>
      </w:pPr>
    </w:p>
    <w:p w14:paraId="7E43F947" w14:textId="77777777" w:rsidR="00CA5DCA" w:rsidRDefault="00CA5DCA" w:rsidP="00CA5DCA">
      <w:pPr>
        <w:pStyle w:val="CE-StandardText"/>
        <w:rPr>
          <w:sz w:val="22"/>
        </w:rPr>
      </w:pPr>
    </w:p>
    <w:p w14:paraId="10BF0AB0" w14:textId="77777777" w:rsidR="00CA5DCA" w:rsidRDefault="00CA5DCA" w:rsidP="00CA5DCA">
      <w:pPr>
        <w:pStyle w:val="CE-StandardText"/>
        <w:rPr>
          <w:sz w:val="22"/>
        </w:rPr>
      </w:pPr>
    </w:p>
    <w:p w14:paraId="0C09B903" w14:textId="51440C99" w:rsidR="00CA5DCA" w:rsidRDefault="00CA5DCA" w:rsidP="00CA5DCA">
      <w:pPr>
        <w:pStyle w:val="CE-StandardText"/>
        <w:rPr>
          <w:sz w:val="22"/>
        </w:rPr>
      </w:pPr>
    </w:p>
    <w:p w14:paraId="3AA4231F" w14:textId="51567577" w:rsidR="00B1025E" w:rsidRDefault="00B1025E" w:rsidP="00CA5DCA">
      <w:pPr>
        <w:pStyle w:val="CE-StandardText"/>
        <w:rPr>
          <w:sz w:val="22"/>
        </w:rPr>
      </w:pPr>
    </w:p>
    <w:p w14:paraId="7CE548F1" w14:textId="032C4947" w:rsidR="00B1025E" w:rsidRDefault="00B1025E" w:rsidP="00CA5DCA">
      <w:pPr>
        <w:pStyle w:val="CE-StandardText"/>
        <w:rPr>
          <w:sz w:val="22"/>
        </w:rPr>
      </w:pPr>
    </w:p>
    <w:p w14:paraId="5503E8DB" w14:textId="77777777" w:rsidR="00B1025E" w:rsidRDefault="00B1025E" w:rsidP="00CA5DCA">
      <w:pPr>
        <w:pStyle w:val="CE-StandardText"/>
        <w:rPr>
          <w:sz w:val="22"/>
        </w:rPr>
      </w:pPr>
    </w:p>
    <w:p w14:paraId="5F55711B" w14:textId="6BE10BE5" w:rsidR="00B1025E" w:rsidRDefault="00B1025E" w:rsidP="00CA5DCA">
      <w:pPr>
        <w:pStyle w:val="CE-StandardText"/>
        <w:rPr>
          <w:sz w:val="22"/>
        </w:rPr>
      </w:pPr>
    </w:p>
    <w:p w14:paraId="33925065" w14:textId="77777777" w:rsidR="00B1025E" w:rsidRDefault="00B1025E" w:rsidP="00CA5DCA">
      <w:pPr>
        <w:pStyle w:val="CE-StandardText"/>
        <w:rPr>
          <w:sz w:val="22"/>
        </w:rPr>
      </w:pPr>
    </w:p>
    <w:p w14:paraId="6C0B6EF8" w14:textId="77777777" w:rsidR="00CA5DCA" w:rsidRDefault="00CA5DCA" w:rsidP="00CA5DCA">
      <w:pPr>
        <w:pStyle w:val="CE-StandardText"/>
        <w:rPr>
          <w:sz w:val="22"/>
        </w:rPr>
      </w:pPr>
    </w:p>
    <w:p w14:paraId="0DAD19DB" w14:textId="77777777" w:rsidR="00CA5DCA" w:rsidRDefault="00CA5DCA" w:rsidP="00CA5DCA">
      <w:pPr>
        <w:pStyle w:val="CE-StandardText"/>
        <w:rPr>
          <w:sz w:val="22"/>
        </w:rPr>
      </w:pPr>
    </w:p>
    <w:tbl>
      <w:tblPr>
        <w:tblStyle w:val="Tabelamrea"/>
        <w:tblW w:w="0" w:type="auto"/>
        <w:tblLook w:val="04A0" w:firstRow="1" w:lastRow="0" w:firstColumn="1" w:lastColumn="0" w:noHBand="0" w:noVBand="1"/>
      </w:tblPr>
      <w:tblGrid>
        <w:gridCol w:w="1555"/>
        <w:gridCol w:w="1275"/>
        <w:gridCol w:w="6798"/>
      </w:tblGrid>
      <w:tr w:rsidR="00CA5DCA" w14:paraId="6CAA51D1" w14:textId="77777777" w:rsidTr="00B1025E">
        <w:tc>
          <w:tcPr>
            <w:tcW w:w="9628" w:type="dxa"/>
            <w:gridSpan w:val="3"/>
            <w:shd w:val="clear" w:color="auto" w:fill="DBE5F1" w:themeFill="accent1" w:themeFillTint="33"/>
            <w:vAlign w:val="center"/>
          </w:tcPr>
          <w:p w14:paraId="44C5A07A" w14:textId="77777777" w:rsidR="00CA5DCA" w:rsidRPr="00451E76" w:rsidRDefault="00CA5DCA" w:rsidP="00B1025E">
            <w:pPr>
              <w:pStyle w:val="CE-StandardText"/>
              <w:jc w:val="left"/>
              <w:rPr>
                <w:b/>
              </w:rPr>
            </w:pPr>
            <w:r>
              <w:rPr>
                <w:b/>
              </w:rPr>
              <w:lastRenderedPageBreak/>
              <w:t>PP10 - AUSTRIA</w:t>
            </w:r>
          </w:p>
        </w:tc>
      </w:tr>
      <w:tr w:rsidR="00CA5DCA" w14:paraId="0B6E374B" w14:textId="77777777" w:rsidTr="00B1025E">
        <w:tc>
          <w:tcPr>
            <w:tcW w:w="9628" w:type="dxa"/>
            <w:gridSpan w:val="3"/>
            <w:shd w:val="clear" w:color="auto" w:fill="DBE5F1" w:themeFill="accent1" w:themeFillTint="33"/>
            <w:vAlign w:val="center"/>
          </w:tcPr>
          <w:p w14:paraId="5D11B589" w14:textId="77777777" w:rsidR="00CA5DCA" w:rsidRPr="00451E76" w:rsidRDefault="00CA5DCA" w:rsidP="00B1025E">
            <w:pPr>
              <w:pStyle w:val="CE-StandardText"/>
              <w:jc w:val="left"/>
              <w:rPr>
                <w:b/>
              </w:rPr>
            </w:pPr>
            <w:r w:rsidRPr="00451E76">
              <w:rPr>
                <w:b/>
              </w:rPr>
              <w:t>Implemented Vocational energy guardian training programme</w:t>
            </w:r>
          </w:p>
        </w:tc>
      </w:tr>
      <w:tr w:rsidR="00CA5DCA" w14:paraId="2C1385E7" w14:textId="77777777" w:rsidTr="00B1025E">
        <w:trPr>
          <w:trHeight w:val="381"/>
        </w:trPr>
        <w:tc>
          <w:tcPr>
            <w:tcW w:w="2830" w:type="dxa"/>
            <w:gridSpan w:val="2"/>
            <w:vMerge w:val="restart"/>
            <w:shd w:val="clear" w:color="auto" w:fill="A6A6A6" w:themeFill="background1" w:themeFillShade="A6"/>
            <w:vAlign w:val="center"/>
          </w:tcPr>
          <w:p w14:paraId="1E4BE8A7" w14:textId="77777777" w:rsidR="00CA5DCA" w:rsidRPr="007A286C" w:rsidRDefault="00CA5DCA" w:rsidP="00B1025E">
            <w:pPr>
              <w:pStyle w:val="CE-StandardText"/>
              <w:jc w:val="left"/>
            </w:pPr>
            <w:r w:rsidRPr="007A286C">
              <w:t>USED METHODOLOGY</w:t>
            </w:r>
          </w:p>
          <w:p w14:paraId="61290F2E" w14:textId="77777777" w:rsidR="00CA5DCA" w:rsidRPr="007A286C" w:rsidRDefault="00CA5DCA" w:rsidP="00B1025E">
            <w:pPr>
              <w:pStyle w:val="CE-StandardText"/>
              <w:jc w:val="left"/>
            </w:pPr>
            <w:r w:rsidRPr="007A286C">
              <w:t>(lecture; e-learning; self-study; etc.)</w:t>
            </w:r>
          </w:p>
        </w:tc>
        <w:tc>
          <w:tcPr>
            <w:tcW w:w="6798" w:type="dxa"/>
            <w:shd w:val="clear" w:color="auto" w:fill="D9D9D9" w:themeFill="background1" w:themeFillShade="D9"/>
          </w:tcPr>
          <w:p w14:paraId="7F38409B" w14:textId="77777777" w:rsidR="00CA5DCA" w:rsidRPr="00EA1237" w:rsidRDefault="00CA5DCA" w:rsidP="00B1025E">
            <w:pPr>
              <w:pStyle w:val="CE-StandardText"/>
              <w:jc w:val="left"/>
              <w:rPr>
                <w:szCs w:val="20"/>
              </w:rPr>
            </w:pPr>
            <w:r w:rsidRPr="00EA1237">
              <w:rPr>
                <w:szCs w:val="20"/>
              </w:rPr>
              <w:t>Lecture (</w:t>
            </w:r>
            <w:proofErr w:type="spellStart"/>
            <w:r w:rsidRPr="00EA1237">
              <w:rPr>
                <w:szCs w:val="20"/>
              </w:rPr>
              <w:t>Trainig</w:t>
            </w:r>
            <w:proofErr w:type="spellEnd"/>
            <w:r w:rsidRPr="00EA1237">
              <w:rPr>
                <w:szCs w:val="20"/>
              </w:rPr>
              <w:t xml:space="preserve"> </w:t>
            </w:r>
            <w:proofErr w:type="spellStart"/>
            <w:r w:rsidRPr="00EA1237">
              <w:rPr>
                <w:szCs w:val="20"/>
              </w:rPr>
              <w:t>Schulamt</w:t>
            </w:r>
            <w:proofErr w:type="spellEnd"/>
            <w:r w:rsidRPr="00EA1237">
              <w:rPr>
                <w:szCs w:val="20"/>
              </w:rPr>
              <w:t>)</w:t>
            </w:r>
          </w:p>
        </w:tc>
      </w:tr>
      <w:tr w:rsidR="00CA5DCA" w14:paraId="6BD400DE" w14:textId="77777777" w:rsidTr="00B1025E">
        <w:trPr>
          <w:trHeight w:val="380"/>
        </w:trPr>
        <w:tc>
          <w:tcPr>
            <w:tcW w:w="2830" w:type="dxa"/>
            <w:gridSpan w:val="2"/>
            <w:vMerge/>
            <w:shd w:val="clear" w:color="auto" w:fill="A6A6A6" w:themeFill="background1" w:themeFillShade="A6"/>
            <w:vAlign w:val="center"/>
          </w:tcPr>
          <w:p w14:paraId="0404B1AF" w14:textId="77777777" w:rsidR="00CA5DCA" w:rsidRPr="007A286C" w:rsidRDefault="00CA5DCA" w:rsidP="00B1025E">
            <w:pPr>
              <w:pStyle w:val="CE-StandardText"/>
              <w:spacing w:before="0"/>
              <w:jc w:val="left"/>
            </w:pPr>
          </w:p>
        </w:tc>
        <w:tc>
          <w:tcPr>
            <w:tcW w:w="6798" w:type="dxa"/>
            <w:shd w:val="clear" w:color="auto" w:fill="D9D9D9" w:themeFill="background1" w:themeFillShade="D9"/>
            <w:vAlign w:val="center"/>
          </w:tcPr>
          <w:p w14:paraId="432133FB" w14:textId="77777777" w:rsidR="00CA5DCA" w:rsidRPr="00EA1237" w:rsidRDefault="00CA5DCA" w:rsidP="00B1025E">
            <w:pPr>
              <w:pStyle w:val="CE-StandardText"/>
              <w:jc w:val="left"/>
              <w:rPr>
                <w:szCs w:val="20"/>
              </w:rPr>
            </w:pPr>
            <w:r w:rsidRPr="00EA1237">
              <w:rPr>
                <w:szCs w:val="20"/>
              </w:rPr>
              <w:t>Self-study (</w:t>
            </w:r>
            <w:proofErr w:type="spellStart"/>
            <w:r w:rsidRPr="00EA1237">
              <w:rPr>
                <w:szCs w:val="20"/>
              </w:rPr>
              <w:t>Schulungsunterlagen</w:t>
            </w:r>
            <w:proofErr w:type="spellEnd"/>
            <w:r w:rsidRPr="00EA1237">
              <w:rPr>
                <w:szCs w:val="20"/>
              </w:rPr>
              <w:t>/based</w:t>
            </w:r>
            <w:r>
              <w:rPr>
                <w:szCs w:val="20"/>
              </w:rPr>
              <w:t xml:space="preserve"> </w:t>
            </w:r>
            <w:r w:rsidRPr="00EA1237">
              <w:rPr>
                <w:szCs w:val="20"/>
              </w:rPr>
              <w:t>on provided traini</w:t>
            </w:r>
            <w:r>
              <w:rPr>
                <w:szCs w:val="20"/>
              </w:rPr>
              <w:t>n</w:t>
            </w:r>
            <w:r w:rsidRPr="00EA1237">
              <w:rPr>
                <w:szCs w:val="20"/>
              </w:rPr>
              <w:t>g material DT3.2.1)</w:t>
            </w:r>
          </w:p>
        </w:tc>
      </w:tr>
      <w:tr w:rsidR="00CA5DCA" w14:paraId="781E3CB3" w14:textId="77777777" w:rsidTr="00B1025E">
        <w:tc>
          <w:tcPr>
            <w:tcW w:w="9628" w:type="dxa"/>
            <w:gridSpan w:val="3"/>
            <w:shd w:val="clear" w:color="auto" w:fill="DBE5F1" w:themeFill="accent1" w:themeFillTint="33"/>
          </w:tcPr>
          <w:p w14:paraId="4C6C7701" w14:textId="77777777" w:rsidR="00CA5DCA" w:rsidRPr="00451E76" w:rsidRDefault="00CA5DCA" w:rsidP="00B1025E">
            <w:pPr>
              <w:pStyle w:val="CE-StandardText"/>
              <w:rPr>
                <w:b/>
              </w:rPr>
            </w:pPr>
            <w:r w:rsidRPr="00451E76">
              <w:rPr>
                <w:b/>
              </w:rPr>
              <w:t>Implemented Continuous energy guardian training programme</w:t>
            </w:r>
          </w:p>
        </w:tc>
      </w:tr>
      <w:tr w:rsidR="00CA5DCA" w14:paraId="64C0CEAD" w14:textId="77777777" w:rsidTr="00B1025E">
        <w:trPr>
          <w:trHeight w:val="277"/>
        </w:trPr>
        <w:tc>
          <w:tcPr>
            <w:tcW w:w="2830" w:type="dxa"/>
            <w:gridSpan w:val="2"/>
            <w:vMerge w:val="restart"/>
            <w:shd w:val="clear" w:color="auto" w:fill="A6A6A6" w:themeFill="background1" w:themeFillShade="A6"/>
            <w:vAlign w:val="center"/>
          </w:tcPr>
          <w:p w14:paraId="3B0B88FA" w14:textId="77777777" w:rsidR="00CA5DCA" w:rsidRPr="007A286C" w:rsidRDefault="00CA5DCA" w:rsidP="00B1025E">
            <w:pPr>
              <w:pStyle w:val="CE-StandardText"/>
              <w:jc w:val="left"/>
            </w:pPr>
            <w:r w:rsidRPr="007A286C">
              <w:t>USED METHODOLOGY (lecture; e-learning; self-study; etc.)</w:t>
            </w:r>
          </w:p>
        </w:tc>
        <w:tc>
          <w:tcPr>
            <w:tcW w:w="6798" w:type="dxa"/>
            <w:shd w:val="clear" w:color="auto" w:fill="D9D9D9" w:themeFill="background1" w:themeFillShade="D9"/>
            <w:vAlign w:val="center"/>
          </w:tcPr>
          <w:p w14:paraId="4492B2AA" w14:textId="77777777" w:rsidR="00CA5DCA" w:rsidRPr="00EA1237" w:rsidRDefault="00CA5DCA" w:rsidP="00B1025E">
            <w:pPr>
              <w:pStyle w:val="CE-StandardText"/>
              <w:jc w:val="left"/>
              <w:rPr>
                <w:szCs w:val="20"/>
              </w:rPr>
            </w:pPr>
            <w:r w:rsidRPr="00EA1237">
              <w:rPr>
                <w:szCs w:val="20"/>
              </w:rPr>
              <w:t>Lectures in single sessions per school</w:t>
            </w:r>
          </w:p>
          <w:p w14:paraId="4ADD0769" w14:textId="77777777" w:rsidR="00CA5DCA" w:rsidRPr="00EA1237" w:rsidRDefault="00CA5DCA" w:rsidP="00B1025E">
            <w:pPr>
              <w:pStyle w:val="CE-StandardText"/>
              <w:jc w:val="left"/>
              <w:rPr>
                <w:szCs w:val="20"/>
              </w:rPr>
            </w:pPr>
            <w:r w:rsidRPr="00EA1237">
              <w:rPr>
                <w:szCs w:val="20"/>
              </w:rPr>
              <w:t>(based on DT3.2.2 “</w:t>
            </w:r>
            <w:proofErr w:type="spellStart"/>
            <w:r w:rsidRPr="00EA1237">
              <w:rPr>
                <w:szCs w:val="20"/>
              </w:rPr>
              <w:t>Weiterführende</w:t>
            </w:r>
            <w:proofErr w:type="spellEnd"/>
            <w:r>
              <w:rPr>
                <w:szCs w:val="20"/>
              </w:rPr>
              <w:t xml:space="preserve"> </w:t>
            </w:r>
            <w:proofErr w:type="spellStart"/>
            <w:r w:rsidRPr="00EA1237">
              <w:rPr>
                <w:szCs w:val="20"/>
              </w:rPr>
              <w:t>Schulung</w:t>
            </w:r>
            <w:proofErr w:type="spellEnd"/>
            <w:r w:rsidRPr="00EA1237">
              <w:rPr>
                <w:szCs w:val="20"/>
              </w:rPr>
              <w:t>” and “</w:t>
            </w:r>
            <w:proofErr w:type="spellStart"/>
            <w:r w:rsidRPr="00EA1237">
              <w:rPr>
                <w:szCs w:val="20"/>
              </w:rPr>
              <w:t>Handbuch</w:t>
            </w:r>
            <w:proofErr w:type="spellEnd"/>
            <w:r w:rsidRPr="00EA1237">
              <w:rPr>
                <w:szCs w:val="20"/>
              </w:rPr>
              <w:t xml:space="preserve"> </w:t>
            </w:r>
            <w:proofErr w:type="spellStart"/>
            <w:r w:rsidRPr="00EA1237">
              <w:rPr>
                <w:szCs w:val="20"/>
              </w:rPr>
              <w:t>zum</w:t>
            </w:r>
            <w:proofErr w:type="spellEnd"/>
          </w:p>
          <w:p w14:paraId="1C723751" w14:textId="77777777" w:rsidR="00CA5DCA" w:rsidRPr="00EA1237" w:rsidRDefault="00CA5DCA" w:rsidP="00B1025E">
            <w:pPr>
              <w:pStyle w:val="CE-StandardText"/>
              <w:jc w:val="left"/>
              <w:rPr>
                <w:szCs w:val="20"/>
              </w:rPr>
            </w:pPr>
            <w:r w:rsidRPr="00EA1237">
              <w:rPr>
                <w:szCs w:val="20"/>
              </w:rPr>
              <w:t>Siemens Navigator”</w:t>
            </w:r>
          </w:p>
        </w:tc>
      </w:tr>
      <w:tr w:rsidR="00CA5DCA" w14:paraId="39815465" w14:textId="77777777" w:rsidTr="00B1025E">
        <w:trPr>
          <w:trHeight w:val="276"/>
        </w:trPr>
        <w:tc>
          <w:tcPr>
            <w:tcW w:w="2830" w:type="dxa"/>
            <w:gridSpan w:val="2"/>
            <w:vMerge/>
            <w:shd w:val="clear" w:color="auto" w:fill="A6A6A6" w:themeFill="background1" w:themeFillShade="A6"/>
            <w:vAlign w:val="center"/>
          </w:tcPr>
          <w:p w14:paraId="53C5C226" w14:textId="77777777" w:rsidR="00CA5DCA" w:rsidRPr="007A286C" w:rsidRDefault="00CA5DCA" w:rsidP="00B1025E">
            <w:pPr>
              <w:pStyle w:val="CE-StandardText"/>
              <w:jc w:val="left"/>
            </w:pPr>
          </w:p>
        </w:tc>
        <w:tc>
          <w:tcPr>
            <w:tcW w:w="6798" w:type="dxa"/>
            <w:shd w:val="clear" w:color="auto" w:fill="D9D9D9" w:themeFill="background1" w:themeFillShade="D9"/>
            <w:vAlign w:val="center"/>
          </w:tcPr>
          <w:p w14:paraId="64B61CF2" w14:textId="77777777" w:rsidR="00CA5DCA" w:rsidRPr="00EA1237" w:rsidRDefault="00CA5DCA" w:rsidP="00B1025E">
            <w:pPr>
              <w:pStyle w:val="CE-StandardText"/>
              <w:jc w:val="left"/>
              <w:rPr>
                <w:szCs w:val="20"/>
              </w:rPr>
            </w:pPr>
            <w:r w:rsidRPr="00EA1237">
              <w:rPr>
                <w:szCs w:val="20"/>
              </w:rPr>
              <w:t>Telephone inquiries</w:t>
            </w:r>
          </w:p>
        </w:tc>
      </w:tr>
      <w:tr w:rsidR="00CA5DCA" w14:paraId="3827A207" w14:textId="77777777" w:rsidTr="00B1025E">
        <w:tc>
          <w:tcPr>
            <w:tcW w:w="9628" w:type="dxa"/>
            <w:gridSpan w:val="3"/>
            <w:shd w:val="clear" w:color="auto" w:fill="DBE5F1" w:themeFill="accent1" w:themeFillTint="33"/>
          </w:tcPr>
          <w:p w14:paraId="571E1565" w14:textId="77777777" w:rsidR="00CA5DCA" w:rsidRPr="009B2EB5" w:rsidRDefault="00CA5DCA" w:rsidP="00B1025E">
            <w:pPr>
              <w:pStyle w:val="CE-StandardText"/>
              <w:rPr>
                <w:b/>
              </w:rPr>
            </w:pPr>
            <w:r>
              <w:rPr>
                <w:b/>
              </w:rPr>
              <w:t xml:space="preserve">Country: </w:t>
            </w:r>
            <w:r w:rsidRPr="00AA660D">
              <w:rPr>
                <w:sz w:val="18"/>
              </w:rPr>
              <w:t>AUSTRIA</w:t>
            </w:r>
          </w:p>
        </w:tc>
      </w:tr>
      <w:tr w:rsidR="00CA5DCA" w14:paraId="5F005B6C" w14:textId="77777777" w:rsidTr="00B1025E">
        <w:tc>
          <w:tcPr>
            <w:tcW w:w="1555" w:type="dxa"/>
            <w:shd w:val="clear" w:color="auto" w:fill="A6A6A6" w:themeFill="background1" w:themeFillShade="A6"/>
          </w:tcPr>
          <w:p w14:paraId="637FB451" w14:textId="77777777" w:rsidR="00CA5DCA" w:rsidRPr="009B2EB5" w:rsidRDefault="00CA5DCA" w:rsidP="00B1025E">
            <w:pPr>
              <w:pStyle w:val="CE-StandardText"/>
              <w:rPr>
                <w:b/>
              </w:rPr>
            </w:pPr>
            <w:r>
              <w:rPr>
                <w:b/>
              </w:rPr>
              <w:t>Level 1</w:t>
            </w:r>
          </w:p>
        </w:tc>
        <w:tc>
          <w:tcPr>
            <w:tcW w:w="8073" w:type="dxa"/>
            <w:gridSpan w:val="2"/>
            <w:shd w:val="clear" w:color="auto" w:fill="D9D9D9" w:themeFill="background1" w:themeFillShade="D9"/>
          </w:tcPr>
          <w:p w14:paraId="35357619" w14:textId="77777777" w:rsidR="00CA5DCA" w:rsidRPr="007A286C" w:rsidRDefault="00CA5DCA" w:rsidP="00B1025E">
            <w:pPr>
              <w:pStyle w:val="CE-StandardText"/>
              <w:rPr>
                <w:i/>
                <w:sz w:val="18"/>
              </w:rPr>
            </w:pPr>
            <w:r w:rsidRPr="00AA660D">
              <w:rPr>
                <w:i/>
                <w:sz w:val="18"/>
              </w:rPr>
              <w:t>Pre-vocational basic qualification</w:t>
            </w:r>
          </w:p>
        </w:tc>
      </w:tr>
      <w:tr w:rsidR="00CA5DCA" w14:paraId="6834F3CB" w14:textId="77777777" w:rsidTr="00B1025E">
        <w:tc>
          <w:tcPr>
            <w:tcW w:w="1555" w:type="dxa"/>
            <w:shd w:val="clear" w:color="auto" w:fill="A6A6A6" w:themeFill="background1" w:themeFillShade="A6"/>
          </w:tcPr>
          <w:p w14:paraId="2BC01CDF" w14:textId="77777777" w:rsidR="00CA5DCA" w:rsidRPr="009B2EB5" w:rsidRDefault="00CA5DCA" w:rsidP="00B1025E">
            <w:pPr>
              <w:pStyle w:val="CE-StandardText"/>
              <w:rPr>
                <w:b/>
              </w:rPr>
            </w:pPr>
            <w:r>
              <w:rPr>
                <w:b/>
              </w:rPr>
              <w:t>Level 2</w:t>
            </w:r>
          </w:p>
        </w:tc>
        <w:tc>
          <w:tcPr>
            <w:tcW w:w="8073" w:type="dxa"/>
            <w:gridSpan w:val="2"/>
            <w:shd w:val="clear" w:color="auto" w:fill="D9D9D9" w:themeFill="background1" w:themeFillShade="D9"/>
          </w:tcPr>
          <w:p w14:paraId="04205A4D" w14:textId="77777777" w:rsidR="00CA5DCA" w:rsidRPr="00AA660D" w:rsidRDefault="00CA5DCA" w:rsidP="00B1025E">
            <w:pPr>
              <w:pStyle w:val="CE-StandardText"/>
              <w:rPr>
                <w:i/>
                <w:sz w:val="18"/>
              </w:rPr>
            </w:pPr>
            <w:r w:rsidRPr="00AA660D">
              <w:rPr>
                <w:i/>
                <w:sz w:val="18"/>
              </w:rPr>
              <w:t>Introductory qualification (chamber certificate)</w:t>
            </w:r>
          </w:p>
        </w:tc>
      </w:tr>
      <w:tr w:rsidR="00CA5DCA" w14:paraId="395AEC9B" w14:textId="77777777" w:rsidTr="00B1025E">
        <w:tc>
          <w:tcPr>
            <w:tcW w:w="1555" w:type="dxa"/>
            <w:shd w:val="clear" w:color="auto" w:fill="A6A6A6" w:themeFill="background1" w:themeFillShade="A6"/>
          </w:tcPr>
          <w:p w14:paraId="527998F3" w14:textId="77777777" w:rsidR="00CA5DCA" w:rsidRPr="009B2EB5" w:rsidRDefault="00CA5DCA" w:rsidP="00B1025E">
            <w:pPr>
              <w:pStyle w:val="CE-StandardText"/>
              <w:rPr>
                <w:b/>
              </w:rPr>
            </w:pPr>
            <w:r>
              <w:rPr>
                <w:b/>
              </w:rPr>
              <w:t>Level 3</w:t>
            </w:r>
          </w:p>
        </w:tc>
        <w:tc>
          <w:tcPr>
            <w:tcW w:w="8073" w:type="dxa"/>
            <w:gridSpan w:val="2"/>
            <w:shd w:val="clear" w:color="auto" w:fill="D9D9D9" w:themeFill="background1" w:themeFillShade="D9"/>
          </w:tcPr>
          <w:p w14:paraId="1DED72D4" w14:textId="77777777" w:rsidR="00CA5DCA" w:rsidRPr="007A286C" w:rsidRDefault="00CA5DCA" w:rsidP="00B1025E">
            <w:pPr>
              <w:pStyle w:val="CE-StandardText"/>
              <w:rPr>
                <w:i/>
                <w:sz w:val="18"/>
              </w:rPr>
            </w:pPr>
            <w:r w:rsidRPr="00AA660D">
              <w:rPr>
                <w:i/>
                <w:sz w:val="18"/>
              </w:rPr>
              <w:t>Short upper secondary vocational education</w:t>
            </w:r>
          </w:p>
        </w:tc>
      </w:tr>
      <w:tr w:rsidR="00CA5DCA" w14:paraId="48FE636F" w14:textId="77777777" w:rsidTr="00B1025E">
        <w:tc>
          <w:tcPr>
            <w:tcW w:w="1555" w:type="dxa"/>
            <w:shd w:val="clear" w:color="auto" w:fill="A6A6A6" w:themeFill="background1" w:themeFillShade="A6"/>
          </w:tcPr>
          <w:p w14:paraId="7033DBFC" w14:textId="77777777" w:rsidR="00CA5DCA" w:rsidRPr="009B2EB5" w:rsidRDefault="00CA5DCA" w:rsidP="00B1025E">
            <w:pPr>
              <w:pStyle w:val="CE-StandardText"/>
              <w:rPr>
                <w:b/>
              </w:rPr>
            </w:pPr>
            <w:r>
              <w:rPr>
                <w:b/>
              </w:rPr>
              <w:t>Level 4</w:t>
            </w:r>
          </w:p>
        </w:tc>
        <w:tc>
          <w:tcPr>
            <w:tcW w:w="8073" w:type="dxa"/>
            <w:gridSpan w:val="2"/>
            <w:shd w:val="clear" w:color="auto" w:fill="D9D9D9" w:themeFill="background1" w:themeFillShade="D9"/>
          </w:tcPr>
          <w:p w14:paraId="108B3F0C" w14:textId="77777777" w:rsidR="00CA5DCA" w:rsidRPr="007A286C" w:rsidRDefault="00CA5DCA" w:rsidP="00B1025E">
            <w:pPr>
              <w:pStyle w:val="CE-StandardText"/>
              <w:rPr>
                <w:i/>
                <w:sz w:val="18"/>
              </w:rPr>
            </w:pPr>
            <w:r w:rsidRPr="00AA660D">
              <w:rPr>
                <w:i/>
                <w:sz w:val="18"/>
              </w:rPr>
              <w:t>Short-cycle higher vocational education</w:t>
            </w:r>
          </w:p>
        </w:tc>
      </w:tr>
      <w:tr w:rsidR="00CA5DCA" w14:paraId="1920DB68" w14:textId="77777777" w:rsidTr="00B1025E">
        <w:tc>
          <w:tcPr>
            <w:tcW w:w="1555" w:type="dxa"/>
            <w:shd w:val="clear" w:color="auto" w:fill="A6A6A6" w:themeFill="background1" w:themeFillShade="A6"/>
          </w:tcPr>
          <w:p w14:paraId="62397C61" w14:textId="77777777" w:rsidR="00CA5DCA" w:rsidRPr="009B2EB5" w:rsidRDefault="00CA5DCA" w:rsidP="00B1025E">
            <w:pPr>
              <w:pStyle w:val="CE-StandardText"/>
              <w:rPr>
                <w:b/>
              </w:rPr>
            </w:pPr>
            <w:r>
              <w:rPr>
                <w:b/>
              </w:rPr>
              <w:t>Level 5</w:t>
            </w:r>
          </w:p>
        </w:tc>
        <w:tc>
          <w:tcPr>
            <w:tcW w:w="8073" w:type="dxa"/>
            <w:gridSpan w:val="2"/>
            <w:shd w:val="clear" w:color="auto" w:fill="D9D9D9" w:themeFill="background1" w:themeFillShade="D9"/>
          </w:tcPr>
          <w:p w14:paraId="52657406" w14:textId="77777777" w:rsidR="00CA5DCA" w:rsidRPr="007A286C" w:rsidRDefault="00CA5DCA" w:rsidP="00B1025E">
            <w:pPr>
              <w:pStyle w:val="CE-StandardText"/>
              <w:rPr>
                <w:i/>
                <w:sz w:val="18"/>
              </w:rPr>
            </w:pPr>
            <w:r w:rsidRPr="00AA660D">
              <w:rPr>
                <w:i/>
                <w:sz w:val="18"/>
              </w:rPr>
              <w:t>Advanced vocational qualification</w:t>
            </w:r>
          </w:p>
        </w:tc>
      </w:tr>
      <w:tr w:rsidR="00CA5DCA" w14:paraId="36CC9061" w14:textId="77777777" w:rsidTr="00B1025E">
        <w:tc>
          <w:tcPr>
            <w:tcW w:w="1555" w:type="dxa"/>
            <w:shd w:val="clear" w:color="auto" w:fill="A6A6A6" w:themeFill="background1" w:themeFillShade="A6"/>
          </w:tcPr>
          <w:p w14:paraId="1C8DD45D" w14:textId="77777777" w:rsidR="00CA5DCA" w:rsidRDefault="00CA5DCA" w:rsidP="00B1025E">
            <w:pPr>
              <w:pStyle w:val="CE-StandardText"/>
              <w:rPr>
                <w:b/>
              </w:rPr>
            </w:pPr>
            <w:r>
              <w:rPr>
                <w:b/>
              </w:rPr>
              <w:t>Level 6</w:t>
            </w:r>
          </w:p>
        </w:tc>
        <w:tc>
          <w:tcPr>
            <w:tcW w:w="8073" w:type="dxa"/>
            <w:gridSpan w:val="2"/>
            <w:shd w:val="clear" w:color="auto" w:fill="D9D9D9" w:themeFill="background1" w:themeFillShade="D9"/>
          </w:tcPr>
          <w:p w14:paraId="0818B461" w14:textId="77777777" w:rsidR="00CA5DCA" w:rsidRPr="007A286C" w:rsidRDefault="00CA5DCA" w:rsidP="00B1025E">
            <w:pPr>
              <w:pStyle w:val="CE-StandardText"/>
              <w:rPr>
                <w:i/>
                <w:sz w:val="18"/>
              </w:rPr>
            </w:pPr>
            <w:r w:rsidRPr="00AA660D">
              <w:rPr>
                <w:i/>
                <w:sz w:val="18"/>
              </w:rPr>
              <w:t>Bachelor’s degree</w:t>
            </w:r>
          </w:p>
        </w:tc>
      </w:tr>
      <w:tr w:rsidR="00CA5DCA" w14:paraId="01940AFA" w14:textId="77777777" w:rsidTr="00B1025E">
        <w:tc>
          <w:tcPr>
            <w:tcW w:w="1555" w:type="dxa"/>
            <w:shd w:val="clear" w:color="auto" w:fill="A6A6A6" w:themeFill="background1" w:themeFillShade="A6"/>
          </w:tcPr>
          <w:p w14:paraId="60CBBA58" w14:textId="77777777" w:rsidR="00CA5DCA" w:rsidRDefault="00CA5DCA" w:rsidP="00B1025E">
            <w:pPr>
              <w:pStyle w:val="CE-StandardText"/>
              <w:rPr>
                <w:b/>
              </w:rPr>
            </w:pPr>
            <w:r>
              <w:rPr>
                <w:b/>
              </w:rPr>
              <w:t>Level 7</w:t>
            </w:r>
          </w:p>
        </w:tc>
        <w:tc>
          <w:tcPr>
            <w:tcW w:w="8073" w:type="dxa"/>
            <w:gridSpan w:val="2"/>
            <w:shd w:val="clear" w:color="auto" w:fill="D9D9D9" w:themeFill="background1" w:themeFillShade="D9"/>
          </w:tcPr>
          <w:p w14:paraId="02B8AB66" w14:textId="77777777" w:rsidR="00CA5DCA" w:rsidRPr="007A286C" w:rsidRDefault="00CA5DCA" w:rsidP="00B1025E">
            <w:pPr>
              <w:pStyle w:val="CE-StandardText"/>
              <w:rPr>
                <w:i/>
                <w:sz w:val="18"/>
              </w:rPr>
            </w:pPr>
            <w:r w:rsidRPr="00AA660D">
              <w:rPr>
                <w:i/>
                <w:sz w:val="18"/>
              </w:rPr>
              <w:t>Master’s degree</w:t>
            </w:r>
          </w:p>
        </w:tc>
      </w:tr>
      <w:tr w:rsidR="00CA5DCA" w14:paraId="4F3D073C" w14:textId="77777777" w:rsidTr="00B1025E">
        <w:tc>
          <w:tcPr>
            <w:tcW w:w="1555" w:type="dxa"/>
            <w:shd w:val="clear" w:color="auto" w:fill="A6A6A6" w:themeFill="background1" w:themeFillShade="A6"/>
          </w:tcPr>
          <w:p w14:paraId="2775BEAA" w14:textId="77777777" w:rsidR="00CA5DCA" w:rsidRDefault="00CA5DCA" w:rsidP="00B1025E">
            <w:pPr>
              <w:pStyle w:val="CE-StandardText"/>
              <w:rPr>
                <w:b/>
              </w:rPr>
            </w:pPr>
            <w:r>
              <w:rPr>
                <w:b/>
              </w:rPr>
              <w:t>Level 8</w:t>
            </w:r>
          </w:p>
        </w:tc>
        <w:tc>
          <w:tcPr>
            <w:tcW w:w="8073" w:type="dxa"/>
            <w:gridSpan w:val="2"/>
            <w:shd w:val="clear" w:color="auto" w:fill="D9D9D9" w:themeFill="background1" w:themeFillShade="D9"/>
          </w:tcPr>
          <w:p w14:paraId="6B203FD0" w14:textId="77777777" w:rsidR="00CA5DCA" w:rsidRPr="007A286C" w:rsidRDefault="00CA5DCA" w:rsidP="00B1025E">
            <w:pPr>
              <w:pStyle w:val="CE-StandardText"/>
              <w:rPr>
                <w:i/>
                <w:sz w:val="18"/>
              </w:rPr>
            </w:pPr>
            <w:r w:rsidRPr="00AA660D">
              <w:rPr>
                <w:i/>
                <w:sz w:val="18"/>
              </w:rPr>
              <w:t>Doctorate</w:t>
            </w:r>
          </w:p>
        </w:tc>
      </w:tr>
    </w:tbl>
    <w:p w14:paraId="734B63FB" w14:textId="77777777" w:rsidR="00CA5DCA" w:rsidRDefault="00CA5DCA" w:rsidP="00CA5DCA">
      <w:pPr>
        <w:pStyle w:val="CE-StandardText"/>
        <w:rPr>
          <w:sz w:val="22"/>
        </w:rPr>
      </w:pPr>
    </w:p>
    <w:p w14:paraId="2E47968F" w14:textId="77777777" w:rsidR="00CA5DCA" w:rsidRDefault="00CA5DCA" w:rsidP="00CA5DCA">
      <w:pPr>
        <w:pStyle w:val="CE-StandardText"/>
        <w:rPr>
          <w:sz w:val="22"/>
        </w:rPr>
      </w:pPr>
    </w:p>
    <w:p w14:paraId="0B67C7E4" w14:textId="77777777" w:rsidR="00CA5DCA" w:rsidRDefault="00CA5DCA" w:rsidP="00CA5DCA">
      <w:pPr>
        <w:pStyle w:val="CE-StandardText"/>
        <w:rPr>
          <w:sz w:val="22"/>
        </w:rPr>
      </w:pPr>
    </w:p>
    <w:p w14:paraId="276C246F" w14:textId="77777777" w:rsidR="00CA5DCA" w:rsidRDefault="00CA5DCA" w:rsidP="00CA5DCA">
      <w:pPr>
        <w:pStyle w:val="CE-StandardText"/>
        <w:rPr>
          <w:sz w:val="22"/>
        </w:rPr>
      </w:pPr>
    </w:p>
    <w:p w14:paraId="7ABE8F69" w14:textId="77777777" w:rsidR="00CA5DCA" w:rsidRDefault="00CA5DCA" w:rsidP="00CA5DCA">
      <w:pPr>
        <w:pStyle w:val="CE-StandardText"/>
        <w:rPr>
          <w:sz w:val="22"/>
        </w:rPr>
      </w:pPr>
    </w:p>
    <w:p w14:paraId="7B90AE38" w14:textId="77777777" w:rsidR="00CA5DCA" w:rsidRDefault="00CA5DCA" w:rsidP="00CA5DCA">
      <w:pPr>
        <w:pStyle w:val="CE-StandardText"/>
        <w:rPr>
          <w:sz w:val="22"/>
        </w:rPr>
      </w:pPr>
    </w:p>
    <w:p w14:paraId="78789CF1" w14:textId="78C9EFBC" w:rsidR="00CA5DCA" w:rsidRDefault="00CA5DCA" w:rsidP="00CA5DCA">
      <w:pPr>
        <w:pStyle w:val="CE-StandardText"/>
        <w:rPr>
          <w:sz w:val="22"/>
        </w:rPr>
      </w:pPr>
    </w:p>
    <w:p w14:paraId="75FEF9F4" w14:textId="51C7ECD1" w:rsidR="00B1025E" w:rsidRDefault="00B1025E" w:rsidP="00CA5DCA">
      <w:pPr>
        <w:pStyle w:val="CE-StandardText"/>
        <w:rPr>
          <w:sz w:val="22"/>
        </w:rPr>
      </w:pPr>
    </w:p>
    <w:p w14:paraId="7DD4EC68" w14:textId="1B3A835D" w:rsidR="00B1025E" w:rsidRDefault="00B1025E" w:rsidP="00CA5DCA">
      <w:pPr>
        <w:pStyle w:val="CE-StandardText"/>
        <w:rPr>
          <w:sz w:val="22"/>
        </w:rPr>
      </w:pPr>
    </w:p>
    <w:p w14:paraId="2ECE44FA" w14:textId="3A38FB85" w:rsidR="00B1025E" w:rsidRDefault="00B1025E" w:rsidP="00CA5DCA">
      <w:pPr>
        <w:pStyle w:val="CE-StandardText"/>
        <w:rPr>
          <w:sz w:val="22"/>
        </w:rPr>
      </w:pPr>
    </w:p>
    <w:p w14:paraId="3715E8D8" w14:textId="77777777" w:rsidR="00B1025E" w:rsidRDefault="00B1025E" w:rsidP="00CA5DCA">
      <w:pPr>
        <w:pStyle w:val="CE-StandardText"/>
        <w:rPr>
          <w:sz w:val="22"/>
        </w:rPr>
      </w:pPr>
    </w:p>
    <w:p w14:paraId="4629BA78" w14:textId="77777777" w:rsidR="00CA5DCA" w:rsidRDefault="00CA5DCA" w:rsidP="00CA5DCA">
      <w:pPr>
        <w:pStyle w:val="CE-StandardText"/>
        <w:rPr>
          <w:sz w:val="22"/>
        </w:rPr>
      </w:pPr>
    </w:p>
    <w:p w14:paraId="49E35D3E" w14:textId="77777777" w:rsidR="00CA5DCA" w:rsidRDefault="00CA5DCA" w:rsidP="00CA5DCA">
      <w:pPr>
        <w:pStyle w:val="CE-StandardText"/>
        <w:rPr>
          <w:sz w:val="22"/>
        </w:rPr>
      </w:pPr>
    </w:p>
    <w:p w14:paraId="327CF096" w14:textId="77777777" w:rsidR="00CA5DCA" w:rsidRDefault="00CA5DCA" w:rsidP="00CA5DCA">
      <w:pPr>
        <w:pStyle w:val="CE-StandardText"/>
        <w:rPr>
          <w:sz w:val="22"/>
        </w:rPr>
      </w:pPr>
    </w:p>
    <w:tbl>
      <w:tblPr>
        <w:tblStyle w:val="Tabelamrea"/>
        <w:tblW w:w="0" w:type="auto"/>
        <w:tblLook w:val="04A0" w:firstRow="1" w:lastRow="0" w:firstColumn="1" w:lastColumn="0" w:noHBand="0" w:noVBand="1"/>
      </w:tblPr>
      <w:tblGrid>
        <w:gridCol w:w="1555"/>
        <w:gridCol w:w="1275"/>
        <w:gridCol w:w="6798"/>
      </w:tblGrid>
      <w:tr w:rsidR="00CA5DCA" w14:paraId="245F5D32" w14:textId="77777777" w:rsidTr="00B1025E">
        <w:tc>
          <w:tcPr>
            <w:tcW w:w="9628" w:type="dxa"/>
            <w:gridSpan w:val="3"/>
            <w:shd w:val="clear" w:color="auto" w:fill="DBE5F1" w:themeFill="accent1" w:themeFillTint="33"/>
            <w:vAlign w:val="center"/>
          </w:tcPr>
          <w:p w14:paraId="7E2674E4" w14:textId="77777777" w:rsidR="00CA5DCA" w:rsidRPr="00451E76" w:rsidRDefault="00CA5DCA" w:rsidP="00B1025E">
            <w:pPr>
              <w:pStyle w:val="CE-StandardText"/>
              <w:jc w:val="left"/>
              <w:rPr>
                <w:b/>
              </w:rPr>
            </w:pPr>
            <w:r>
              <w:rPr>
                <w:b/>
              </w:rPr>
              <w:lastRenderedPageBreak/>
              <w:t>PP12 - SLOVENIA</w:t>
            </w:r>
          </w:p>
        </w:tc>
      </w:tr>
      <w:tr w:rsidR="00CA5DCA" w14:paraId="4AF6AF7D" w14:textId="77777777" w:rsidTr="00B1025E">
        <w:tc>
          <w:tcPr>
            <w:tcW w:w="9628" w:type="dxa"/>
            <w:gridSpan w:val="3"/>
            <w:shd w:val="clear" w:color="auto" w:fill="DBE5F1" w:themeFill="accent1" w:themeFillTint="33"/>
            <w:vAlign w:val="center"/>
          </w:tcPr>
          <w:p w14:paraId="7986FF22" w14:textId="77777777" w:rsidR="00CA5DCA" w:rsidRPr="00451E76" w:rsidRDefault="00CA5DCA" w:rsidP="00B1025E">
            <w:pPr>
              <w:pStyle w:val="CE-StandardText"/>
              <w:jc w:val="left"/>
              <w:rPr>
                <w:b/>
              </w:rPr>
            </w:pPr>
            <w:r w:rsidRPr="00451E76">
              <w:rPr>
                <w:b/>
              </w:rPr>
              <w:t>Implemented Vocational energy guardian training programme</w:t>
            </w:r>
          </w:p>
        </w:tc>
      </w:tr>
      <w:tr w:rsidR="00CA5DCA" w14:paraId="7D707D5D" w14:textId="77777777" w:rsidTr="00B1025E">
        <w:trPr>
          <w:trHeight w:val="381"/>
        </w:trPr>
        <w:tc>
          <w:tcPr>
            <w:tcW w:w="2830" w:type="dxa"/>
            <w:gridSpan w:val="2"/>
            <w:vMerge w:val="restart"/>
            <w:shd w:val="clear" w:color="auto" w:fill="A6A6A6" w:themeFill="background1" w:themeFillShade="A6"/>
            <w:vAlign w:val="center"/>
          </w:tcPr>
          <w:p w14:paraId="74B73D3A" w14:textId="77777777" w:rsidR="00CA5DCA" w:rsidRPr="007A286C" w:rsidRDefault="00CA5DCA" w:rsidP="00B1025E">
            <w:pPr>
              <w:pStyle w:val="CE-StandardText"/>
              <w:jc w:val="left"/>
            </w:pPr>
            <w:r w:rsidRPr="007A286C">
              <w:t>USED METHODOLOGY</w:t>
            </w:r>
          </w:p>
          <w:p w14:paraId="34B4CCB6" w14:textId="77777777" w:rsidR="00CA5DCA" w:rsidRPr="007A286C" w:rsidRDefault="00CA5DCA" w:rsidP="00B1025E">
            <w:pPr>
              <w:pStyle w:val="CE-StandardText"/>
              <w:jc w:val="left"/>
            </w:pPr>
            <w:r w:rsidRPr="007A286C">
              <w:t>(lecture; e-learning; self-study; etc.)</w:t>
            </w:r>
          </w:p>
        </w:tc>
        <w:tc>
          <w:tcPr>
            <w:tcW w:w="6798" w:type="dxa"/>
            <w:shd w:val="clear" w:color="auto" w:fill="D9D9D9" w:themeFill="background1" w:themeFillShade="D9"/>
            <w:vAlign w:val="center"/>
          </w:tcPr>
          <w:p w14:paraId="171E38AA" w14:textId="77777777" w:rsidR="00CA5DCA" w:rsidRPr="00A81E5C" w:rsidRDefault="00CA5DCA" w:rsidP="00B1025E">
            <w:pPr>
              <w:pStyle w:val="CE-StandardText"/>
              <w:jc w:val="left"/>
              <w:rPr>
                <w:i/>
                <w:sz w:val="18"/>
              </w:rPr>
            </w:pPr>
            <w:r>
              <w:rPr>
                <w:i/>
                <w:sz w:val="18"/>
              </w:rPr>
              <w:t>L</w:t>
            </w:r>
            <w:r w:rsidRPr="00A81E5C">
              <w:rPr>
                <w:i/>
                <w:sz w:val="18"/>
              </w:rPr>
              <w:t>ecture</w:t>
            </w:r>
            <w:r>
              <w:rPr>
                <w:i/>
                <w:sz w:val="18"/>
              </w:rPr>
              <w:t xml:space="preserve"> </w:t>
            </w:r>
          </w:p>
        </w:tc>
      </w:tr>
      <w:tr w:rsidR="00CA5DCA" w14:paraId="77A0B059" w14:textId="77777777" w:rsidTr="00B1025E">
        <w:trPr>
          <w:trHeight w:val="380"/>
        </w:trPr>
        <w:tc>
          <w:tcPr>
            <w:tcW w:w="2830" w:type="dxa"/>
            <w:gridSpan w:val="2"/>
            <w:vMerge/>
            <w:shd w:val="clear" w:color="auto" w:fill="A6A6A6" w:themeFill="background1" w:themeFillShade="A6"/>
            <w:vAlign w:val="center"/>
          </w:tcPr>
          <w:p w14:paraId="5F864E0C" w14:textId="77777777" w:rsidR="00CA5DCA" w:rsidRPr="007A286C" w:rsidRDefault="00CA5DCA" w:rsidP="00B1025E">
            <w:pPr>
              <w:pStyle w:val="CE-StandardText"/>
              <w:jc w:val="left"/>
            </w:pPr>
          </w:p>
        </w:tc>
        <w:tc>
          <w:tcPr>
            <w:tcW w:w="6798" w:type="dxa"/>
            <w:shd w:val="clear" w:color="auto" w:fill="D9D9D9" w:themeFill="background1" w:themeFillShade="D9"/>
            <w:vAlign w:val="center"/>
          </w:tcPr>
          <w:p w14:paraId="3E6D068A" w14:textId="77777777" w:rsidR="00CA5DCA" w:rsidRPr="00A81E5C" w:rsidRDefault="00CA5DCA" w:rsidP="00B1025E">
            <w:pPr>
              <w:pStyle w:val="CE-StandardText"/>
              <w:jc w:val="left"/>
              <w:rPr>
                <w:i/>
                <w:sz w:val="18"/>
              </w:rPr>
            </w:pPr>
            <w:r w:rsidRPr="00A81E5C">
              <w:rPr>
                <w:i/>
                <w:sz w:val="18"/>
              </w:rPr>
              <w:t>Self-study</w:t>
            </w:r>
          </w:p>
        </w:tc>
      </w:tr>
      <w:tr w:rsidR="00CA5DCA" w14:paraId="5C4B8937" w14:textId="77777777" w:rsidTr="00B1025E">
        <w:tc>
          <w:tcPr>
            <w:tcW w:w="9628" w:type="dxa"/>
            <w:gridSpan w:val="3"/>
            <w:shd w:val="clear" w:color="auto" w:fill="DBE5F1" w:themeFill="accent1" w:themeFillTint="33"/>
          </w:tcPr>
          <w:p w14:paraId="585BFED1" w14:textId="77777777" w:rsidR="00CA5DCA" w:rsidRPr="00451E76" w:rsidRDefault="00CA5DCA" w:rsidP="00B1025E">
            <w:pPr>
              <w:pStyle w:val="CE-StandardText"/>
              <w:rPr>
                <w:b/>
              </w:rPr>
            </w:pPr>
            <w:r w:rsidRPr="00451E76">
              <w:rPr>
                <w:b/>
              </w:rPr>
              <w:t>Implemented Continuous energy guardian training programme</w:t>
            </w:r>
          </w:p>
        </w:tc>
      </w:tr>
      <w:tr w:rsidR="00CA5DCA" w14:paraId="1161A3E6" w14:textId="77777777" w:rsidTr="00B1025E">
        <w:trPr>
          <w:trHeight w:val="277"/>
        </w:trPr>
        <w:tc>
          <w:tcPr>
            <w:tcW w:w="2830" w:type="dxa"/>
            <w:gridSpan w:val="2"/>
            <w:vMerge w:val="restart"/>
            <w:shd w:val="clear" w:color="auto" w:fill="A6A6A6" w:themeFill="background1" w:themeFillShade="A6"/>
            <w:vAlign w:val="center"/>
          </w:tcPr>
          <w:p w14:paraId="58DBF565" w14:textId="77777777" w:rsidR="00CA5DCA" w:rsidRPr="007A286C" w:rsidRDefault="00CA5DCA" w:rsidP="00B1025E">
            <w:pPr>
              <w:pStyle w:val="CE-StandardText"/>
              <w:jc w:val="left"/>
            </w:pPr>
            <w:r w:rsidRPr="007A286C">
              <w:t>USED METHODOLOGY (lecture; e-learning; self-study; etc.)</w:t>
            </w:r>
          </w:p>
        </w:tc>
        <w:tc>
          <w:tcPr>
            <w:tcW w:w="6798" w:type="dxa"/>
            <w:shd w:val="clear" w:color="auto" w:fill="D9D9D9" w:themeFill="background1" w:themeFillShade="D9"/>
            <w:vAlign w:val="center"/>
          </w:tcPr>
          <w:p w14:paraId="09620B8C" w14:textId="08809B61" w:rsidR="00CA5DCA" w:rsidRDefault="00CA5DCA" w:rsidP="00B1025E">
            <w:pPr>
              <w:pStyle w:val="CE-StandardText"/>
              <w:jc w:val="left"/>
            </w:pPr>
            <w:r>
              <w:rPr>
                <w:i/>
                <w:sz w:val="18"/>
              </w:rPr>
              <w:t>L</w:t>
            </w:r>
            <w:r w:rsidRPr="00A81E5C">
              <w:rPr>
                <w:i/>
                <w:sz w:val="18"/>
              </w:rPr>
              <w:t>ecture</w:t>
            </w:r>
            <w:r>
              <w:rPr>
                <w:i/>
                <w:sz w:val="18"/>
              </w:rPr>
              <w:t xml:space="preserve"> </w:t>
            </w:r>
          </w:p>
        </w:tc>
      </w:tr>
      <w:tr w:rsidR="00CA5DCA" w14:paraId="42D354BB" w14:textId="77777777" w:rsidTr="00B1025E">
        <w:trPr>
          <w:trHeight w:val="276"/>
        </w:trPr>
        <w:tc>
          <w:tcPr>
            <w:tcW w:w="2830" w:type="dxa"/>
            <w:gridSpan w:val="2"/>
            <w:vMerge/>
            <w:shd w:val="clear" w:color="auto" w:fill="A6A6A6" w:themeFill="background1" w:themeFillShade="A6"/>
            <w:vAlign w:val="center"/>
          </w:tcPr>
          <w:p w14:paraId="69D95E35" w14:textId="77777777" w:rsidR="00CA5DCA" w:rsidRPr="007A286C" w:rsidRDefault="00CA5DCA" w:rsidP="00B1025E">
            <w:pPr>
              <w:pStyle w:val="CE-StandardText"/>
              <w:jc w:val="left"/>
            </w:pPr>
          </w:p>
        </w:tc>
        <w:tc>
          <w:tcPr>
            <w:tcW w:w="6798" w:type="dxa"/>
            <w:shd w:val="clear" w:color="auto" w:fill="D9D9D9" w:themeFill="background1" w:themeFillShade="D9"/>
            <w:vAlign w:val="center"/>
          </w:tcPr>
          <w:p w14:paraId="5300052C" w14:textId="77777777" w:rsidR="00CA5DCA" w:rsidRDefault="00CA5DCA" w:rsidP="00B1025E">
            <w:pPr>
              <w:pStyle w:val="CE-StandardText"/>
              <w:jc w:val="left"/>
            </w:pPr>
            <w:r w:rsidRPr="00A81E5C">
              <w:rPr>
                <w:i/>
                <w:sz w:val="18"/>
              </w:rPr>
              <w:t>Self-study</w:t>
            </w:r>
          </w:p>
        </w:tc>
      </w:tr>
      <w:tr w:rsidR="00CA5DCA" w14:paraId="1CBE63C5" w14:textId="77777777" w:rsidTr="00B1025E">
        <w:tc>
          <w:tcPr>
            <w:tcW w:w="9628" w:type="dxa"/>
            <w:gridSpan w:val="3"/>
            <w:shd w:val="clear" w:color="auto" w:fill="DBE5F1" w:themeFill="accent1" w:themeFillTint="33"/>
          </w:tcPr>
          <w:p w14:paraId="75E63CFB" w14:textId="77777777" w:rsidR="00CA5DCA" w:rsidRPr="009B2EB5" w:rsidRDefault="00CA5DCA" w:rsidP="00B1025E">
            <w:pPr>
              <w:pStyle w:val="CE-StandardText"/>
              <w:rPr>
                <w:b/>
              </w:rPr>
            </w:pPr>
            <w:bookmarkStart w:id="24" w:name="_GoBack"/>
            <w:bookmarkEnd w:id="24"/>
            <w:r>
              <w:rPr>
                <w:b/>
              </w:rPr>
              <w:t xml:space="preserve">Country: </w:t>
            </w:r>
            <w:r w:rsidRPr="00CA769E">
              <w:rPr>
                <w:i/>
                <w:sz w:val="18"/>
              </w:rPr>
              <w:t>SLOVENIA</w:t>
            </w:r>
          </w:p>
        </w:tc>
      </w:tr>
      <w:tr w:rsidR="00CA5DCA" w14:paraId="31782354" w14:textId="77777777" w:rsidTr="00B1025E">
        <w:tc>
          <w:tcPr>
            <w:tcW w:w="1555" w:type="dxa"/>
            <w:shd w:val="clear" w:color="auto" w:fill="A6A6A6" w:themeFill="background1" w:themeFillShade="A6"/>
          </w:tcPr>
          <w:p w14:paraId="4F063656" w14:textId="77777777" w:rsidR="00CA5DCA" w:rsidRPr="009B2EB5" w:rsidRDefault="00CA5DCA" w:rsidP="00B1025E">
            <w:pPr>
              <w:pStyle w:val="CE-StandardText"/>
              <w:rPr>
                <w:b/>
              </w:rPr>
            </w:pPr>
            <w:r>
              <w:rPr>
                <w:b/>
              </w:rPr>
              <w:t>Level 1</w:t>
            </w:r>
          </w:p>
        </w:tc>
        <w:tc>
          <w:tcPr>
            <w:tcW w:w="8073" w:type="dxa"/>
            <w:gridSpan w:val="2"/>
            <w:shd w:val="clear" w:color="auto" w:fill="D9D9D9" w:themeFill="background1" w:themeFillShade="D9"/>
          </w:tcPr>
          <w:p w14:paraId="3C5F5CCE" w14:textId="77777777" w:rsidR="00CA5DCA" w:rsidRPr="007A286C" w:rsidRDefault="00CA5DCA" w:rsidP="00B1025E">
            <w:pPr>
              <w:pStyle w:val="CE-StandardText"/>
              <w:rPr>
                <w:i/>
                <w:sz w:val="18"/>
              </w:rPr>
            </w:pPr>
            <w:r w:rsidRPr="007A286C">
              <w:rPr>
                <w:i/>
                <w:sz w:val="18"/>
              </w:rPr>
              <w:t>Basic education with lower educational criteria</w:t>
            </w:r>
          </w:p>
        </w:tc>
      </w:tr>
      <w:tr w:rsidR="00CA5DCA" w14:paraId="45667754" w14:textId="77777777" w:rsidTr="00B1025E">
        <w:tc>
          <w:tcPr>
            <w:tcW w:w="1555" w:type="dxa"/>
            <w:shd w:val="clear" w:color="auto" w:fill="A6A6A6" w:themeFill="background1" w:themeFillShade="A6"/>
          </w:tcPr>
          <w:p w14:paraId="68F014D8" w14:textId="77777777" w:rsidR="00CA5DCA" w:rsidRPr="009B2EB5" w:rsidRDefault="00CA5DCA" w:rsidP="00B1025E">
            <w:pPr>
              <w:pStyle w:val="CE-StandardText"/>
              <w:rPr>
                <w:b/>
              </w:rPr>
            </w:pPr>
            <w:r>
              <w:rPr>
                <w:b/>
              </w:rPr>
              <w:t>Level 2</w:t>
            </w:r>
          </w:p>
        </w:tc>
        <w:tc>
          <w:tcPr>
            <w:tcW w:w="8073" w:type="dxa"/>
            <w:gridSpan w:val="2"/>
            <w:shd w:val="clear" w:color="auto" w:fill="D9D9D9" w:themeFill="background1" w:themeFillShade="D9"/>
          </w:tcPr>
          <w:p w14:paraId="5D5C9FAC" w14:textId="77777777" w:rsidR="00CA5DCA" w:rsidRPr="007A286C" w:rsidRDefault="00CA5DCA" w:rsidP="00B1025E">
            <w:pPr>
              <w:pStyle w:val="CE-StandardText"/>
              <w:rPr>
                <w:b/>
                <w:i/>
                <w:sz w:val="18"/>
              </w:rPr>
            </w:pPr>
            <w:r w:rsidRPr="007A286C">
              <w:rPr>
                <w:i/>
                <w:sz w:val="18"/>
              </w:rPr>
              <w:t>Basic education – Primary school</w:t>
            </w:r>
          </w:p>
        </w:tc>
      </w:tr>
      <w:tr w:rsidR="00CA5DCA" w14:paraId="60C6AA5C" w14:textId="77777777" w:rsidTr="00B1025E">
        <w:tc>
          <w:tcPr>
            <w:tcW w:w="1555" w:type="dxa"/>
            <w:shd w:val="clear" w:color="auto" w:fill="A6A6A6" w:themeFill="background1" w:themeFillShade="A6"/>
          </w:tcPr>
          <w:p w14:paraId="06FCB64C" w14:textId="77777777" w:rsidR="00CA5DCA" w:rsidRPr="009B2EB5" w:rsidRDefault="00CA5DCA" w:rsidP="00B1025E">
            <w:pPr>
              <w:pStyle w:val="CE-StandardText"/>
              <w:rPr>
                <w:b/>
              </w:rPr>
            </w:pPr>
            <w:r>
              <w:rPr>
                <w:b/>
              </w:rPr>
              <w:t>Level 3</w:t>
            </w:r>
          </w:p>
        </w:tc>
        <w:tc>
          <w:tcPr>
            <w:tcW w:w="8073" w:type="dxa"/>
            <w:gridSpan w:val="2"/>
            <w:shd w:val="clear" w:color="auto" w:fill="D9D9D9" w:themeFill="background1" w:themeFillShade="D9"/>
          </w:tcPr>
          <w:p w14:paraId="27EA40DA" w14:textId="77777777" w:rsidR="00CA5DCA" w:rsidRPr="007A286C" w:rsidRDefault="00CA5DCA" w:rsidP="00B1025E">
            <w:pPr>
              <w:pStyle w:val="CE-StandardText"/>
              <w:rPr>
                <w:i/>
                <w:sz w:val="18"/>
              </w:rPr>
            </w:pPr>
            <w:r w:rsidRPr="007A286C">
              <w:rPr>
                <w:i/>
                <w:sz w:val="18"/>
              </w:rPr>
              <w:t>Short upper secondary vocational education</w:t>
            </w:r>
          </w:p>
        </w:tc>
      </w:tr>
      <w:tr w:rsidR="00CA5DCA" w14:paraId="40499497" w14:textId="77777777" w:rsidTr="00B1025E">
        <w:tc>
          <w:tcPr>
            <w:tcW w:w="1555" w:type="dxa"/>
            <w:shd w:val="clear" w:color="auto" w:fill="A6A6A6" w:themeFill="background1" w:themeFillShade="A6"/>
          </w:tcPr>
          <w:p w14:paraId="408269FB" w14:textId="77777777" w:rsidR="00CA5DCA" w:rsidRPr="009B2EB5" w:rsidRDefault="00CA5DCA" w:rsidP="00B1025E">
            <w:pPr>
              <w:pStyle w:val="CE-StandardText"/>
              <w:rPr>
                <w:b/>
              </w:rPr>
            </w:pPr>
            <w:r>
              <w:rPr>
                <w:b/>
              </w:rPr>
              <w:t>Level 4</w:t>
            </w:r>
          </w:p>
        </w:tc>
        <w:tc>
          <w:tcPr>
            <w:tcW w:w="8073" w:type="dxa"/>
            <w:gridSpan w:val="2"/>
            <w:shd w:val="clear" w:color="auto" w:fill="D9D9D9" w:themeFill="background1" w:themeFillShade="D9"/>
          </w:tcPr>
          <w:p w14:paraId="6628A4DD" w14:textId="77777777" w:rsidR="00CA5DCA" w:rsidRPr="007A286C" w:rsidRDefault="00CA5DCA" w:rsidP="00B1025E">
            <w:pPr>
              <w:pStyle w:val="CE-StandardText"/>
              <w:rPr>
                <w:i/>
                <w:sz w:val="18"/>
              </w:rPr>
            </w:pPr>
            <w:r w:rsidRPr="007A286C">
              <w:rPr>
                <w:i/>
                <w:sz w:val="18"/>
              </w:rPr>
              <w:t>Short-cycle higher vocational education</w:t>
            </w:r>
          </w:p>
        </w:tc>
      </w:tr>
      <w:tr w:rsidR="00CA5DCA" w14:paraId="00255F24" w14:textId="77777777" w:rsidTr="00B1025E">
        <w:tc>
          <w:tcPr>
            <w:tcW w:w="1555" w:type="dxa"/>
            <w:shd w:val="clear" w:color="auto" w:fill="A6A6A6" w:themeFill="background1" w:themeFillShade="A6"/>
          </w:tcPr>
          <w:p w14:paraId="61D64AAE" w14:textId="77777777" w:rsidR="00CA5DCA" w:rsidRPr="009B2EB5" w:rsidRDefault="00CA5DCA" w:rsidP="00B1025E">
            <w:pPr>
              <w:pStyle w:val="CE-StandardText"/>
              <w:rPr>
                <w:b/>
              </w:rPr>
            </w:pPr>
            <w:r>
              <w:rPr>
                <w:b/>
              </w:rPr>
              <w:t>Level 5</w:t>
            </w:r>
          </w:p>
        </w:tc>
        <w:tc>
          <w:tcPr>
            <w:tcW w:w="8073" w:type="dxa"/>
            <w:gridSpan w:val="2"/>
            <w:shd w:val="clear" w:color="auto" w:fill="D9D9D9" w:themeFill="background1" w:themeFillShade="D9"/>
          </w:tcPr>
          <w:p w14:paraId="74FBEFA4" w14:textId="77777777" w:rsidR="00CA5DCA" w:rsidRPr="007A286C" w:rsidRDefault="00CA5DCA" w:rsidP="00B1025E">
            <w:pPr>
              <w:pStyle w:val="CE-StandardText"/>
              <w:rPr>
                <w:i/>
                <w:sz w:val="18"/>
              </w:rPr>
            </w:pPr>
            <w:r w:rsidRPr="007A286C">
              <w:rPr>
                <w:i/>
                <w:sz w:val="18"/>
              </w:rPr>
              <w:t>Professional/Academic bachelor’s degree</w:t>
            </w:r>
          </w:p>
        </w:tc>
      </w:tr>
      <w:tr w:rsidR="00CA5DCA" w14:paraId="43EB011A" w14:textId="77777777" w:rsidTr="00B1025E">
        <w:tc>
          <w:tcPr>
            <w:tcW w:w="1555" w:type="dxa"/>
            <w:shd w:val="clear" w:color="auto" w:fill="A6A6A6" w:themeFill="background1" w:themeFillShade="A6"/>
          </w:tcPr>
          <w:p w14:paraId="34BFA598" w14:textId="77777777" w:rsidR="00CA5DCA" w:rsidRDefault="00CA5DCA" w:rsidP="00B1025E">
            <w:pPr>
              <w:pStyle w:val="CE-StandardText"/>
              <w:rPr>
                <w:b/>
              </w:rPr>
            </w:pPr>
            <w:r>
              <w:rPr>
                <w:b/>
              </w:rPr>
              <w:t>Level 6</w:t>
            </w:r>
          </w:p>
        </w:tc>
        <w:tc>
          <w:tcPr>
            <w:tcW w:w="8073" w:type="dxa"/>
            <w:gridSpan w:val="2"/>
            <w:shd w:val="clear" w:color="auto" w:fill="D9D9D9" w:themeFill="background1" w:themeFillShade="D9"/>
          </w:tcPr>
          <w:p w14:paraId="374096EE" w14:textId="77777777" w:rsidR="00CA5DCA" w:rsidRPr="007A286C" w:rsidRDefault="00CA5DCA" w:rsidP="00B1025E">
            <w:pPr>
              <w:pStyle w:val="CE-StandardText"/>
              <w:rPr>
                <w:i/>
                <w:sz w:val="18"/>
              </w:rPr>
            </w:pPr>
            <w:r w:rsidRPr="007A286C">
              <w:rPr>
                <w:i/>
                <w:sz w:val="18"/>
              </w:rPr>
              <w:t>Master’s degree</w:t>
            </w:r>
          </w:p>
        </w:tc>
      </w:tr>
      <w:tr w:rsidR="00CA5DCA" w14:paraId="10426BDD" w14:textId="77777777" w:rsidTr="00B1025E">
        <w:tc>
          <w:tcPr>
            <w:tcW w:w="1555" w:type="dxa"/>
            <w:shd w:val="clear" w:color="auto" w:fill="A6A6A6" w:themeFill="background1" w:themeFillShade="A6"/>
          </w:tcPr>
          <w:p w14:paraId="299617B7" w14:textId="77777777" w:rsidR="00CA5DCA" w:rsidRDefault="00CA5DCA" w:rsidP="00B1025E">
            <w:pPr>
              <w:pStyle w:val="CE-StandardText"/>
              <w:rPr>
                <w:b/>
              </w:rPr>
            </w:pPr>
            <w:r>
              <w:rPr>
                <w:b/>
              </w:rPr>
              <w:t>Level 7</w:t>
            </w:r>
          </w:p>
        </w:tc>
        <w:tc>
          <w:tcPr>
            <w:tcW w:w="8073" w:type="dxa"/>
            <w:gridSpan w:val="2"/>
            <w:shd w:val="clear" w:color="auto" w:fill="D9D9D9" w:themeFill="background1" w:themeFillShade="D9"/>
          </w:tcPr>
          <w:p w14:paraId="7E189614" w14:textId="77777777" w:rsidR="00CA5DCA" w:rsidRPr="007A286C" w:rsidRDefault="00CA5DCA" w:rsidP="00B1025E">
            <w:pPr>
              <w:pStyle w:val="CE-StandardText"/>
              <w:rPr>
                <w:i/>
                <w:sz w:val="18"/>
              </w:rPr>
            </w:pPr>
            <w:r w:rsidRPr="007A286C">
              <w:rPr>
                <w:i/>
                <w:sz w:val="18"/>
              </w:rPr>
              <w:t>Research Master’s degree</w:t>
            </w:r>
          </w:p>
        </w:tc>
      </w:tr>
      <w:tr w:rsidR="00CA5DCA" w14:paraId="1C59CF4C" w14:textId="77777777" w:rsidTr="00B1025E">
        <w:tc>
          <w:tcPr>
            <w:tcW w:w="1555" w:type="dxa"/>
            <w:shd w:val="clear" w:color="auto" w:fill="A6A6A6" w:themeFill="background1" w:themeFillShade="A6"/>
          </w:tcPr>
          <w:p w14:paraId="5F30B4A8" w14:textId="77777777" w:rsidR="00CA5DCA" w:rsidRDefault="00CA5DCA" w:rsidP="00B1025E">
            <w:pPr>
              <w:pStyle w:val="CE-StandardText"/>
              <w:rPr>
                <w:b/>
              </w:rPr>
            </w:pPr>
            <w:r>
              <w:rPr>
                <w:b/>
              </w:rPr>
              <w:t>Level 8</w:t>
            </w:r>
          </w:p>
        </w:tc>
        <w:tc>
          <w:tcPr>
            <w:tcW w:w="8073" w:type="dxa"/>
            <w:gridSpan w:val="2"/>
            <w:shd w:val="clear" w:color="auto" w:fill="D9D9D9" w:themeFill="background1" w:themeFillShade="D9"/>
          </w:tcPr>
          <w:p w14:paraId="6A8F73C9" w14:textId="77777777" w:rsidR="00CA5DCA" w:rsidRPr="007A286C" w:rsidRDefault="00CA5DCA" w:rsidP="00B1025E">
            <w:pPr>
              <w:pStyle w:val="CE-StandardText"/>
              <w:rPr>
                <w:i/>
                <w:sz w:val="18"/>
              </w:rPr>
            </w:pPr>
            <w:r w:rsidRPr="007A286C">
              <w:rPr>
                <w:i/>
                <w:sz w:val="18"/>
              </w:rPr>
              <w:t>Doctorate</w:t>
            </w:r>
          </w:p>
        </w:tc>
      </w:tr>
    </w:tbl>
    <w:p w14:paraId="3C7251F4" w14:textId="77777777" w:rsidR="00CA5DCA" w:rsidRDefault="00CA5DCA" w:rsidP="00CA5DCA">
      <w:pPr>
        <w:pStyle w:val="CE-StandardText"/>
      </w:pPr>
    </w:p>
    <w:p w14:paraId="08BED217" w14:textId="77777777" w:rsidR="00CA5DCA" w:rsidRPr="003E6DCF" w:rsidRDefault="00CA5DCA" w:rsidP="00CA5DCA">
      <w:pPr>
        <w:pStyle w:val="CE-StandardText"/>
      </w:pPr>
    </w:p>
    <w:p w14:paraId="4CBF81EA" w14:textId="77777777" w:rsidR="00CA5DCA" w:rsidRPr="00B87640" w:rsidRDefault="00CA5DCA" w:rsidP="007A2C18">
      <w:pPr>
        <w:ind w:left="0"/>
        <w:rPr>
          <w:rFonts w:ascii="Trebuchet MS" w:hAnsi="Trebuchet MS"/>
          <w:color w:val="4D4D4E"/>
          <w:sz w:val="22"/>
          <w:szCs w:val="18"/>
          <w:lang w:val="en-GB"/>
        </w:rPr>
      </w:pPr>
    </w:p>
    <w:sectPr w:rsidR="00CA5DCA" w:rsidRPr="00B87640" w:rsidSect="00C259BE">
      <w:headerReference w:type="default" r:id="rId17"/>
      <w:footerReference w:type="default" r:id="rId18"/>
      <w:headerReference w:type="first" r:id="rId19"/>
      <w:pgSz w:w="11906" w:h="16838" w:code="9"/>
      <w:pgMar w:top="2382" w:right="1134" w:bottom="1135"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143C7" w14:textId="77777777" w:rsidR="00B1025E" w:rsidRDefault="00B1025E" w:rsidP="00877C37">
      <w:r>
        <w:separator/>
      </w:r>
    </w:p>
    <w:p w14:paraId="0D021006" w14:textId="77777777" w:rsidR="00B1025E" w:rsidRDefault="00B1025E"/>
    <w:p w14:paraId="232D6AC8" w14:textId="77777777" w:rsidR="00B1025E" w:rsidRDefault="00B1025E"/>
    <w:p w14:paraId="206641C4" w14:textId="77777777" w:rsidR="00B1025E" w:rsidRDefault="00B1025E"/>
  </w:endnote>
  <w:endnote w:type="continuationSeparator" w:id="0">
    <w:p w14:paraId="278C3EED" w14:textId="77777777" w:rsidR="00B1025E" w:rsidRDefault="00B1025E" w:rsidP="00877C37">
      <w:r>
        <w:continuationSeparator/>
      </w:r>
    </w:p>
    <w:p w14:paraId="4A56C764" w14:textId="77777777" w:rsidR="00B1025E" w:rsidRDefault="00B1025E"/>
    <w:p w14:paraId="7E2C1121" w14:textId="77777777" w:rsidR="00B1025E" w:rsidRDefault="00B1025E"/>
    <w:p w14:paraId="7B9A1BF7" w14:textId="77777777" w:rsidR="00B1025E" w:rsidRDefault="00B1025E"/>
  </w:endnote>
  <w:endnote w:type="continuationNotice" w:id="1">
    <w:p w14:paraId="5F996E1F" w14:textId="77777777" w:rsidR="00B1025E" w:rsidRDefault="00B1025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80"/>
    <w:family w:val="auto"/>
    <w:pitch w:val="default"/>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buntu">
    <w:altName w:val="Times New Roman"/>
    <w:charset w:val="01"/>
    <w:family w:val="auto"/>
    <w:pitch w:val="variable"/>
  </w:font>
  <w:font w:name="Noto Sans CJK SC Regular">
    <w:charset w:val="01"/>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AB62" w14:textId="4FF8D439" w:rsidR="00B1025E" w:rsidRPr="00E31FF3" w:rsidRDefault="00B1025E"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Pr="00CB2C44">
      <w:rPr>
        <w:b w:val="0"/>
        <w:noProof/>
        <w:sz w:val="17"/>
        <w:szCs w:val="17"/>
        <w:lang w:val="de-DE"/>
      </w:rPr>
      <w:t>5</w:t>
    </w:r>
    <w:r w:rsidRPr="00E31FF3">
      <w:rPr>
        <w:b w:val="0"/>
        <w:sz w:val="17"/>
        <w:szCs w:val="17"/>
      </w:rPr>
      <w:fldChar w:fldCharType="end"/>
    </w:r>
  </w:p>
  <w:p w14:paraId="238CD074" w14:textId="77777777" w:rsidR="00B1025E" w:rsidRDefault="00B1025E" w:rsidP="00DA073A">
    <w:pPr>
      <w:pStyle w:val="Nog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C42CE" w14:textId="77777777" w:rsidR="00B1025E" w:rsidRPr="007F69D3" w:rsidRDefault="00B1025E" w:rsidP="007F69D3">
      <w:pPr>
        <w:spacing w:before="0" w:line="240" w:lineRule="auto"/>
        <w:ind w:left="0" w:right="340"/>
        <w:jc w:val="left"/>
      </w:pPr>
      <w:r>
        <w:separator/>
      </w:r>
    </w:p>
  </w:footnote>
  <w:footnote w:type="continuationSeparator" w:id="0">
    <w:p w14:paraId="54B8495E" w14:textId="77777777" w:rsidR="00B1025E" w:rsidRDefault="00B1025E" w:rsidP="00924079">
      <w:pPr>
        <w:ind w:left="0"/>
      </w:pPr>
      <w:r>
        <w:continuationSeparator/>
      </w:r>
    </w:p>
    <w:p w14:paraId="3CE37F7A" w14:textId="77777777" w:rsidR="00B1025E" w:rsidRDefault="00B1025E" w:rsidP="00C12DFF">
      <w:pPr>
        <w:ind w:left="0"/>
      </w:pPr>
    </w:p>
  </w:footnote>
  <w:footnote w:type="continuationNotice" w:id="1">
    <w:p w14:paraId="1A0F1937" w14:textId="77777777" w:rsidR="00B1025E" w:rsidRDefault="00B1025E"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B78C" w14:textId="77777777" w:rsidR="00B1025E" w:rsidRPr="00C8321B" w:rsidRDefault="00B1025E" w:rsidP="00C8321B">
    <w:pPr>
      <w:pStyle w:val="Glava"/>
      <w:jc w:val="center"/>
    </w:pPr>
    <w:r>
      <w:rPr>
        <w:noProof/>
        <w:lang w:val="it-IT" w:eastAsia="it-IT"/>
      </w:rPr>
      <w:drawing>
        <wp:anchor distT="0" distB="0" distL="114300" distR="114300" simplePos="0" relativeHeight="251658240" behindDoc="1" locked="0" layoutInCell="1" allowOverlap="1" wp14:anchorId="0F0E62B7" wp14:editId="35EDBBC1">
          <wp:simplePos x="0" y="0"/>
          <wp:positionH relativeFrom="column">
            <wp:posOffset>-386715</wp:posOffset>
          </wp:positionH>
          <wp:positionV relativeFrom="paragraph">
            <wp:posOffset>9525</wp:posOffset>
          </wp:positionV>
          <wp:extent cx="6917055" cy="1439545"/>
          <wp:effectExtent l="19050" t="0" r="0" b="0"/>
          <wp:wrapNone/>
          <wp:docPr id="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p>
  <w:p w14:paraId="7F1D70BD" w14:textId="77777777" w:rsidR="00B1025E" w:rsidRDefault="00B1025E">
    <w:r>
      <w:rPr>
        <w:noProof/>
        <w:lang w:val="it-IT" w:eastAsia="it-IT"/>
      </w:rPr>
      <w:drawing>
        <wp:anchor distT="0" distB="0" distL="114300" distR="114300" simplePos="0" relativeHeight="251658243" behindDoc="1" locked="0" layoutInCell="1" allowOverlap="1" wp14:anchorId="7C48BA92" wp14:editId="0D2A5C9E">
          <wp:simplePos x="0" y="0"/>
          <wp:positionH relativeFrom="column">
            <wp:posOffset>-76835</wp:posOffset>
          </wp:positionH>
          <wp:positionV relativeFrom="paragraph">
            <wp:posOffset>71120</wp:posOffset>
          </wp:positionV>
          <wp:extent cx="2010410" cy="747395"/>
          <wp:effectExtent l="19050" t="0" r="8890" b="0"/>
          <wp:wrapTight wrapText="bothSides">
            <wp:wrapPolygon edited="0">
              <wp:start x="-205" y="0"/>
              <wp:lineTo x="-205" y="20921"/>
              <wp:lineTo x="21696" y="20921"/>
              <wp:lineTo x="21696" y="0"/>
              <wp:lineTo x="-205" y="0"/>
            </wp:wrapPolygon>
          </wp:wrapTight>
          <wp:docPr id="12"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51658241" behindDoc="0" locked="0" layoutInCell="1" allowOverlap="1" wp14:anchorId="2D2FCA54" wp14:editId="1D71C372">
          <wp:simplePos x="0" y="0"/>
          <wp:positionH relativeFrom="column">
            <wp:posOffset>5669280</wp:posOffset>
          </wp:positionH>
          <wp:positionV relativeFrom="paragraph">
            <wp:posOffset>127000</wp:posOffset>
          </wp:positionV>
          <wp:extent cx="638175" cy="638175"/>
          <wp:effectExtent l="19050" t="0" r="9525" b="0"/>
          <wp:wrapNone/>
          <wp:docPr id="1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277AFEAB" w14:textId="77777777" w:rsidR="00B1025E" w:rsidRDefault="00B1025E"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FC14" w14:textId="77777777" w:rsidR="00B1025E" w:rsidRDefault="00B1025E" w:rsidP="00D41EE5">
    <w:pPr>
      <w:pStyle w:val="Glava"/>
      <w:ind w:left="-1559"/>
    </w:pPr>
    <w:r>
      <w:rPr>
        <w:noProof/>
        <w:lang w:val="it-IT" w:eastAsia="it-IT"/>
      </w:rPr>
      <w:drawing>
        <wp:anchor distT="0" distB="0" distL="114300" distR="114300" simplePos="0" relativeHeight="251658242" behindDoc="1" locked="0" layoutInCell="1" allowOverlap="1" wp14:anchorId="3063B878" wp14:editId="7CA89514">
          <wp:simplePos x="0" y="0"/>
          <wp:positionH relativeFrom="column">
            <wp:posOffset>-66040</wp:posOffset>
          </wp:positionH>
          <wp:positionV relativeFrom="paragraph">
            <wp:posOffset>423545</wp:posOffset>
          </wp:positionV>
          <wp:extent cx="2397125" cy="891540"/>
          <wp:effectExtent l="19050" t="0" r="3175" b="0"/>
          <wp:wrapTight wrapText="bothSides">
            <wp:wrapPolygon edited="0">
              <wp:start x="-172" y="0"/>
              <wp:lineTo x="-172" y="21231"/>
              <wp:lineTo x="21629" y="21231"/>
              <wp:lineTo x="21629" y="0"/>
              <wp:lineTo x="-172" y="0"/>
            </wp:wrapPolygon>
          </wp:wrapTight>
          <wp:docPr id="14"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643"/>
        </w:tabs>
        <w:ind w:left="643" w:hanging="360"/>
      </w:pPr>
      <w:rPr>
        <w:rFonts w:ascii="Symbol" w:hAnsi="Symbol" w:cs="Symbol"/>
      </w:rPr>
    </w:lvl>
    <w:lvl w:ilvl="1">
      <w:start w:val="1"/>
      <w:numFmt w:val="bullet"/>
      <w:lvlText w:val="◦"/>
      <w:lvlJc w:val="left"/>
      <w:pPr>
        <w:tabs>
          <w:tab w:val="num" w:pos="1003"/>
        </w:tabs>
        <w:ind w:left="1003" w:hanging="360"/>
      </w:pPr>
      <w:rPr>
        <w:rFonts w:ascii="OpenSymbol" w:hAnsi="OpenSymbol" w:cs="OpenSymbol"/>
      </w:rPr>
    </w:lvl>
    <w:lvl w:ilvl="2">
      <w:start w:val="1"/>
      <w:numFmt w:val="bullet"/>
      <w:lvlText w:val="▪"/>
      <w:lvlJc w:val="left"/>
      <w:pPr>
        <w:tabs>
          <w:tab w:val="num" w:pos="1363"/>
        </w:tabs>
        <w:ind w:left="1363" w:hanging="360"/>
      </w:pPr>
      <w:rPr>
        <w:rFonts w:ascii="OpenSymbol" w:hAnsi="OpenSymbol" w:cs="OpenSymbol"/>
      </w:rPr>
    </w:lvl>
    <w:lvl w:ilvl="3">
      <w:start w:val="1"/>
      <w:numFmt w:val="bullet"/>
      <w:lvlText w:val=""/>
      <w:lvlJc w:val="left"/>
      <w:pPr>
        <w:tabs>
          <w:tab w:val="num" w:pos="1723"/>
        </w:tabs>
        <w:ind w:left="1723" w:hanging="360"/>
      </w:pPr>
      <w:rPr>
        <w:rFonts w:ascii="Symbol" w:hAnsi="Symbol" w:cs="Symbol"/>
      </w:rPr>
    </w:lvl>
    <w:lvl w:ilvl="4">
      <w:start w:val="1"/>
      <w:numFmt w:val="bullet"/>
      <w:lvlText w:val="◦"/>
      <w:lvlJc w:val="left"/>
      <w:pPr>
        <w:tabs>
          <w:tab w:val="num" w:pos="2083"/>
        </w:tabs>
        <w:ind w:left="2083" w:hanging="360"/>
      </w:pPr>
      <w:rPr>
        <w:rFonts w:ascii="OpenSymbol" w:hAnsi="OpenSymbol" w:cs="OpenSymbol"/>
      </w:rPr>
    </w:lvl>
    <w:lvl w:ilvl="5">
      <w:start w:val="1"/>
      <w:numFmt w:val="bullet"/>
      <w:lvlText w:val="▪"/>
      <w:lvlJc w:val="left"/>
      <w:pPr>
        <w:tabs>
          <w:tab w:val="num" w:pos="2443"/>
        </w:tabs>
        <w:ind w:left="2443" w:hanging="360"/>
      </w:pPr>
      <w:rPr>
        <w:rFonts w:ascii="OpenSymbol" w:hAnsi="OpenSymbol" w:cs="OpenSymbol"/>
      </w:rPr>
    </w:lvl>
    <w:lvl w:ilvl="6">
      <w:start w:val="1"/>
      <w:numFmt w:val="bullet"/>
      <w:lvlText w:val=""/>
      <w:lvlJc w:val="left"/>
      <w:pPr>
        <w:tabs>
          <w:tab w:val="num" w:pos="2803"/>
        </w:tabs>
        <w:ind w:left="2803" w:hanging="360"/>
      </w:pPr>
      <w:rPr>
        <w:rFonts w:ascii="Symbol" w:hAnsi="Symbol" w:cs="Symbol"/>
      </w:rPr>
    </w:lvl>
    <w:lvl w:ilvl="7">
      <w:start w:val="1"/>
      <w:numFmt w:val="bullet"/>
      <w:lvlText w:val="◦"/>
      <w:lvlJc w:val="left"/>
      <w:pPr>
        <w:tabs>
          <w:tab w:val="num" w:pos="3163"/>
        </w:tabs>
        <w:ind w:left="3163" w:hanging="360"/>
      </w:pPr>
      <w:rPr>
        <w:rFonts w:ascii="OpenSymbol" w:hAnsi="OpenSymbol" w:cs="OpenSymbol"/>
      </w:rPr>
    </w:lvl>
    <w:lvl w:ilvl="8">
      <w:start w:val="1"/>
      <w:numFmt w:val="bullet"/>
      <w:lvlText w:val="▪"/>
      <w:lvlJc w:val="left"/>
      <w:pPr>
        <w:tabs>
          <w:tab w:val="num" w:pos="3523"/>
        </w:tabs>
        <w:ind w:left="3523"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7"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1DA86F3F"/>
    <w:multiLevelType w:val="hybridMultilevel"/>
    <w:tmpl w:val="78083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1D3B0F"/>
    <w:multiLevelType w:val="hybridMultilevel"/>
    <w:tmpl w:val="D4625C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5A84ACE"/>
    <w:multiLevelType w:val="hybridMultilevel"/>
    <w:tmpl w:val="7F80D9A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39542A"/>
    <w:multiLevelType w:val="multilevel"/>
    <w:tmpl w:val="4DFC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4613E"/>
    <w:multiLevelType w:val="hybridMultilevel"/>
    <w:tmpl w:val="3B186FC2"/>
    <w:lvl w:ilvl="0" w:tplc="6316D04E">
      <w:start w:val="1"/>
      <w:numFmt w:val="decimal"/>
      <w:pStyle w:val="Naslov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6"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7" w15:restartNumberingAfterBreak="0">
    <w:nsid w:val="35F10D50"/>
    <w:multiLevelType w:val="hybridMultilevel"/>
    <w:tmpl w:val="CA606B2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38BD75C6"/>
    <w:multiLevelType w:val="hybridMultilevel"/>
    <w:tmpl w:val="B2643B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3" w15:restartNumberingAfterBreak="0">
    <w:nsid w:val="3B4A52F2"/>
    <w:multiLevelType w:val="hybridMultilevel"/>
    <w:tmpl w:val="AFFE29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3F7B0DA5"/>
    <w:multiLevelType w:val="hybridMultilevel"/>
    <w:tmpl w:val="413AD1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71134E"/>
    <w:multiLevelType w:val="hybridMultilevel"/>
    <w:tmpl w:val="5DECBA00"/>
    <w:lvl w:ilvl="0" w:tplc="0407000F">
      <w:start w:val="1"/>
      <w:numFmt w:val="upperLetter"/>
      <w:pStyle w:val="Naslov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4FDE39E5"/>
    <w:multiLevelType w:val="hybridMultilevel"/>
    <w:tmpl w:val="6B4CD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5"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6"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8"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0"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36"/>
  </w:num>
  <w:num w:numId="2">
    <w:abstractNumId w:val="37"/>
  </w:num>
  <w:num w:numId="3">
    <w:abstractNumId w:val="4"/>
  </w:num>
  <w:num w:numId="4">
    <w:abstractNumId w:val="39"/>
  </w:num>
  <w:num w:numId="5">
    <w:abstractNumId w:val="33"/>
  </w:num>
  <w:num w:numId="6">
    <w:abstractNumId w:val="21"/>
  </w:num>
  <w:num w:numId="7">
    <w:abstractNumId w:val="26"/>
  </w:num>
  <w:num w:numId="8">
    <w:abstractNumId w:val="30"/>
  </w:num>
  <w:num w:numId="9">
    <w:abstractNumId w:val="5"/>
  </w:num>
  <w:num w:numId="10">
    <w:abstractNumId w:val="34"/>
  </w:num>
  <w:num w:numId="11">
    <w:abstractNumId w:val="28"/>
  </w:num>
  <w:num w:numId="12">
    <w:abstractNumId w:val="15"/>
  </w:num>
  <w:num w:numId="13">
    <w:abstractNumId w:val="19"/>
  </w:num>
  <w:num w:numId="14">
    <w:abstractNumId w:val="3"/>
  </w:num>
  <w:num w:numId="15">
    <w:abstractNumId w:val="24"/>
  </w:num>
  <w:num w:numId="16">
    <w:abstractNumId w:val="13"/>
  </w:num>
  <w:num w:numId="17">
    <w:abstractNumId w:val="18"/>
  </w:num>
  <w:num w:numId="18">
    <w:abstractNumId w:val="38"/>
  </w:num>
  <w:num w:numId="19">
    <w:abstractNumId w:val="6"/>
  </w:num>
  <w:num w:numId="20">
    <w:abstractNumId w:val="29"/>
  </w:num>
  <w:num w:numId="21">
    <w:abstractNumId w:val="7"/>
  </w:num>
  <w:num w:numId="22">
    <w:abstractNumId w:val="40"/>
  </w:num>
  <w:num w:numId="23">
    <w:abstractNumId w:val="35"/>
  </w:num>
  <w:num w:numId="24">
    <w:abstractNumId w:val="22"/>
  </w:num>
  <w:num w:numId="25">
    <w:abstractNumId w:val="10"/>
  </w:num>
  <w:num w:numId="26">
    <w:abstractNumId w:val="11"/>
  </w:num>
  <w:num w:numId="27">
    <w:abstractNumId w:val="16"/>
  </w:num>
  <w:num w:numId="28">
    <w:abstractNumId w:val="25"/>
  </w:num>
  <w:num w:numId="29">
    <w:abstractNumId w:val="32"/>
  </w:num>
  <w:num w:numId="30">
    <w:abstractNumId w:val="12"/>
  </w:num>
  <w:num w:numId="31">
    <w:abstractNumId w:val="0"/>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11"/>
  </w:num>
  <w:num w:numId="41">
    <w:abstractNumId w:val="20"/>
  </w:num>
  <w:num w:numId="42">
    <w:abstractNumId w:val="23"/>
  </w:num>
  <w:num w:numId="43">
    <w:abstractNumId w:val="27"/>
  </w:num>
  <w:num w:numId="44">
    <w:abstractNumId w:val="31"/>
  </w:num>
  <w:num w:numId="45">
    <w:abstractNumId w:val="17"/>
  </w:num>
  <w:num w:numId="46">
    <w:abstractNumId w:val="9"/>
  </w:num>
  <w:num w:numId="47">
    <w:abstractNumId w:val="14"/>
  </w:num>
  <w:num w:numId="4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E1"/>
    <w:rsid w:val="000006C3"/>
    <w:rsid w:val="00000910"/>
    <w:rsid w:val="000015B2"/>
    <w:rsid w:val="0000185C"/>
    <w:rsid w:val="0000226F"/>
    <w:rsid w:val="0000233B"/>
    <w:rsid w:val="00002B49"/>
    <w:rsid w:val="0000390E"/>
    <w:rsid w:val="00003AF4"/>
    <w:rsid w:val="000041F5"/>
    <w:rsid w:val="00004AF7"/>
    <w:rsid w:val="00004D27"/>
    <w:rsid w:val="0000512C"/>
    <w:rsid w:val="00005755"/>
    <w:rsid w:val="000067AB"/>
    <w:rsid w:val="000068EE"/>
    <w:rsid w:val="00006B36"/>
    <w:rsid w:val="00006FB6"/>
    <w:rsid w:val="00007DBB"/>
    <w:rsid w:val="00010938"/>
    <w:rsid w:val="00010DE5"/>
    <w:rsid w:val="00010E49"/>
    <w:rsid w:val="00010F10"/>
    <w:rsid w:val="000111DC"/>
    <w:rsid w:val="00012063"/>
    <w:rsid w:val="0001340E"/>
    <w:rsid w:val="00013D79"/>
    <w:rsid w:val="0001457B"/>
    <w:rsid w:val="0001465C"/>
    <w:rsid w:val="00015CA8"/>
    <w:rsid w:val="00015E9A"/>
    <w:rsid w:val="00016469"/>
    <w:rsid w:val="00017503"/>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DEF"/>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14C"/>
    <w:rsid w:val="000437C2"/>
    <w:rsid w:val="000439BC"/>
    <w:rsid w:val="000439FB"/>
    <w:rsid w:val="000449FF"/>
    <w:rsid w:val="00044A7F"/>
    <w:rsid w:val="000459B4"/>
    <w:rsid w:val="000465E1"/>
    <w:rsid w:val="00046E89"/>
    <w:rsid w:val="00046FED"/>
    <w:rsid w:val="0004730D"/>
    <w:rsid w:val="000474C2"/>
    <w:rsid w:val="00047703"/>
    <w:rsid w:val="00047BB8"/>
    <w:rsid w:val="0005065E"/>
    <w:rsid w:val="00050E62"/>
    <w:rsid w:val="000511C2"/>
    <w:rsid w:val="00051533"/>
    <w:rsid w:val="00051D5A"/>
    <w:rsid w:val="0005245F"/>
    <w:rsid w:val="00052487"/>
    <w:rsid w:val="000526B3"/>
    <w:rsid w:val="000531EB"/>
    <w:rsid w:val="00053D6C"/>
    <w:rsid w:val="00053DAC"/>
    <w:rsid w:val="000549A8"/>
    <w:rsid w:val="00054D71"/>
    <w:rsid w:val="00055229"/>
    <w:rsid w:val="0005651B"/>
    <w:rsid w:val="00056BAE"/>
    <w:rsid w:val="00056D27"/>
    <w:rsid w:val="0005729C"/>
    <w:rsid w:val="00060902"/>
    <w:rsid w:val="00060C01"/>
    <w:rsid w:val="00062D2C"/>
    <w:rsid w:val="00062EBF"/>
    <w:rsid w:val="00063313"/>
    <w:rsid w:val="00063D14"/>
    <w:rsid w:val="00064141"/>
    <w:rsid w:val="00064A8C"/>
    <w:rsid w:val="000651A7"/>
    <w:rsid w:val="00065320"/>
    <w:rsid w:val="00066267"/>
    <w:rsid w:val="0006634E"/>
    <w:rsid w:val="00066780"/>
    <w:rsid w:val="00066B79"/>
    <w:rsid w:val="0006781D"/>
    <w:rsid w:val="000715FC"/>
    <w:rsid w:val="00071DCD"/>
    <w:rsid w:val="0007294D"/>
    <w:rsid w:val="00073061"/>
    <w:rsid w:val="0007309A"/>
    <w:rsid w:val="00073140"/>
    <w:rsid w:val="0007513D"/>
    <w:rsid w:val="000751D0"/>
    <w:rsid w:val="000762A2"/>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7DA"/>
    <w:rsid w:val="000869AF"/>
    <w:rsid w:val="00086BD2"/>
    <w:rsid w:val="000875AD"/>
    <w:rsid w:val="00087967"/>
    <w:rsid w:val="000902F1"/>
    <w:rsid w:val="000905C2"/>
    <w:rsid w:val="000910D5"/>
    <w:rsid w:val="00091C86"/>
    <w:rsid w:val="0009253C"/>
    <w:rsid w:val="0009274C"/>
    <w:rsid w:val="00092B05"/>
    <w:rsid w:val="000937E5"/>
    <w:rsid w:val="00093854"/>
    <w:rsid w:val="000939E4"/>
    <w:rsid w:val="00094019"/>
    <w:rsid w:val="000942B6"/>
    <w:rsid w:val="00094DAC"/>
    <w:rsid w:val="00095478"/>
    <w:rsid w:val="0009630C"/>
    <w:rsid w:val="00096961"/>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3EAD"/>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83A"/>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C76B3"/>
    <w:rsid w:val="000D0197"/>
    <w:rsid w:val="000D042C"/>
    <w:rsid w:val="000D1D9B"/>
    <w:rsid w:val="000D2038"/>
    <w:rsid w:val="000D2521"/>
    <w:rsid w:val="000D37DC"/>
    <w:rsid w:val="000D52D4"/>
    <w:rsid w:val="000D5315"/>
    <w:rsid w:val="000D5BF6"/>
    <w:rsid w:val="000D77A4"/>
    <w:rsid w:val="000D7AB7"/>
    <w:rsid w:val="000E14C7"/>
    <w:rsid w:val="000E1835"/>
    <w:rsid w:val="000E1925"/>
    <w:rsid w:val="000E246C"/>
    <w:rsid w:val="000E27F7"/>
    <w:rsid w:val="000E2A3B"/>
    <w:rsid w:val="000E2E04"/>
    <w:rsid w:val="000E335A"/>
    <w:rsid w:val="000E4198"/>
    <w:rsid w:val="000E4339"/>
    <w:rsid w:val="000E4601"/>
    <w:rsid w:val="000E476C"/>
    <w:rsid w:val="000E4BD4"/>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7FD"/>
    <w:rsid w:val="000F4B48"/>
    <w:rsid w:val="000F5239"/>
    <w:rsid w:val="000F5924"/>
    <w:rsid w:val="000F5E46"/>
    <w:rsid w:val="000F5EE6"/>
    <w:rsid w:val="000F61B5"/>
    <w:rsid w:val="000F6E3B"/>
    <w:rsid w:val="000F7443"/>
    <w:rsid w:val="000F776C"/>
    <w:rsid w:val="000F7FA7"/>
    <w:rsid w:val="00100165"/>
    <w:rsid w:val="00100FDE"/>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5316"/>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248"/>
    <w:rsid w:val="00142AD5"/>
    <w:rsid w:val="00142AD6"/>
    <w:rsid w:val="00142C71"/>
    <w:rsid w:val="00143532"/>
    <w:rsid w:val="00143CCB"/>
    <w:rsid w:val="001442F5"/>
    <w:rsid w:val="0014488E"/>
    <w:rsid w:val="001454AA"/>
    <w:rsid w:val="001454E7"/>
    <w:rsid w:val="001461FD"/>
    <w:rsid w:val="001479F7"/>
    <w:rsid w:val="0015157B"/>
    <w:rsid w:val="00151991"/>
    <w:rsid w:val="001525C2"/>
    <w:rsid w:val="001528DB"/>
    <w:rsid w:val="00152FF2"/>
    <w:rsid w:val="00154850"/>
    <w:rsid w:val="00155C1B"/>
    <w:rsid w:val="00155D38"/>
    <w:rsid w:val="00156F4D"/>
    <w:rsid w:val="00157504"/>
    <w:rsid w:val="00157617"/>
    <w:rsid w:val="0015793E"/>
    <w:rsid w:val="00157975"/>
    <w:rsid w:val="00157F46"/>
    <w:rsid w:val="00157FC0"/>
    <w:rsid w:val="001602C9"/>
    <w:rsid w:val="00161B8E"/>
    <w:rsid w:val="00162266"/>
    <w:rsid w:val="00162775"/>
    <w:rsid w:val="00162F9D"/>
    <w:rsid w:val="001630E8"/>
    <w:rsid w:val="001639DA"/>
    <w:rsid w:val="00164816"/>
    <w:rsid w:val="00164AEC"/>
    <w:rsid w:val="00165065"/>
    <w:rsid w:val="00165A11"/>
    <w:rsid w:val="00165B7C"/>
    <w:rsid w:val="001660E3"/>
    <w:rsid w:val="001670D1"/>
    <w:rsid w:val="00167331"/>
    <w:rsid w:val="001678A1"/>
    <w:rsid w:val="00170874"/>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229"/>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1F4"/>
    <w:rsid w:val="001A146D"/>
    <w:rsid w:val="001A1681"/>
    <w:rsid w:val="001A2008"/>
    <w:rsid w:val="001A20AD"/>
    <w:rsid w:val="001A3181"/>
    <w:rsid w:val="001A31CB"/>
    <w:rsid w:val="001A46B4"/>
    <w:rsid w:val="001A49D3"/>
    <w:rsid w:val="001A4AC1"/>
    <w:rsid w:val="001A521A"/>
    <w:rsid w:val="001A532F"/>
    <w:rsid w:val="001A566F"/>
    <w:rsid w:val="001A593E"/>
    <w:rsid w:val="001A686C"/>
    <w:rsid w:val="001A6877"/>
    <w:rsid w:val="001A6A77"/>
    <w:rsid w:val="001A6B06"/>
    <w:rsid w:val="001A7091"/>
    <w:rsid w:val="001A7EBF"/>
    <w:rsid w:val="001B023B"/>
    <w:rsid w:val="001B0B74"/>
    <w:rsid w:val="001B0CF0"/>
    <w:rsid w:val="001B1406"/>
    <w:rsid w:val="001B1EC9"/>
    <w:rsid w:val="001B21DF"/>
    <w:rsid w:val="001B25F6"/>
    <w:rsid w:val="001B2BD0"/>
    <w:rsid w:val="001B38F2"/>
    <w:rsid w:val="001B416F"/>
    <w:rsid w:val="001B41F3"/>
    <w:rsid w:val="001B49FC"/>
    <w:rsid w:val="001B4ACD"/>
    <w:rsid w:val="001B4C7E"/>
    <w:rsid w:val="001B4D42"/>
    <w:rsid w:val="001B6308"/>
    <w:rsid w:val="001B75AF"/>
    <w:rsid w:val="001B7A27"/>
    <w:rsid w:val="001C021D"/>
    <w:rsid w:val="001C0E9A"/>
    <w:rsid w:val="001C1550"/>
    <w:rsid w:val="001C276E"/>
    <w:rsid w:val="001C2B31"/>
    <w:rsid w:val="001C346A"/>
    <w:rsid w:val="001C44A2"/>
    <w:rsid w:val="001C47E8"/>
    <w:rsid w:val="001C4BF7"/>
    <w:rsid w:val="001C50A4"/>
    <w:rsid w:val="001C5433"/>
    <w:rsid w:val="001C63C1"/>
    <w:rsid w:val="001C648B"/>
    <w:rsid w:val="001C6C51"/>
    <w:rsid w:val="001C7364"/>
    <w:rsid w:val="001C76D3"/>
    <w:rsid w:val="001C7CB1"/>
    <w:rsid w:val="001D08C3"/>
    <w:rsid w:val="001D0CD1"/>
    <w:rsid w:val="001D10D5"/>
    <w:rsid w:val="001D14FB"/>
    <w:rsid w:val="001D17B6"/>
    <w:rsid w:val="001D1DA7"/>
    <w:rsid w:val="001D1F19"/>
    <w:rsid w:val="001D25CA"/>
    <w:rsid w:val="001D2F3D"/>
    <w:rsid w:val="001D3074"/>
    <w:rsid w:val="001D3B6B"/>
    <w:rsid w:val="001D3BFC"/>
    <w:rsid w:val="001D4B49"/>
    <w:rsid w:val="001D51A7"/>
    <w:rsid w:val="001D5689"/>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2CC7"/>
    <w:rsid w:val="001E2EA7"/>
    <w:rsid w:val="001E3FE3"/>
    <w:rsid w:val="001E40DF"/>
    <w:rsid w:val="001E4CEA"/>
    <w:rsid w:val="001E503C"/>
    <w:rsid w:val="001E5333"/>
    <w:rsid w:val="001E57A0"/>
    <w:rsid w:val="001E599B"/>
    <w:rsid w:val="001E6106"/>
    <w:rsid w:val="001E6C18"/>
    <w:rsid w:val="001E738F"/>
    <w:rsid w:val="001E7455"/>
    <w:rsid w:val="001E7A34"/>
    <w:rsid w:val="001F03AC"/>
    <w:rsid w:val="001F05A5"/>
    <w:rsid w:val="001F0707"/>
    <w:rsid w:val="001F0B6C"/>
    <w:rsid w:val="001F0CB7"/>
    <w:rsid w:val="001F1659"/>
    <w:rsid w:val="001F1982"/>
    <w:rsid w:val="001F1A98"/>
    <w:rsid w:val="001F3029"/>
    <w:rsid w:val="001F31FB"/>
    <w:rsid w:val="001F32ED"/>
    <w:rsid w:val="001F3B98"/>
    <w:rsid w:val="001F449A"/>
    <w:rsid w:val="001F4FC2"/>
    <w:rsid w:val="001F57EC"/>
    <w:rsid w:val="001F662D"/>
    <w:rsid w:val="001F691B"/>
    <w:rsid w:val="001F6956"/>
    <w:rsid w:val="001F6DD6"/>
    <w:rsid w:val="001F7032"/>
    <w:rsid w:val="001F77A3"/>
    <w:rsid w:val="001F7B1D"/>
    <w:rsid w:val="001F7D1F"/>
    <w:rsid w:val="001F7F35"/>
    <w:rsid w:val="002007E2"/>
    <w:rsid w:val="0020106F"/>
    <w:rsid w:val="00201565"/>
    <w:rsid w:val="00202EF3"/>
    <w:rsid w:val="00202F84"/>
    <w:rsid w:val="00203842"/>
    <w:rsid w:val="00203E92"/>
    <w:rsid w:val="002041B7"/>
    <w:rsid w:val="002043CD"/>
    <w:rsid w:val="00204633"/>
    <w:rsid w:val="002049C7"/>
    <w:rsid w:val="002049D4"/>
    <w:rsid w:val="00204A3C"/>
    <w:rsid w:val="002059BC"/>
    <w:rsid w:val="00206652"/>
    <w:rsid w:val="0020678A"/>
    <w:rsid w:val="0020689C"/>
    <w:rsid w:val="00206BA3"/>
    <w:rsid w:val="0020717F"/>
    <w:rsid w:val="002102FD"/>
    <w:rsid w:val="00210375"/>
    <w:rsid w:val="00210B96"/>
    <w:rsid w:val="00211198"/>
    <w:rsid w:val="00211C98"/>
    <w:rsid w:val="00212098"/>
    <w:rsid w:val="002122EC"/>
    <w:rsid w:val="00212F21"/>
    <w:rsid w:val="00213399"/>
    <w:rsid w:val="00213D7D"/>
    <w:rsid w:val="00214458"/>
    <w:rsid w:val="00216150"/>
    <w:rsid w:val="00216E68"/>
    <w:rsid w:val="00217039"/>
    <w:rsid w:val="00217511"/>
    <w:rsid w:val="002177D2"/>
    <w:rsid w:val="002178C5"/>
    <w:rsid w:val="00217E5B"/>
    <w:rsid w:val="002200AE"/>
    <w:rsid w:val="002205D7"/>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64F9"/>
    <w:rsid w:val="002274EA"/>
    <w:rsid w:val="0022794C"/>
    <w:rsid w:val="0023005C"/>
    <w:rsid w:val="002302FC"/>
    <w:rsid w:val="0023188C"/>
    <w:rsid w:val="00231A89"/>
    <w:rsid w:val="00231B3C"/>
    <w:rsid w:val="00231D8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116"/>
    <w:rsid w:val="00250217"/>
    <w:rsid w:val="0025041F"/>
    <w:rsid w:val="002510BC"/>
    <w:rsid w:val="002517FA"/>
    <w:rsid w:val="002530C8"/>
    <w:rsid w:val="00253DB5"/>
    <w:rsid w:val="00253E67"/>
    <w:rsid w:val="002549CC"/>
    <w:rsid w:val="00254BA7"/>
    <w:rsid w:val="00254D22"/>
    <w:rsid w:val="00254D2D"/>
    <w:rsid w:val="00254F07"/>
    <w:rsid w:val="00255574"/>
    <w:rsid w:val="00255CB2"/>
    <w:rsid w:val="002562B0"/>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4667"/>
    <w:rsid w:val="00275416"/>
    <w:rsid w:val="00276066"/>
    <w:rsid w:val="002762C8"/>
    <w:rsid w:val="0027634F"/>
    <w:rsid w:val="002768BF"/>
    <w:rsid w:val="0027772C"/>
    <w:rsid w:val="002777AC"/>
    <w:rsid w:val="002814B9"/>
    <w:rsid w:val="00282086"/>
    <w:rsid w:val="002825EC"/>
    <w:rsid w:val="002827BD"/>
    <w:rsid w:val="00282A5F"/>
    <w:rsid w:val="002842A1"/>
    <w:rsid w:val="00284A08"/>
    <w:rsid w:val="00284A8E"/>
    <w:rsid w:val="00284D69"/>
    <w:rsid w:val="00284D79"/>
    <w:rsid w:val="00285007"/>
    <w:rsid w:val="002850D8"/>
    <w:rsid w:val="00285428"/>
    <w:rsid w:val="00285CAB"/>
    <w:rsid w:val="00285E40"/>
    <w:rsid w:val="00286042"/>
    <w:rsid w:val="00286BD4"/>
    <w:rsid w:val="00287C40"/>
    <w:rsid w:val="00287F6D"/>
    <w:rsid w:val="0029063D"/>
    <w:rsid w:val="0029066C"/>
    <w:rsid w:val="002911B6"/>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03EF"/>
    <w:rsid w:val="002A2B59"/>
    <w:rsid w:val="002A30C1"/>
    <w:rsid w:val="002A321F"/>
    <w:rsid w:val="002A3493"/>
    <w:rsid w:val="002A35AC"/>
    <w:rsid w:val="002A3B18"/>
    <w:rsid w:val="002A3B32"/>
    <w:rsid w:val="002A416A"/>
    <w:rsid w:val="002A450B"/>
    <w:rsid w:val="002A4D78"/>
    <w:rsid w:val="002A5651"/>
    <w:rsid w:val="002A56A8"/>
    <w:rsid w:val="002A6145"/>
    <w:rsid w:val="002A66C4"/>
    <w:rsid w:val="002A7357"/>
    <w:rsid w:val="002B0184"/>
    <w:rsid w:val="002B04A4"/>
    <w:rsid w:val="002B04BD"/>
    <w:rsid w:val="002B059B"/>
    <w:rsid w:val="002B098F"/>
    <w:rsid w:val="002B109E"/>
    <w:rsid w:val="002B148B"/>
    <w:rsid w:val="002B2B29"/>
    <w:rsid w:val="002B33A7"/>
    <w:rsid w:val="002B3590"/>
    <w:rsid w:val="002B3D64"/>
    <w:rsid w:val="002B43A1"/>
    <w:rsid w:val="002B4935"/>
    <w:rsid w:val="002B4CC4"/>
    <w:rsid w:val="002B4F8E"/>
    <w:rsid w:val="002B5260"/>
    <w:rsid w:val="002B5876"/>
    <w:rsid w:val="002B5D25"/>
    <w:rsid w:val="002B65B4"/>
    <w:rsid w:val="002B70F5"/>
    <w:rsid w:val="002B7638"/>
    <w:rsid w:val="002B7B73"/>
    <w:rsid w:val="002B7ECC"/>
    <w:rsid w:val="002C0236"/>
    <w:rsid w:val="002C02CF"/>
    <w:rsid w:val="002C08F6"/>
    <w:rsid w:val="002C0922"/>
    <w:rsid w:val="002C09D9"/>
    <w:rsid w:val="002C09DF"/>
    <w:rsid w:val="002C139F"/>
    <w:rsid w:val="002C1880"/>
    <w:rsid w:val="002C19D0"/>
    <w:rsid w:val="002C1B90"/>
    <w:rsid w:val="002C1D00"/>
    <w:rsid w:val="002C1DD9"/>
    <w:rsid w:val="002C2682"/>
    <w:rsid w:val="002C2DB8"/>
    <w:rsid w:val="002C328B"/>
    <w:rsid w:val="002C360E"/>
    <w:rsid w:val="002C36AD"/>
    <w:rsid w:val="002C49A4"/>
    <w:rsid w:val="002C4B1B"/>
    <w:rsid w:val="002C53C2"/>
    <w:rsid w:val="002C5570"/>
    <w:rsid w:val="002C5CF2"/>
    <w:rsid w:val="002C6093"/>
    <w:rsid w:val="002C6D33"/>
    <w:rsid w:val="002C74C5"/>
    <w:rsid w:val="002D0128"/>
    <w:rsid w:val="002D11AF"/>
    <w:rsid w:val="002D20E2"/>
    <w:rsid w:val="002D33C6"/>
    <w:rsid w:val="002D347D"/>
    <w:rsid w:val="002D3591"/>
    <w:rsid w:val="002D3C0C"/>
    <w:rsid w:val="002D3DD8"/>
    <w:rsid w:val="002D3F32"/>
    <w:rsid w:val="002D437A"/>
    <w:rsid w:val="002D4A6E"/>
    <w:rsid w:val="002D4CAE"/>
    <w:rsid w:val="002D5226"/>
    <w:rsid w:val="002D5684"/>
    <w:rsid w:val="002D58FB"/>
    <w:rsid w:val="002D5DAF"/>
    <w:rsid w:val="002D641F"/>
    <w:rsid w:val="002D6BA1"/>
    <w:rsid w:val="002D6CDC"/>
    <w:rsid w:val="002D6E4B"/>
    <w:rsid w:val="002D6FBF"/>
    <w:rsid w:val="002D7CF9"/>
    <w:rsid w:val="002E00D4"/>
    <w:rsid w:val="002E08B4"/>
    <w:rsid w:val="002E1D28"/>
    <w:rsid w:val="002E1F6D"/>
    <w:rsid w:val="002E3614"/>
    <w:rsid w:val="002E3A93"/>
    <w:rsid w:val="002E41A6"/>
    <w:rsid w:val="002E423D"/>
    <w:rsid w:val="002E446E"/>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0E"/>
    <w:rsid w:val="002F3044"/>
    <w:rsid w:val="002F3906"/>
    <w:rsid w:val="002F3C51"/>
    <w:rsid w:val="002F3CD9"/>
    <w:rsid w:val="002F3E4B"/>
    <w:rsid w:val="002F41A2"/>
    <w:rsid w:val="002F42AB"/>
    <w:rsid w:val="002F434F"/>
    <w:rsid w:val="002F500D"/>
    <w:rsid w:val="002F5462"/>
    <w:rsid w:val="002F5FE2"/>
    <w:rsid w:val="002F792F"/>
    <w:rsid w:val="002F7A4C"/>
    <w:rsid w:val="002F7C37"/>
    <w:rsid w:val="00300B6E"/>
    <w:rsid w:val="00300C34"/>
    <w:rsid w:val="00301284"/>
    <w:rsid w:val="003019E9"/>
    <w:rsid w:val="00301B41"/>
    <w:rsid w:val="00303290"/>
    <w:rsid w:val="003032A5"/>
    <w:rsid w:val="00304755"/>
    <w:rsid w:val="00304846"/>
    <w:rsid w:val="0030505F"/>
    <w:rsid w:val="00305477"/>
    <w:rsid w:val="0030597A"/>
    <w:rsid w:val="00305F67"/>
    <w:rsid w:val="003079BA"/>
    <w:rsid w:val="00307A80"/>
    <w:rsid w:val="00311673"/>
    <w:rsid w:val="003138E4"/>
    <w:rsid w:val="00314058"/>
    <w:rsid w:val="003146F8"/>
    <w:rsid w:val="00314F59"/>
    <w:rsid w:val="0031586F"/>
    <w:rsid w:val="00315D8B"/>
    <w:rsid w:val="00315E86"/>
    <w:rsid w:val="00316EDF"/>
    <w:rsid w:val="003177B4"/>
    <w:rsid w:val="0032066B"/>
    <w:rsid w:val="00321B80"/>
    <w:rsid w:val="003228E3"/>
    <w:rsid w:val="00322BAA"/>
    <w:rsid w:val="003236C2"/>
    <w:rsid w:val="00323CFA"/>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1D"/>
    <w:rsid w:val="00336296"/>
    <w:rsid w:val="00336475"/>
    <w:rsid w:val="00337B2C"/>
    <w:rsid w:val="00337E1F"/>
    <w:rsid w:val="00341001"/>
    <w:rsid w:val="00341107"/>
    <w:rsid w:val="00342FB7"/>
    <w:rsid w:val="003433E3"/>
    <w:rsid w:val="00344432"/>
    <w:rsid w:val="00344A4E"/>
    <w:rsid w:val="00345EEA"/>
    <w:rsid w:val="003463F4"/>
    <w:rsid w:val="00346665"/>
    <w:rsid w:val="003505FB"/>
    <w:rsid w:val="00351640"/>
    <w:rsid w:val="00351C90"/>
    <w:rsid w:val="00351E31"/>
    <w:rsid w:val="00352596"/>
    <w:rsid w:val="0035361B"/>
    <w:rsid w:val="00353AEA"/>
    <w:rsid w:val="003547FF"/>
    <w:rsid w:val="00354F00"/>
    <w:rsid w:val="00355146"/>
    <w:rsid w:val="00355479"/>
    <w:rsid w:val="003561AB"/>
    <w:rsid w:val="003570CF"/>
    <w:rsid w:val="0035750B"/>
    <w:rsid w:val="00357A8A"/>
    <w:rsid w:val="00357DE6"/>
    <w:rsid w:val="00360056"/>
    <w:rsid w:val="00360FD1"/>
    <w:rsid w:val="003611C9"/>
    <w:rsid w:val="00361521"/>
    <w:rsid w:val="0036156E"/>
    <w:rsid w:val="00361DEE"/>
    <w:rsid w:val="00361E99"/>
    <w:rsid w:val="0036210A"/>
    <w:rsid w:val="003622A7"/>
    <w:rsid w:val="003625AC"/>
    <w:rsid w:val="00363AA4"/>
    <w:rsid w:val="00363C80"/>
    <w:rsid w:val="00363F93"/>
    <w:rsid w:val="003641EF"/>
    <w:rsid w:val="003643A5"/>
    <w:rsid w:val="003644A2"/>
    <w:rsid w:val="00364AD9"/>
    <w:rsid w:val="00364D1A"/>
    <w:rsid w:val="00364EA9"/>
    <w:rsid w:val="00365BC5"/>
    <w:rsid w:val="00365D38"/>
    <w:rsid w:val="003661D0"/>
    <w:rsid w:val="003670D1"/>
    <w:rsid w:val="003678CF"/>
    <w:rsid w:val="00367B71"/>
    <w:rsid w:val="00367D0B"/>
    <w:rsid w:val="00370600"/>
    <w:rsid w:val="0037093F"/>
    <w:rsid w:val="00370AC6"/>
    <w:rsid w:val="00371258"/>
    <w:rsid w:val="0037139F"/>
    <w:rsid w:val="0037162B"/>
    <w:rsid w:val="0037163F"/>
    <w:rsid w:val="00371785"/>
    <w:rsid w:val="003718A2"/>
    <w:rsid w:val="00371A48"/>
    <w:rsid w:val="00371FB9"/>
    <w:rsid w:val="003720ED"/>
    <w:rsid w:val="003727B9"/>
    <w:rsid w:val="00372C61"/>
    <w:rsid w:val="003733AF"/>
    <w:rsid w:val="003733C1"/>
    <w:rsid w:val="00374776"/>
    <w:rsid w:val="00375307"/>
    <w:rsid w:val="0037615E"/>
    <w:rsid w:val="003768E0"/>
    <w:rsid w:val="00376A81"/>
    <w:rsid w:val="00376C4D"/>
    <w:rsid w:val="00377682"/>
    <w:rsid w:val="00377DA3"/>
    <w:rsid w:val="0038085C"/>
    <w:rsid w:val="00380E53"/>
    <w:rsid w:val="00380F63"/>
    <w:rsid w:val="00381DF2"/>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6818"/>
    <w:rsid w:val="003971AB"/>
    <w:rsid w:val="003A148F"/>
    <w:rsid w:val="003A1CFA"/>
    <w:rsid w:val="003A24FA"/>
    <w:rsid w:val="003A282E"/>
    <w:rsid w:val="003A2BD5"/>
    <w:rsid w:val="003A342F"/>
    <w:rsid w:val="003A4402"/>
    <w:rsid w:val="003A507F"/>
    <w:rsid w:val="003A510D"/>
    <w:rsid w:val="003A5D51"/>
    <w:rsid w:val="003A661C"/>
    <w:rsid w:val="003A6DBE"/>
    <w:rsid w:val="003A72B6"/>
    <w:rsid w:val="003A734F"/>
    <w:rsid w:val="003B059D"/>
    <w:rsid w:val="003B1252"/>
    <w:rsid w:val="003B1414"/>
    <w:rsid w:val="003B1987"/>
    <w:rsid w:val="003B1F57"/>
    <w:rsid w:val="003B2242"/>
    <w:rsid w:val="003B2B2A"/>
    <w:rsid w:val="003B3B9E"/>
    <w:rsid w:val="003B3E67"/>
    <w:rsid w:val="003B3EE8"/>
    <w:rsid w:val="003B407C"/>
    <w:rsid w:val="003B408E"/>
    <w:rsid w:val="003B5B5C"/>
    <w:rsid w:val="003B5C64"/>
    <w:rsid w:val="003B63D6"/>
    <w:rsid w:val="003B68CC"/>
    <w:rsid w:val="003B6AD8"/>
    <w:rsid w:val="003B6B5C"/>
    <w:rsid w:val="003B7254"/>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390"/>
    <w:rsid w:val="003C5432"/>
    <w:rsid w:val="003C57EA"/>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372"/>
    <w:rsid w:val="003D2BE7"/>
    <w:rsid w:val="003D2C09"/>
    <w:rsid w:val="003D3238"/>
    <w:rsid w:val="003D3363"/>
    <w:rsid w:val="003D37CD"/>
    <w:rsid w:val="003D517D"/>
    <w:rsid w:val="003D660F"/>
    <w:rsid w:val="003D6650"/>
    <w:rsid w:val="003D6970"/>
    <w:rsid w:val="003D6A1B"/>
    <w:rsid w:val="003D6D84"/>
    <w:rsid w:val="003D6FCA"/>
    <w:rsid w:val="003D7311"/>
    <w:rsid w:val="003D7575"/>
    <w:rsid w:val="003D7DBF"/>
    <w:rsid w:val="003D7ED2"/>
    <w:rsid w:val="003E0DEB"/>
    <w:rsid w:val="003E13E6"/>
    <w:rsid w:val="003E14D1"/>
    <w:rsid w:val="003E171D"/>
    <w:rsid w:val="003E1B9D"/>
    <w:rsid w:val="003E36FC"/>
    <w:rsid w:val="003E406A"/>
    <w:rsid w:val="003E4963"/>
    <w:rsid w:val="003E4B1F"/>
    <w:rsid w:val="003E59CC"/>
    <w:rsid w:val="003E5C81"/>
    <w:rsid w:val="003E693D"/>
    <w:rsid w:val="003E6D17"/>
    <w:rsid w:val="003E6DCF"/>
    <w:rsid w:val="003E71EB"/>
    <w:rsid w:val="003E73D9"/>
    <w:rsid w:val="003E7925"/>
    <w:rsid w:val="003E7AB0"/>
    <w:rsid w:val="003F0BC1"/>
    <w:rsid w:val="003F0FC5"/>
    <w:rsid w:val="003F14C8"/>
    <w:rsid w:val="003F1D20"/>
    <w:rsid w:val="003F1D76"/>
    <w:rsid w:val="003F2660"/>
    <w:rsid w:val="003F2FF3"/>
    <w:rsid w:val="003F3119"/>
    <w:rsid w:val="003F35D4"/>
    <w:rsid w:val="003F36DF"/>
    <w:rsid w:val="003F41E1"/>
    <w:rsid w:val="003F479E"/>
    <w:rsid w:val="003F4C19"/>
    <w:rsid w:val="003F509E"/>
    <w:rsid w:val="003F5426"/>
    <w:rsid w:val="003F68B9"/>
    <w:rsid w:val="003F73F6"/>
    <w:rsid w:val="003F76AD"/>
    <w:rsid w:val="003F77D1"/>
    <w:rsid w:val="003F7C59"/>
    <w:rsid w:val="004000D6"/>
    <w:rsid w:val="00400B0B"/>
    <w:rsid w:val="00401567"/>
    <w:rsid w:val="004016B9"/>
    <w:rsid w:val="0040177F"/>
    <w:rsid w:val="00401F53"/>
    <w:rsid w:val="004024F5"/>
    <w:rsid w:val="00402584"/>
    <w:rsid w:val="004035B3"/>
    <w:rsid w:val="00403A66"/>
    <w:rsid w:val="00403D0F"/>
    <w:rsid w:val="00403FCD"/>
    <w:rsid w:val="00404A8D"/>
    <w:rsid w:val="00405C0D"/>
    <w:rsid w:val="00405C35"/>
    <w:rsid w:val="00405E79"/>
    <w:rsid w:val="004064EE"/>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17A5C"/>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3FF"/>
    <w:rsid w:val="00441A4F"/>
    <w:rsid w:val="00441B81"/>
    <w:rsid w:val="0044350E"/>
    <w:rsid w:val="004439B5"/>
    <w:rsid w:val="00443A6B"/>
    <w:rsid w:val="00443DCF"/>
    <w:rsid w:val="00443F9D"/>
    <w:rsid w:val="00443FBE"/>
    <w:rsid w:val="004441F8"/>
    <w:rsid w:val="004443CB"/>
    <w:rsid w:val="0044499E"/>
    <w:rsid w:val="00444F21"/>
    <w:rsid w:val="00445199"/>
    <w:rsid w:val="004455D1"/>
    <w:rsid w:val="0044584B"/>
    <w:rsid w:val="004458C7"/>
    <w:rsid w:val="00450358"/>
    <w:rsid w:val="0045095E"/>
    <w:rsid w:val="00450E57"/>
    <w:rsid w:val="00451029"/>
    <w:rsid w:val="00451E4C"/>
    <w:rsid w:val="00451E76"/>
    <w:rsid w:val="004520F3"/>
    <w:rsid w:val="004527C4"/>
    <w:rsid w:val="00452A53"/>
    <w:rsid w:val="00452CCE"/>
    <w:rsid w:val="004535C5"/>
    <w:rsid w:val="0045378F"/>
    <w:rsid w:val="004538DA"/>
    <w:rsid w:val="004542D6"/>
    <w:rsid w:val="00454FBC"/>
    <w:rsid w:val="004558C1"/>
    <w:rsid w:val="00455A49"/>
    <w:rsid w:val="0045608F"/>
    <w:rsid w:val="00456147"/>
    <w:rsid w:val="004563B8"/>
    <w:rsid w:val="00456E85"/>
    <w:rsid w:val="004573E3"/>
    <w:rsid w:val="004577A9"/>
    <w:rsid w:val="004579FF"/>
    <w:rsid w:val="00457BD6"/>
    <w:rsid w:val="00460101"/>
    <w:rsid w:val="0046026B"/>
    <w:rsid w:val="004603FD"/>
    <w:rsid w:val="0046169F"/>
    <w:rsid w:val="00461B50"/>
    <w:rsid w:val="004626EA"/>
    <w:rsid w:val="00462BA5"/>
    <w:rsid w:val="004636E1"/>
    <w:rsid w:val="00463BC7"/>
    <w:rsid w:val="00464009"/>
    <w:rsid w:val="00464358"/>
    <w:rsid w:val="004643D8"/>
    <w:rsid w:val="00464595"/>
    <w:rsid w:val="00465534"/>
    <w:rsid w:val="00466846"/>
    <w:rsid w:val="004668FE"/>
    <w:rsid w:val="00466FBD"/>
    <w:rsid w:val="004674DF"/>
    <w:rsid w:val="004677B9"/>
    <w:rsid w:val="00470FD7"/>
    <w:rsid w:val="0047135C"/>
    <w:rsid w:val="00471679"/>
    <w:rsid w:val="00471A99"/>
    <w:rsid w:val="00471AF9"/>
    <w:rsid w:val="00472A75"/>
    <w:rsid w:val="004736FC"/>
    <w:rsid w:val="004743CC"/>
    <w:rsid w:val="00475AA5"/>
    <w:rsid w:val="00476E6C"/>
    <w:rsid w:val="0047724A"/>
    <w:rsid w:val="004776BA"/>
    <w:rsid w:val="00477752"/>
    <w:rsid w:val="004800D4"/>
    <w:rsid w:val="0048086C"/>
    <w:rsid w:val="00480E77"/>
    <w:rsid w:val="00481AD3"/>
    <w:rsid w:val="00482394"/>
    <w:rsid w:val="00482395"/>
    <w:rsid w:val="00482553"/>
    <w:rsid w:val="00482AD7"/>
    <w:rsid w:val="00482DEC"/>
    <w:rsid w:val="00483871"/>
    <w:rsid w:val="00484E3F"/>
    <w:rsid w:val="004854AA"/>
    <w:rsid w:val="004857C1"/>
    <w:rsid w:val="0048587F"/>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51A"/>
    <w:rsid w:val="004946F0"/>
    <w:rsid w:val="0049493E"/>
    <w:rsid w:val="00494FA5"/>
    <w:rsid w:val="004953DE"/>
    <w:rsid w:val="00496236"/>
    <w:rsid w:val="004965BD"/>
    <w:rsid w:val="00496DEA"/>
    <w:rsid w:val="00497129"/>
    <w:rsid w:val="00497185"/>
    <w:rsid w:val="004A0776"/>
    <w:rsid w:val="004A1006"/>
    <w:rsid w:val="004A15DF"/>
    <w:rsid w:val="004A16E8"/>
    <w:rsid w:val="004A2276"/>
    <w:rsid w:val="004A2E64"/>
    <w:rsid w:val="004A3E0B"/>
    <w:rsid w:val="004A408C"/>
    <w:rsid w:val="004A4332"/>
    <w:rsid w:val="004A497C"/>
    <w:rsid w:val="004A57EA"/>
    <w:rsid w:val="004A5996"/>
    <w:rsid w:val="004A5BD0"/>
    <w:rsid w:val="004A6290"/>
    <w:rsid w:val="004A68BF"/>
    <w:rsid w:val="004A78F7"/>
    <w:rsid w:val="004B0137"/>
    <w:rsid w:val="004B0146"/>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1E10"/>
    <w:rsid w:val="004C2635"/>
    <w:rsid w:val="004C2E68"/>
    <w:rsid w:val="004C5506"/>
    <w:rsid w:val="004C5AE3"/>
    <w:rsid w:val="004C6923"/>
    <w:rsid w:val="004C6A63"/>
    <w:rsid w:val="004C6D93"/>
    <w:rsid w:val="004C73ED"/>
    <w:rsid w:val="004D04BC"/>
    <w:rsid w:val="004D1203"/>
    <w:rsid w:val="004D2312"/>
    <w:rsid w:val="004D2750"/>
    <w:rsid w:val="004D4088"/>
    <w:rsid w:val="004D5BC9"/>
    <w:rsid w:val="004D5D63"/>
    <w:rsid w:val="004D67BA"/>
    <w:rsid w:val="004D69CB"/>
    <w:rsid w:val="004E020E"/>
    <w:rsid w:val="004E0652"/>
    <w:rsid w:val="004E08E0"/>
    <w:rsid w:val="004E0A6F"/>
    <w:rsid w:val="004E0DB6"/>
    <w:rsid w:val="004E1335"/>
    <w:rsid w:val="004E14DF"/>
    <w:rsid w:val="004E17A0"/>
    <w:rsid w:val="004E1AA8"/>
    <w:rsid w:val="004E1BC4"/>
    <w:rsid w:val="004E3C37"/>
    <w:rsid w:val="004E3CC6"/>
    <w:rsid w:val="004E3E0E"/>
    <w:rsid w:val="004E3E6C"/>
    <w:rsid w:val="004E3F47"/>
    <w:rsid w:val="004E4407"/>
    <w:rsid w:val="004E472F"/>
    <w:rsid w:val="004E4A06"/>
    <w:rsid w:val="004E4B91"/>
    <w:rsid w:val="004E4DA9"/>
    <w:rsid w:val="004E5111"/>
    <w:rsid w:val="004E532C"/>
    <w:rsid w:val="004E5F84"/>
    <w:rsid w:val="004E6A24"/>
    <w:rsid w:val="004E6C6C"/>
    <w:rsid w:val="004E6D0F"/>
    <w:rsid w:val="004E724E"/>
    <w:rsid w:val="004E7DAF"/>
    <w:rsid w:val="004E7F13"/>
    <w:rsid w:val="004E7FC2"/>
    <w:rsid w:val="004E7FC9"/>
    <w:rsid w:val="004F0458"/>
    <w:rsid w:val="004F0514"/>
    <w:rsid w:val="004F1CA6"/>
    <w:rsid w:val="004F2A96"/>
    <w:rsid w:val="004F321C"/>
    <w:rsid w:val="004F3475"/>
    <w:rsid w:val="004F3DF2"/>
    <w:rsid w:val="004F4009"/>
    <w:rsid w:val="004F411A"/>
    <w:rsid w:val="004F47C7"/>
    <w:rsid w:val="004F498E"/>
    <w:rsid w:val="004F4FD3"/>
    <w:rsid w:val="004F5B1C"/>
    <w:rsid w:val="004F5CE3"/>
    <w:rsid w:val="004F5F7D"/>
    <w:rsid w:val="004F6923"/>
    <w:rsid w:val="005008BD"/>
    <w:rsid w:val="00500B61"/>
    <w:rsid w:val="00501060"/>
    <w:rsid w:val="005016E6"/>
    <w:rsid w:val="00501F0D"/>
    <w:rsid w:val="0050399A"/>
    <w:rsid w:val="00504C63"/>
    <w:rsid w:val="005053F6"/>
    <w:rsid w:val="00506784"/>
    <w:rsid w:val="00507510"/>
    <w:rsid w:val="0050757F"/>
    <w:rsid w:val="00507E72"/>
    <w:rsid w:val="00507F36"/>
    <w:rsid w:val="00510441"/>
    <w:rsid w:val="00510AD8"/>
    <w:rsid w:val="00510B04"/>
    <w:rsid w:val="00510C05"/>
    <w:rsid w:val="00511211"/>
    <w:rsid w:val="00511324"/>
    <w:rsid w:val="00511864"/>
    <w:rsid w:val="00511BDE"/>
    <w:rsid w:val="00511E81"/>
    <w:rsid w:val="005130DA"/>
    <w:rsid w:val="00513A83"/>
    <w:rsid w:val="00513D07"/>
    <w:rsid w:val="00514665"/>
    <w:rsid w:val="005157AF"/>
    <w:rsid w:val="005158CB"/>
    <w:rsid w:val="00515A39"/>
    <w:rsid w:val="00515CB1"/>
    <w:rsid w:val="00515EBA"/>
    <w:rsid w:val="0051668A"/>
    <w:rsid w:val="005168C3"/>
    <w:rsid w:val="005169AF"/>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168"/>
    <w:rsid w:val="00527F24"/>
    <w:rsid w:val="00530251"/>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601"/>
    <w:rsid w:val="005404D9"/>
    <w:rsid w:val="0054102B"/>
    <w:rsid w:val="005410F3"/>
    <w:rsid w:val="00542334"/>
    <w:rsid w:val="00542E45"/>
    <w:rsid w:val="005439FC"/>
    <w:rsid w:val="00543A5E"/>
    <w:rsid w:val="0054410F"/>
    <w:rsid w:val="005441E5"/>
    <w:rsid w:val="00544216"/>
    <w:rsid w:val="005442B7"/>
    <w:rsid w:val="00544819"/>
    <w:rsid w:val="00544A37"/>
    <w:rsid w:val="00544DD2"/>
    <w:rsid w:val="00545975"/>
    <w:rsid w:val="00545E94"/>
    <w:rsid w:val="0054663E"/>
    <w:rsid w:val="0054695E"/>
    <w:rsid w:val="00546B67"/>
    <w:rsid w:val="00546CD1"/>
    <w:rsid w:val="00550083"/>
    <w:rsid w:val="00550781"/>
    <w:rsid w:val="005517EB"/>
    <w:rsid w:val="00551ECF"/>
    <w:rsid w:val="00551FD1"/>
    <w:rsid w:val="00552D6E"/>
    <w:rsid w:val="005536D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5CF"/>
    <w:rsid w:val="00566986"/>
    <w:rsid w:val="00566C9D"/>
    <w:rsid w:val="00567147"/>
    <w:rsid w:val="00567272"/>
    <w:rsid w:val="0056799C"/>
    <w:rsid w:val="005679C8"/>
    <w:rsid w:val="00567C07"/>
    <w:rsid w:val="00570BB9"/>
    <w:rsid w:val="00572BA6"/>
    <w:rsid w:val="00573081"/>
    <w:rsid w:val="005732CC"/>
    <w:rsid w:val="0057369C"/>
    <w:rsid w:val="00573DB3"/>
    <w:rsid w:val="00573EB7"/>
    <w:rsid w:val="00574139"/>
    <w:rsid w:val="005741AA"/>
    <w:rsid w:val="00574270"/>
    <w:rsid w:val="00574503"/>
    <w:rsid w:val="00574561"/>
    <w:rsid w:val="005746BC"/>
    <w:rsid w:val="00574EDB"/>
    <w:rsid w:val="00574F43"/>
    <w:rsid w:val="0057599B"/>
    <w:rsid w:val="00576559"/>
    <w:rsid w:val="005765C4"/>
    <w:rsid w:val="00576836"/>
    <w:rsid w:val="00577E8B"/>
    <w:rsid w:val="0058063B"/>
    <w:rsid w:val="00580C52"/>
    <w:rsid w:val="00581150"/>
    <w:rsid w:val="00581BE4"/>
    <w:rsid w:val="00581E7D"/>
    <w:rsid w:val="0058203D"/>
    <w:rsid w:val="0058260A"/>
    <w:rsid w:val="00582D1E"/>
    <w:rsid w:val="005845EA"/>
    <w:rsid w:val="00584810"/>
    <w:rsid w:val="00584B72"/>
    <w:rsid w:val="00585A95"/>
    <w:rsid w:val="00585F0A"/>
    <w:rsid w:val="00586634"/>
    <w:rsid w:val="005875A2"/>
    <w:rsid w:val="00587750"/>
    <w:rsid w:val="00587A63"/>
    <w:rsid w:val="00590293"/>
    <w:rsid w:val="00590970"/>
    <w:rsid w:val="0059201A"/>
    <w:rsid w:val="0059256A"/>
    <w:rsid w:val="005926EC"/>
    <w:rsid w:val="00592D10"/>
    <w:rsid w:val="00593E0E"/>
    <w:rsid w:val="00593E95"/>
    <w:rsid w:val="005942F3"/>
    <w:rsid w:val="00594A1C"/>
    <w:rsid w:val="0059508D"/>
    <w:rsid w:val="0059595F"/>
    <w:rsid w:val="00596D54"/>
    <w:rsid w:val="00597593"/>
    <w:rsid w:val="00597E8E"/>
    <w:rsid w:val="005A0CC4"/>
    <w:rsid w:val="005A1069"/>
    <w:rsid w:val="005A1304"/>
    <w:rsid w:val="005A169C"/>
    <w:rsid w:val="005A16C2"/>
    <w:rsid w:val="005A2101"/>
    <w:rsid w:val="005A2180"/>
    <w:rsid w:val="005A221A"/>
    <w:rsid w:val="005A2256"/>
    <w:rsid w:val="005A25F4"/>
    <w:rsid w:val="005A2931"/>
    <w:rsid w:val="005A2BDE"/>
    <w:rsid w:val="005A3C6A"/>
    <w:rsid w:val="005A4AA6"/>
    <w:rsid w:val="005A6550"/>
    <w:rsid w:val="005A68F2"/>
    <w:rsid w:val="005A6EB7"/>
    <w:rsid w:val="005A7608"/>
    <w:rsid w:val="005A76B4"/>
    <w:rsid w:val="005A78AB"/>
    <w:rsid w:val="005A79CD"/>
    <w:rsid w:val="005B0129"/>
    <w:rsid w:val="005B0EAA"/>
    <w:rsid w:val="005B167A"/>
    <w:rsid w:val="005B1803"/>
    <w:rsid w:val="005B18C3"/>
    <w:rsid w:val="005B1EC2"/>
    <w:rsid w:val="005B2019"/>
    <w:rsid w:val="005B33DC"/>
    <w:rsid w:val="005B3D10"/>
    <w:rsid w:val="005B40E8"/>
    <w:rsid w:val="005B46FD"/>
    <w:rsid w:val="005B47BF"/>
    <w:rsid w:val="005B51B9"/>
    <w:rsid w:val="005B5F64"/>
    <w:rsid w:val="005B64AA"/>
    <w:rsid w:val="005B6E7C"/>
    <w:rsid w:val="005B7129"/>
    <w:rsid w:val="005B71C5"/>
    <w:rsid w:val="005B75FD"/>
    <w:rsid w:val="005B77A1"/>
    <w:rsid w:val="005B7DFA"/>
    <w:rsid w:val="005C0C02"/>
    <w:rsid w:val="005C1E55"/>
    <w:rsid w:val="005C332A"/>
    <w:rsid w:val="005C38E9"/>
    <w:rsid w:val="005C39AF"/>
    <w:rsid w:val="005C48C1"/>
    <w:rsid w:val="005C49B1"/>
    <w:rsid w:val="005C5047"/>
    <w:rsid w:val="005C51F5"/>
    <w:rsid w:val="005C6A18"/>
    <w:rsid w:val="005C6FF6"/>
    <w:rsid w:val="005C7E88"/>
    <w:rsid w:val="005D0561"/>
    <w:rsid w:val="005D137B"/>
    <w:rsid w:val="005D203C"/>
    <w:rsid w:val="005D2350"/>
    <w:rsid w:val="005D2B24"/>
    <w:rsid w:val="005D2B2C"/>
    <w:rsid w:val="005D351D"/>
    <w:rsid w:val="005D394A"/>
    <w:rsid w:val="005D394D"/>
    <w:rsid w:val="005D3BF4"/>
    <w:rsid w:val="005D3EA5"/>
    <w:rsid w:val="005D3EF7"/>
    <w:rsid w:val="005D40BC"/>
    <w:rsid w:val="005D5B5A"/>
    <w:rsid w:val="005D643A"/>
    <w:rsid w:val="005D65B5"/>
    <w:rsid w:val="005D6AF0"/>
    <w:rsid w:val="005D70AE"/>
    <w:rsid w:val="005D7625"/>
    <w:rsid w:val="005E007A"/>
    <w:rsid w:val="005E03A4"/>
    <w:rsid w:val="005E0634"/>
    <w:rsid w:val="005E06BF"/>
    <w:rsid w:val="005E1B5E"/>
    <w:rsid w:val="005E1C22"/>
    <w:rsid w:val="005E28B1"/>
    <w:rsid w:val="005E2F77"/>
    <w:rsid w:val="005E328C"/>
    <w:rsid w:val="005E3627"/>
    <w:rsid w:val="005E3A7C"/>
    <w:rsid w:val="005E3ADD"/>
    <w:rsid w:val="005E426B"/>
    <w:rsid w:val="005E438B"/>
    <w:rsid w:val="005E466C"/>
    <w:rsid w:val="005E56E4"/>
    <w:rsid w:val="005E5707"/>
    <w:rsid w:val="005E640C"/>
    <w:rsid w:val="005E6E26"/>
    <w:rsid w:val="005E72E4"/>
    <w:rsid w:val="005F1A56"/>
    <w:rsid w:val="005F2148"/>
    <w:rsid w:val="005F24D4"/>
    <w:rsid w:val="005F2D96"/>
    <w:rsid w:val="005F2DB8"/>
    <w:rsid w:val="005F3501"/>
    <w:rsid w:val="005F4AA6"/>
    <w:rsid w:val="005F4FCC"/>
    <w:rsid w:val="005F56D2"/>
    <w:rsid w:val="005F65CF"/>
    <w:rsid w:val="005F6C32"/>
    <w:rsid w:val="005F6CC2"/>
    <w:rsid w:val="005F6CDB"/>
    <w:rsid w:val="005F720F"/>
    <w:rsid w:val="0060064B"/>
    <w:rsid w:val="00601B59"/>
    <w:rsid w:val="00601D01"/>
    <w:rsid w:val="00602306"/>
    <w:rsid w:val="00602918"/>
    <w:rsid w:val="00603239"/>
    <w:rsid w:val="0060331D"/>
    <w:rsid w:val="00603635"/>
    <w:rsid w:val="00603E46"/>
    <w:rsid w:val="00603FAC"/>
    <w:rsid w:val="00604905"/>
    <w:rsid w:val="006053E2"/>
    <w:rsid w:val="00605728"/>
    <w:rsid w:val="00605E69"/>
    <w:rsid w:val="00605FB6"/>
    <w:rsid w:val="00606A48"/>
    <w:rsid w:val="00607CAE"/>
    <w:rsid w:val="0061078F"/>
    <w:rsid w:val="006109A9"/>
    <w:rsid w:val="006110BC"/>
    <w:rsid w:val="00611B6C"/>
    <w:rsid w:val="00611ED8"/>
    <w:rsid w:val="00612BD5"/>
    <w:rsid w:val="00612F79"/>
    <w:rsid w:val="006140B6"/>
    <w:rsid w:val="00615159"/>
    <w:rsid w:val="006152C3"/>
    <w:rsid w:val="0061632E"/>
    <w:rsid w:val="00616D78"/>
    <w:rsid w:val="0061778F"/>
    <w:rsid w:val="00617A17"/>
    <w:rsid w:val="00617C6C"/>
    <w:rsid w:val="006202EF"/>
    <w:rsid w:val="0062053B"/>
    <w:rsid w:val="00620FBB"/>
    <w:rsid w:val="00621690"/>
    <w:rsid w:val="00621C12"/>
    <w:rsid w:val="006222D4"/>
    <w:rsid w:val="006230B7"/>
    <w:rsid w:val="006230CD"/>
    <w:rsid w:val="00623552"/>
    <w:rsid w:val="00623CD9"/>
    <w:rsid w:val="00624535"/>
    <w:rsid w:val="006247E5"/>
    <w:rsid w:val="00624EC7"/>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2D2"/>
    <w:rsid w:val="0064344A"/>
    <w:rsid w:val="00644F95"/>
    <w:rsid w:val="00644FCA"/>
    <w:rsid w:val="00645624"/>
    <w:rsid w:val="00646081"/>
    <w:rsid w:val="00646C6E"/>
    <w:rsid w:val="00646C84"/>
    <w:rsid w:val="006477C3"/>
    <w:rsid w:val="00647CFE"/>
    <w:rsid w:val="00650E08"/>
    <w:rsid w:val="00650E6C"/>
    <w:rsid w:val="006512A5"/>
    <w:rsid w:val="0065176D"/>
    <w:rsid w:val="00651C82"/>
    <w:rsid w:val="00652376"/>
    <w:rsid w:val="00652912"/>
    <w:rsid w:val="00653966"/>
    <w:rsid w:val="00653B37"/>
    <w:rsid w:val="00653C7B"/>
    <w:rsid w:val="0065418D"/>
    <w:rsid w:val="00654776"/>
    <w:rsid w:val="00655691"/>
    <w:rsid w:val="006556A7"/>
    <w:rsid w:val="006566CE"/>
    <w:rsid w:val="00656E18"/>
    <w:rsid w:val="00657735"/>
    <w:rsid w:val="00660B53"/>
    <w:rsid w:val="00660E77"/>
    <w:rsid w:val="0066101F"/>
    <w:rsid w:val="00662FBD"/>
    <w:rsid w:val="0066348C"/>
    <w:rsid w:val="006635E7"/>
    <w:rsid w:val="006643EF"/>
    <w:rsid w:val="00664F27"/>
    <w:rsid w:val="006653FE"/>
    <w:rsid w:val="00667EDD"/>
    <w:rsid w:val="00670849"/>
    <w:rsid w:val="00670A1E"/>
    <w:rsid w:val="00670CFC"/>
    <w:rsid w:val="00670F0C"/>
    <w:rsid w:val="00671816"/>
    <w:rsid w:val="006729E2"/>
    <w:rsid w:val="00673229"/>
    <w:rsid w:val="00673291"/>
    <w:rsid w:val="0067343D"/>
    <w:rsid w:val="006740D8"/>
    <w:rsid w:val="0067410F"/>
    <w:rsid w:val="00674646"/>
    <w:rsid w:val="00674953"/>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5606"/>
    <w:rsid w:val="00687ACC"/>
    <w:rsid w:val="00690034"/>
    <w:rsid w:val="0069051C"/>
    <w:rsid w:val="0069161C"/>
    <w:rsid w:val="006920F2"/>
    <w:rsid w:val="00692B6D"/>
    <w:rsid w:val="006930A7"/>
    <w:rsid w:val="00693173"/>
    <w:rsid w:val="006934E5"/>
    <w:rsid w:val="006942C5"/>
    <w:rsid w:val="0069437A"/>
    <w:rsid w:val="00694449"/>
    <w:rsid w:val="006948A3"/>
    <w:rsid w:val="006954E8"/>
    <w:rsid w:val="00696A78"/>
    <w:rsid w:val="00696CC5"/>
    <w:rsid w:val="006A0796"/>
    <w:rsid w:val="006A0BB7"/>
    <w:rsid w:val="006A1060"/>
    <w:rsid w:val="006A15D8"/>
    <w:rsid w:val="006A209C"/>
    <w:rsid w:val="006A36E2"/>
    <w:rsid w:val="006A3C24"/>
    <w:rsid w:val="006A41A3"/>
    <w:rsid w:val="006A4200"/>
    <w:rsid w:val="006A463E"/>
    <w:rsid w:val="006A4F5D"/>
    <w:rsid w:val="006A5352"/>
    <w:rsid w:val="006A5C09"/>
    <w:rsid w:val="006A5FE5"/>
    <w:rsid w:val="006A637B"/>
    <w:rsid w:val="006A676A"/>
    <w:rsid w:val="006A6A8D"/>
    <w:rsid w:val="006A6C6D"/>
    <w:rsid w:val="006A756E"/>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6A2F"/>
    <w:rsid w:val="006B78EB"/>
    <w:rsid w:val="006B794C"/>
    <w:rsid w:val="006C00DA"/>
    <w:rsid w:val="006C0733"/>
    <w:rsid w:val="006C0B59"/>
    <w:rsid w:val="006C1595"/>
    <w:rsid w:val="006C191F"/>
    <w:rsid w:val="006C2CC8"/>
    <w:rsid w:val="006C2E21"/>
    <w:rsid w:val="006C2E91"/>
    <w:rsid w:val="006C3903"/>
    <w:rsid w:val="006C3A6D"/>
    <w:rsid w:val="006C3BE1"/>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23C"/>
    <w:rsid w:val="006E58D5"/>
    <w:rsid w:val="006E5E1B"/>
    <w:rsid w:val="006E5F9D"/>
    <w:rsid w:val="006E622F"/>
    <w:rsid w:val="006E6B46"/>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2E36"/>
    <w:rsid w:val="006F33F0"/>
    <w:rsid w:val="006F35DF"/>
    <w:rsid w:val="006F39FD"/>
    <w:rsid w:val="006F3B35"/>
    <w:rsid w:val="006F3B93"/>
    <w:rsid w:val="006F409C"/>
    <w:rsid w:val="006F468D"/>
    <w:rsid w:val="006F4C70"/>
    <w:rsid w:val="006F50F5"/>
    <w:rsid w:val="006F5266"/>
    <w:rsid w:val="006F5C6B"/>
    <w:rsid w:val="006F6413"/>
    <w:rsid w:val="006F6F0C"/>
    <w:rsid w:val="006F765F"/>
    <w:rsid w:val="007006C2"/>
    <w:rsid w:val="007008AC"/>
    <w:rsid w:val="00700C0A"/>
    <w:rsid w:val="00702683"/>
    <w:rsid w:val="0070296A"/>
    <w:rsid w:val="00703607"/>
    <w:rsid w:val="00703CE1"/>
    <w:rsid w:val="00703EE7"/>
    <w:rsid w:val="00704010"/>
    <w:rsid w:val="0070478F"/>
    <w:rsid w:val="00704D82"/>
    <w:rsid w:val="00705A02"/>
    <w:rsid w:val="00705E30"/>
    <w:rsid w:val="00706308"/>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7B7"/>
    <w:rsid w:val="00713CD2"/>
    <w:rsid w:val="00713E27"/>
    <w:rsid w:val="007140F5"/>
    <w:rsid w:val="00714366"/>
    <w:rsid w:val="00715C33"/>
    <w:rsid w:val="007161EF"/>
    <w:rsid w:val="007162EB"/>
    <w:rsid w:val="00716306"/>
    <w:rsid w:val="0071630B"/>
    <w:rsid w:val="007163ED"/>
    <w:rsid w:val="007173F2"/>
    <w:rsid w:val="00717659"/>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6C4E"/>
    <w:rsid w:val="007377EF"/>
    <w:rsid w:val="00737D28"/>
    <w:rsid w:val="00740CFE"/>
    <w:rsid w:val="007412DF"/>
    <w:rsid w:val="0074191F"/>
    <w:rsid w:val="00742673"/>
    <w:rsid w:val="007426A7"/>
    <w:rsid w:val="00744D0E"/>
    <w:rsid w:val="00744EFA"/>
    <w:rsid w:val="00744F55"/>
    <w:rsid w:val="007450E5"/>
    <w:rsid w:val="007461FD"/>
    <w:rsid w:val="007463D4"/>
    <w:rsid w:val="00746957"/>
    <w:rsid w:val="00746AB3"/>
    <w:rsid w:val="007476A0"/>
    <w:rsid w:val="00747CF2"/>
    <w:rsid w:val="007501F6"/>
    <w:rsid w:val="0075083C"/>
    <w:rsid w:val="007508D6"/>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2E66"/>
    <w:rsid w:val="00763313"/>
    <w:rsid w:val="00763510"/>
    <w:rsid w:val="0076364C"/>
    <w:rsid w:val="00763831"/>
    <w:rsid w:val="00763E0D"/>
    <w:rsid w:val="00764292"/>
    <w:rsid w:val="00764844"/>
    <w:rsid w:val="00764BB7"/>
    <w:rsid w:val="00765201"/>
    <w:rsid w:val="00766CD5"/>
    <w:rsid w:val="00766FF2"/>
    <w:rsid w:val="00767728"/>
    <w:rsid w:val="007677C4"/>
    <w:rsid w:val="00767B6A"/>
    <w:rsid w:val="00770865"/>
    <w:rsid w:val="00770C85"/>
    <w:rsid w:val="00772E84"/>
    <w:rsid w:val="00773077"/>
    <w:rsid w:val="00773856"/>
    <w:rsid w:val="00773941"/>
    <w:rsid w:val="00774153"/>
    <w:rsid w:val="007750FC"/>
    <w:rsid w:val="007759DB"/>
    <w:rsid w:val="00776667"/>
    <w:rsid w:val="00776AC8"/>
    <w:rsid w:val="00776B86"/>
    <w:rsid w:val="00776CC1"/>
    <w:rsid w:val="00777276"/>
    <w:rsid w:val="00777E6B"/>
    <w:rsid w:val="00780617"/>
    <w:rsid w:val="007806D5"/>
    <w:rsid w:val="00780736"/>
    <w:rsid w:val="00780837"/>
    <w:rsid w:val="007815A4"/>
    <w:rsid w:val="007818C6"/>
    <w:rsid w:val="00782196"/>
    <w:rsid w:val="00782411"/>
    <w:rsid w:val="007824E0"/>
    <w:rsid w:val="0078389E"/>
    <w:rsid w:val="00783BE6"/>
    <w:rsid w:val="00783E26"/>
    <w:rsid w:val="00784A60"/>
    <w:rsid w:val="00785210"/>
    <w:rsid w:val="00785F09"/>
    <w:rsid w:val="00786045"/>
    <w:rsid w:val="00786763"/>
    <w:rsid w:val="007869D1"/>
    <w:rsid w:val="00790604"/>
    <w:rsid w:val="007907D5"/>
    <w:rsid w:val="00790830"/>
    <w:rsid w:val="00790CE6"/>
    <w:rsid w:val="00790CEA"/>
    <w:rsid w:val="00791229"/>
    <w:rsid w:val="007924C6"/>
    <w:rsid w:val="0079297E"/>
    <w:rsid w:val="00793E04"/>
    <w:rsid w:val="00794652"/>
    <w:rsid w:val="00794CD5"/>
    <w:rsid w:val="00794E63"/>
    <w:rsid w:val="00795C72"/>
    <w:rsid w:val="00795DE7"/>
    <w:rsid w:val="00795FED"/>
    <w:rsid w:val="007961EF"/>
    <w:rsid w:val="00796366"/>
    <w:rsid w:val="00796526"/>
    <w:rsid w:val="007977BD"/>
    <w:rsid w:val="007A0373"/>
    <w:rsid w:val="007A08FA"/>
    <w:rsid w:val="007A0A81"/>
    <w:rsid w:val="007A12E5"/>
    <w:rsid w:val="007A1338"/>
    <w:rsid w:val="007A1506"/>
    <w:rsid w:val="007A1DA1"/>
    <w:rsid w:val="007A278A"/>
    <w:rsid w:val="007A286C"/>
    <w:rsid w:val="007A2C18"/>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0C3B"/>
    <w:rsid w:val="007B1F7B"/>
    <w:rsid w:val="007B2021"/>
    <w:rsid w:val="007B233E"/>
    <w:rsid w:val="007B2F16"/>
    <w:rsid w:val="007B3861"/>
    <w:rsid w:val="007B41BD"/>
    <w:rsid w:val="007B4341"/>
    <w:rsid w:val="007B5567"/>
    <w:rsid w:val="007B590F"/>
    <w:rsid w:val="007B60AA"/>
    <w:rsid w:val="007B6197"/>
    <w:rsid w:val="007B61DC"/>
    <w:rsid w:val="007B6341"/>
    <w:rsid w:val="007B64AB"/>
    <w:rsid w:val="007B70C3"/>
    <w:rsid w:val="007B7256"/>
    <w:rsid w:val="007C1959"/>
    <w:rsid w:val="007C2597"/>
    <w:rsid w:val="007C26CE"/>
    <w:rsid w:val="007C2A40"/>
    <w:rsid w:val="007C3C67"/>
    <w:rsid w:val="007C3DBC"/>
    <w:rsid w:val="007C49B2"/>
    <w:rsid w:val="007C4CB8"/>
    <w:rsid w:val="007C5943"/>
    <w:rsid w:val="007C6603"/>
    <w:rsid w:val="007C6810"/>
    <w:rsid w:val="007C6F92"/>
    <w:rsid w:val="007C76F6"/>
    <w:rsid w:val="007D07FE"/>
    <w:rsid w:val="007D0A6B"/>
    <w:rsid w:val="007D0DCA"/>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00F5"/>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828"/>
    <w:rsid w:val="007F1C6E"/>
    <w:rsid w:val="007F1DE1"/>
    <w:rsid w:val="007F1E0C"/>
    <w:rsid w:val="007F224A"/>
    <w:rsid w:val="007F354E"/>
    <w:rsid w:val="007F37CA"/>
    <w:rsid w:val="007F4227"/>
    <w:rsid w:val="007F4292"/>
    <w:rsid w:val="007F4536"/>
    <w:rsid w:val="007F46F6"/>
    <w:rsid w:val="007F4A8C"/>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94D"/>
    <w:rsid w:val="00804C3D"/>
    <w:rsid w:val="008057EB"/>
    <w:rsid w:val="00805C60"/>
    <w:rsid w:val="00805D51"/>
    <w:rsid w:val="00805E18"/>
    <w:rsid w:val="00806391"/>
    <w:rsid w:val="00806D0F"/>
    <w:rsid w:val="00806E74"/>
    <w:rsid w:val="00807690"/>
    <w:rsid w:val="008100C2"/>
    <w:rsid w:val="0081146C"/>
    <w:rsid w:val="0081198C"/>
    <w:rsid w:val="00811F58"/>
    <w:rsid w:val="00811F8C"/>
    <w:rsid w:val="00812595"/>
    <w:rsid w:val="00813253"/>
    <w:rsid w:val="00815469"/>
    <w:rsid w:val="0081596D"/>
    <w:rsid w:val="008159CC"/>
    <w:rsid w:val="00815B18"/>
    <w:rsid w:val="00816B1E"/>
    <w:rsid w:val="00816C57"/>
    <w:rsid w:val="00817263"/>
    <w:rsid w:val="008173FE"/>
    <w:rsid w:val="00817E89"/>
    <w:rsid w:val="008203C9"/>
    <w:rsid w:val="00822259"/>
    <w:rsid w:val="008223A0"/>
    <w:rsid w:val="00822483"/>
    <w:rsid w:val="0082393D"/>
    <w:rsid w:val="00823C05"/>
    <w:rsid w:val="008247AC"/>
    <w:rsid w:val="008251AF"/>
    <w:rsid w:val="00825450"/>
    <w:rsid w:val="008256D3"/>
    <w:rsid w:val="00825CE7"/>
    <w:rsid w:val="00826A72"/>
    <w:rsid w:val="00826BE9"/>
    <w:rsid w:val="00830AAE"/>
    <w:rsid w:val="00830B36"/>
    <w:rsid w:val="00831D6C"/>
    <w:rsid w:val="0083217E"/>
    <w:rsid w:val="00832559"/>
    <w:rsid w:val="00832628"/>
    <w:rsid w:val="00833CDD"/>
    <w:rsid w:val="0083420E"/>
    <w:rsid w:val="008344E0"/>
    <w:rsid w:val="00835427"/>
    <w:rsid w:val="00835D45"/>
    <w:rsid w:val="0083650B"/>
    <w:rsid w:val="00836698"/>
    <w:rsid w:val="00840A6B"/>
    <w:rsid w:val="00840D02"/>
    <w:rsid w:val="0084130A"/>
    <w:rsid w:val="0084135F"/>
    <w:rsid w:val="00842E52"/>
    <w:rsid w:val="008436D6"/>
    <w:rsid w:val="00844D08"/>
    <w:rsid w:val="00844D2E"/>
    <w:rsid w:val="00846D7A"/>
    <w:rsid w:val="00846F4B"/>
    <w:rsid w:val="0084707B"/>
    <w:rsid w:val="00847AD9"/>
    <w:rsid w:val="008501C8"/>
    <w:rsid w:val="00850222"/>
    <w:rsid w:val="00850673"/>
    <w:rsid w:val="00850A4C"/>
    <w:rsid w:val="008510AB"/>
    <w:rsid w:val="00852584"/>
    <w:rsid w:val="00852746"/>
    <w:rsid w:val="00852772"/>
    <w:rsid w:val="008528A7"/>
    <w:rsid w:val="008532FF"/>
    <w:rsid w:val="00853B4C"/>
    <w:rsid w:val="00853D8B"/>
    <w:rsid w:val="00854489"/>
    <w:rsid w:val="00854EDD"/>
    <w:rsid w:val="00855259"/>
    <w:rsid w:val="00855EDF"/>
    <w:rsid w:val="0085654A"/>
    <w:rsid w:val="0085659D"/>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74"/>
    <w:rsid w:val="00867CE3"/>
    <w:rsid w:val="00870768"/>
    <w:rsid w:val="00870C92"/>
    <w:rsid w:val="00870F69"/>
    <w:rsid w:val="00871E5C"/>
    <w:rsid w:val="0087218C"/>
    <w:rsid w:val="008722AB"/>
    <w:rsid w:val="00872699"/>
    <w:rsid w:val="00872A89"/>
    <w:rsid w:val="00872ADE"/>
    <w:rsid w:val="00872DBE"/>
    <w:rsid w:val="00873001"/>
    <w:rsid w:val="0087396B"/>
    <w:rsid w:val="00873E3C"/>
    <w:rsid w:val="00873FB6"/>
    <w:rsid w:val="00874CE0"/>
    <w:rsid w:val="00874CFB"/>
    <w:rsid w:val="00874E92"/>
    <w:rsid w:val="008764BF"/>
    <w:rsid w:val="0087669D"/>
    <w:rsid w:val="008767A9"/>
    <w:rsid w:val="00876B91"/>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6790"/>
    <w:rsid w:val="0088700A"/>
    <w:rsid w:val="008870BC"/>
    <w:rsid w:val="0088721E"/>
    <w:rsid w:val="00887842"/>
    <w:rsid w:val="00887E7E"/>
    <w:rsid w:val="008902D7"/>
    <w:rsid w:val="0089161B"/>
    <w:rsid w:val="0089183D"/>
    <w:rsid w:val="00891945"/>
    <w:rsid w:val="00893153"/>
    <w:rsid w:val="008934E6"/>
    <w:rsid w:val="0089390B"/>
    <w:rsid w:val="008939F5"/>
    <w:rsid w:val="008940E5"/>
    <w:rsid w:val="008941EC"/>
    <w:rsid w:val="008945A7"/>
    <w:rsid w:val="00894D3E"/>
    <w:rsid w:val="008951F4"/>
    <w:rsid w:val="00895914"/>
    <w:rsid w:val="00895FFF"/>
    <w:rsid w:val="00896026"/>
    <w:rsid w:val="008963D0"/>
    <w:rsid w:val="00896CB8"/>
    <w:rsid w:val="008A06FB"/>
    <w:rsid w:val="008A078D"/>
    <w:rsid w:val="008A1BFE"/>
    <w:rsid w:val="008A2839"/>
    <w:rsid w:val="008A2AEC"/>
    <w:rsid w:val="008A3EF9"/>
    <w:rsid w:val="008A4541"/>
    <w:rsid w:val="008A4FED"/>
    <w:rsid w:val="008A57F6"/>
    <w:rsid w:val="008A58BF"/>
    <w:rsid w:val="008A5EAB"/>
    <w:rsid w:val="008A6539"/>
    <w:rsid w:val="008A7A9B"/>
    <w:rsid w:val="008A7AC7"/>
    <w:rsid w:val="008A7B37"/>
    <w:rsid w:val="008B0BE3"/>
    <w:rsid w:val="008B10B5"/>
    <w:rsid w:val="008B24A3"/>
    <w:rsid w:val="008B2B8B"/>
    <w:rsid w:val="008B2CCE"/>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6B84"/>
    <w:rsid w:val="008C7287"/>
    <w:rsid w:val="008C7945"/>
    <w:rsid w:val="008C7C90"/>
    <w:rsid w:val="008D024F"/>
    <w:rsid w:val="008D071C"/>
    <w:rsid w:val="008D085D"/>
    <w:rsid w:val="008D118F"/>
    <w:rsid w:val="008D19EA"/>
    <w:rsid w:val="008D1B8E"/>
    <w:rsid w:val="008D1E37"/>
    <w:rsid w:val="008D2301"/>
    <w:rsid w:val="008D2C67"/>
    <w:rsid w:val="008D311B"/>
    <w:rsid w:val="008D317F"/>
    <w:rsid w:val="008D3B74"/>
    <w:rsid w:val="008D4096"/>
    <w:rsid w:val="008D4FF1"/>
    <w:rsid w:val="008D5BD2"/>
    <w:rsid w:val="008D61D5"/>
    <w:rsid w:val="008D6CB8"/>
    <w:rsid w:val="008D6F71"/>
    <w:rsid w:val="008D7402"/>
    <w:rsid w:val="008D76D1"/>
    <w:rsid w:val="008D7A32"/>
    <w:rsid w:val="008E02DB"/>
    <w:rsid w:val="008E057D"/>
    <w:rsid w:val="008E0B7E"/>
    <w:rsid w:val="008E2A4C"/>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3A7"/>
    <w:rsid w:val="008F1A2D"/>
    <w:rsid w:val="008F1EC2"/>
    <w:rsid w:val="008F26B4"/>
    <w:rsid w:val="008F2AF3"/>
    <w:rsid w:val="008F2BD1"/>
    <w:rsid w:val="008F2E17"/>
    <w:rsid w:val="008F31FF"/>
    <w:rsid w:val="008F3ACD"/>
    <w:rsid w:val="008F3BFB"/>
    <w:rsid w:val="008F44A9"/>
    <w:rsid w:val="008F55A3"/>
    <w:rsid w:val="008F6348"/>
    <w:rsid w:val="008F6C50"/>
    <w:rsid w:val="008F71AA"/>
    <w:rsid w:val="008F71B1"/>
    <w:rsid w:val="008F732B"/>
    <w:rsid w:val="008F760B"/>
    <w:rsid w:val="008F7D02"/>
    <w:rsid w:val="00900613"/>
    <w:rsid w:val="009013AD"/>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A24"/>
    <w:rsid w:val="00911E02"/>
    <w:rsid w:val="00911FEC"/>
    <w:rsid w:val="00912696"/>
    <w:rsid w:val="009128BF"/>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24A"/>
    <w:rsid w:val="009373E2"/>
    <w:rsid w:val="009375A3"/>
    <w:rsid w:val="0094007C"/>
    <w:rsid w:val="009401F0"/>
    <w:rsid w:val="00940443"/>
    <w:rsid w:val="00941DCB"/>
    <w:rsid w:val="0094230F"/>
    <w:rsid w:val="00942A8A"/>
    <w:rsid w:val="00942ACC"/>
    <w:rsid w:val="00942CD7"/>
    <w:rsid w:val="00942D8B"/>
    <w:rsid w:val="009437FE"/>
    <w:rsid w:val="00943EAE"/>
    <w:rsid w:val="0094459B"/>
    <w:rsid w:val="00944866"/>
    <w:rsid w:val="00945181"/>
    <w:rsid w:val="00946C19"/>
    <w:rsid w:val="00947DC5"/>
    <w:rsid w:val="00947EE6"/>
    <w:rsid w:val="00950351"/>
    <w:rsid w:val="0095091A"/>
    <w:rsid w:val="009509F7"/>
    <w:rsid w:val="0095154D"/>
    <w:rsid w:val="0095287D"/>
    <w:rsid w:val="00953407"/>
    <w:rsid w:val="00953A3C"/>
    <w:rsid w:val="00954256"/>
    <w:rsid w:val="00954497"/>
    <w:rsid w:val="00954BA8"/>
    <w:rsid w:val="00954E5C"/>
    <w:rsid w:val="009551C8"/>
    <w:rsid w:val="0095560A"/>
    <w:rsid w:val="0095621F"/>
    <w:rsid w:val="0095651D"/>
    <w:rsid w:val="0095684E"/>
    <w:rsid w:val="00957971"/>
    <w:rsid w:val="00957D3E"/>
    <w:rsid w:val="00957EE1"/>
    <w:rsid w:val="009600E9"/>
    <w:rsid w:val="009605EC"/>
    <w:rsid w:val="00960CE3"/>
    <w:rsid w:val="009610D8"/>
    <w:rsid w:val="00962735"/>
    <w:rsid w:val="0096284B"/>
    <w:rsid w:val="00962E08"/>
    <w:rsid w:val="00963705"/>
    <w:rsid w:val="009640E9"/>
    <w:rsid w:val="00964691"/>
    <w:rsid w:val="00965EEC"/>
    <w:rsid w:val="00966CC9"/>
    <w:rsid w:val="0096754A"/>
    <w:rsid w:val="009677DA"/>
    <w:rsid w:val="00967B79"/>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3C2"/>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2B41"/>
    <w:rsid w:val="009936FA"/>
    <w:rsid w:val="0099403B"/>
    <w:rsid w:val="00994141"/>
    <w:rsid w:val="00994588"/>
    <w:rsid w:val="0099468E"/>
    <w:rsid w:val="00994D4F"/>
    <w:rsid w:val="009951C9"/>
    <w:rsid w:val="00995597"/>
    <w:rsid w:val="00995FBD"/>
    <w:rsid w:val="00996EAE"/>
    <w:rsid w:val="009A0CC9"/>
    <w:rsid w:val="009A237B"/>
    <w:rsid w:val="009A4378"/>
    <w:rsid w:val="009A5039"/>
    <w:rsid w:val="009A5E4E"/>
    <w:rsid w:val="009A6184"/>
    <w:rsid w:val="009A61E7"/>
    <w:rsid w:val="009A7981"/>
    <w:rsid w:val="009A7A16"/>
    <w:rsid w:val="009A7AC7"/>
    <w:rsid w:val="009A7B22"/>
    <w:rsid w:val="009A7F65"/>
    <w:rsid w:val="009B0249"/>
    <w:rsid w:val="009B070E"/>
    <w:rsid w:val="009B1238"/>
    <w:rsid w:val="009B1254"/>
    <w:rsid w:val="009B1F05"/>
    <w:rsid w:val="009B1F56"/>
    <w:rsid w:val="009B2983"/>
    <w:rsid w:val="009B2D2E"/>
    <w:rsid w:val="009B2EB5"/>
    <w:rsid w:val="009B2F54"/>
    <w:rsid w:val="009B31D3"/>
    <w:rsid w:val="009B4DD2"/>
    <w:rsid w:val="009B5873"/>
    <w:rsid w:val="009B6609"/>
    <w:rsid w:val="009B685F"/>
    <w:rsid w:val="009B7254"/>
    <w:rsid w:val="009B747A"/>
    <w:rsid w:val="009B7D33"/>
    <w:rsid w:val="009C0353"/>
    <w:rsid w:val="009C0531"/>
    <w:rsid w:val="009C0C83"/>
    <w:rsid w:val="009C0E99"/>
    <w:rsid w:val="009C144E"/>
    <w:rsid w:val="009C14A1"/>
    <w:rsid w:val="009C288D"/>
    <w:rsid w:val="009C2C82"/>
    <w:rsid w:val="009C2C8C"/>
    <w:rsid w:val="009C2D18"/>
    <w:rsid w:val="009C3065"/>
    <w:rsid w:val="009C336D"/>
    <w:rsid w:val="009C3EA8"/>
    <w:rsid w:val="009C4595"/>
    <w:rsid w:val="009C56DF"/>
    <w:rsid w:val="009C64EC"/>
    <w:rsid w:val="009C6700"/>
    <w:rsid w:val="009C6C31"/>
    <w:rsid w:val="009C728E"/>
    <w:rsid w:val="009D08A8"/>
    <w:rsid w:val="009D1062"/>
    <w:rsid w:val="009D1298"/>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2EAF"/>
    <w:rsid w:val="009E35F5"/>
    <w:rsid w:val="009E4775"/>
    <w:rsid w:val="009E4872"/>
    <w:rsid w:val="009E4952"/>
    <w:rsid w:val="009E4DAD"/>
    <w:rsid w:val="009E4E0E"/>
    <w:rsid w:val="009E5506"/>
    <w:rsid w:val="009E566F"/>
    <w:rsid w:val="009E6627"/>
    <w:rsid w:val="009E69C0"/>
    <w:rsid w:val="009E6ECE"/>
    <w:rsid w:val="009E6FE9"/>
    <w:rsid w:val="009E7108"/>
    <w:rsid w:val="009E7794"/>
    <w:rsid w:val="009E791E"/>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39D"/>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97A"/>
    <w:rsid w:val="00A07D18"/>
    <w:rsid w:val="00A100D7"/>
    <w:rsid w:val="00A104A9"/>
    <w:rsid w:val="00A10A73"/>
    <w:rsid w:val="00A10D24"/>
    <w:rsid w:val="00A11A14"/>
    <w:rsid w:val="00A11DF0"/>
    <w:rsid w:val="00A12108"/>
    <w:rsid w:val="00A1312A"/>
    <w:rsid w:val="00A133C8"/>
    <w:rsid w:val="00A13543"/>
    <w:rsid w:val="00A13B71"/>
    <w:rsid w:val="00A13B9D"/>
    <w:rsid w:val="00A14847"/>
    <w:rsid w:val="00A14FF0"/>
    <w:rsid w:val="00A15323"/>
    <w:rsid w:val="00A16694"/>
    <w:rsid w:val="00A17351"/>
    <w:rsid w:val="00A176BE"/>
    <w:rsid w:val="00A17B9D"/>
    <w:rsid w:val="00A17F4E"/>
    <w:rsid w:val="00A20754"/>
    <w:rsid w:val="00A20BC8"/>
    <w:rsid w:val="00A21063"/>
    <w:rsid w:val="00A21A9F"/>
    <w:rsid w:val="00A21EFE"/>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5E5C"/>
    <w:rsid w:val="00A369D4"/>
    <w:rsid w:val="00A3705C"/>
    <w:rsid w:val="00A4128F"/>
    <w:rsid w:val="00A41B18"/>
    <w:rsid w:val="00A428D3"/>
    <w:rsid w:val="00A43416"/>
    <w:rsid w:val="00A43DD4"/>
    <w:rsid w:val="00A448D9"/>
    <w:rsid w:val="00A44A19"/>
    <w:rsid w:val="00A44D8C"/>
    <w:rsid w:val="00A45C23"/>
    <w:rsid w:val="00A46476"/>
    <w:rsid w:val="00A46909"/>
    <w:rsid w:val="00A46DE2"/>
    <w:rsid w:val="00A47012"/>
    <w:rsid w:val="00A5109E"/>
    <w:rsid w:val="00A51345"/>
    <w:rsid w:val="00A51E3F"/>
    <w:rsid w:val="00A52AB6"/>
    <w:rsid w:val="00A53073"/>
    <w:rsid w:val="00A53456"/>
    <w:rsid w:val="00A53DCC"/>
    <w:rsid w:val="00A53F24"/>
    <w:rsid w:val="00A550B1"/>
    <w:rsid w:val="00A55D74"/>
    <w:rsid w:val="00A5629A"/>
    <w:rsid w:val="00A56BE4"/>
    <w:rsid w:val="00A5739B"/>
    <w:rsid w:val="00A57F0F"/>
    <w:rsid w:val="00A6057D"/>
    <w:rsid w:val="00A60D9B"/>
    <w:rsid w:val="00A61094"/>
    <w:rsid w:val="00A61DAF"/>
    <w:rsid w:val="00A61ED0"/>
    <w:rsid w:val="00A61F1C"/>
    <w:rsid w:val="00A6213F"/>
    <w:rsid w:val="00A62769"/>
    <w:rsid w:val="00A62968"/>
    <w:rsid w:val="00A62EF0"/>
    <w:rsid w:val="00A62F0C"/>
    <w:rsid w:val="00A631C5"/>
    <w:rsid w:val="00A638A3"/>
    <w:rsid w:val="00A64133"/>
    <w:rsid w:val="00A647E0"/>
    <w:rsid w:val="00A64B31"/>
    <w:rsid w:val="00A6558E"/>
    <w:rsid w:val="00A65DD7"/>
    <w:rsid w:val="00A7012E"/>
    <w:rsid w:val="00A70B08"/>
    <w:rsid w:val="00A70F9C"/>
    <w:rsid w:val="00A719E4"/>
    <w:rsid w:val="00A72908"/>
    <w:rsid w:val="00A732D0"/>
    <w:rsid w:val="00A736C3"/>
    <w:rsid w:val="00A73C29"/>
    <w:rsid w:val="00A76067"/>
    <w:rsid w:val="00A761CA"/>
    <w:rsid w:val="00A76B08"/>
    <w:rsid w:val="00A771DA"/>
    <w:rsid w:val="00A77847"/>
    <w:rsid w:val="00A77B72"/>
    <w:rsid w:val="00A80109"/>
    <w:rsid w:val="00A804D8"/>
    <w:rsid w:val="00A806B5"/>
    <w:rsid w:val="00A815C7"/>
    <w:rsid w:val="00A816AF"/>
    <w:rsid w:val="00A81865"/>
    <w:rsid w:val="00A81E07"/>
    <w:rsid w:val="00A81E5C"/>
    <w:rsid w:val="00A823A4"/>
    <w:rsid w:val="00A82C05"/>
    <w:rsid w:val="00A82D02"/>
    <w:rsid w:val="00A82D23"/>
    <w:rsid w:val="00A82E72"/>
    <w:rsid w:val="00A83078"/>
    <w:rsid w:val="00A84CEF"/>
    <w:rsid w:val="00A85A6C"/>
    <w:rsid w:val="00A865F3"/>
    <w:rsid w:val="00A86767"/>
    <w:rsid w:val="00A876ED"/>
    <w:rsid w:val="00A87A15"/>
    <w:rsid w:val="00A87FD3"/>
    <w:rsid w:val="00A90814"/>
    <w:rsid w:val="00A91210"/>
    <w:rsid w:val="00A91298"/>
    <w:rsid w:val="00A91F17"/>
    <w:rsid w:val="00A91FFE"/>
    <w:rsid w:val="00A92CDA"/>
    <w:rsid w:val="00A93A45"/>
    <w:rsid w:val="00A941ED"/>
    <w:rsid w:val="00A941F9"/>
    <w:rsid w:val="00A9474C"/>
    <w:rsid w:val="00A9490F"/>
    <w:rsid w:val="00A94943"/>
    <w:rsid w:val="00A94DF5"/>
    <w:rsid w:val="00A94ECA"/>
    <w:rsid w:val="00A951CB"/>
    <w:rsid w:val="00A95897"/>
    <w:rsid w:val="00A95D1D"/>
    <w:rsid w:val="00A96432"/>
    <w:rsid w:val="00A968DC"/>
    <w:rsid w:val="00A96A4F"/>
    <w:rsid w:val="00A96FC1"/>
    <w:rsid w:val="00A975BB"/>
    <w:rsid w:val="00A9771F"/>
    <w:rsid w:val="00A97C4C"/>
    <w:rsid w:val="00AA03E2"/>
    <w:rsid w:val="00AA0D1F"/>
    <w:rsid w:val="00AA0E14"/>
    <w:rsid w:val="00AA0EE2"/>
    <w:rsid w:val="00AA1367"/>
    <w:rsid w:val="00AA2D9E"/>
    <w:rsid w:val="00AA2F3A"/>
    <w:rsid w:val="00AA3562"/>
    <w:rsid w:val="00AA3902"/>
    <w:rsid w:val="00AA3AF4"/>
    <w:rsid w:val="00AA3E72"/>
    <w:rsid w:val="00AA4032"/>
    <w:rsid w:val="00AA4440"/>
    <w:rsid w:val="00AA491B"/>
    <w:rsid w:val="00AA4A10"/>
    <w:rsid w:val="00AA58DD"/>
    <w:rsid w:val="00AA5E4F"/>
    <w:rsid w:val="00AA6158"/>
    <w:rsid w:val="00AA660D"/>
    <w:rsid w:val="00AA798E"/>
    <w:rsid w:val="00AA7E13"/>
    <w:rsid w:val="00AA7FA7"/>
    <w:rsid w:val="00AB0A9F"/>
    <w:rsid w:val="00AB1B01"/>
    <w:rsid w:val="00AB2B1B"/>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2C7"/>
    <w:rsid w:val="00AC761A"/>
    <w:rsid w:val="00AC7781"/>
    <w:rsid w:val="00AC78BF"/>
    <w:rsid w:val="00AC7B98"/>
    <w:rsid w:val="00AC7F08"/>
    <w:rsid w:val="00AD007C"/>
    <w:rsid w:val="00AD056B"/>
    <w:rsid w:val="00AD092F"/>
    <w:rsid w:val="00AD0AA5"/>
    <w:rsid w:val="00AD152B"/>
    <w:rsid w:val="00AD2855"/>
    <w:rsid w:val="00AD342A"/>
    <w:rsid w:val="00AD37C7"/>
    <w:rsid w:val="00AD3991"/>
    <w:rsid w:val="00AD3AFD"/>
    <w:rsid w:val="00AD40C3"/>
    <w:rsid w:val="00AD4304"/>
    <w:rsid w:val="00AD44FA"/>
    <w:rsid w:val="00AD47FE"/>
    <w:rsid w:val="00AD55FC"/>
    <w:rsid w:val="00AD59B8"/>
    <w:rsid w:val="00AD697D"/>
    <w:rsid w:val="00AE0678"/>
    <w:rsid w:val="00AE0749"/>
    <w:rsid w:val="00AE092C"/>
    <w:rsid w:val="00AE115B"/>
    <w:rsid w:val="00AE1774"/>
    <w:rsid w:val="00AE1DB2"/>
    <w:rsid w:val="00AE38D6"/>
    <w:rsid w:val="00AE3DB1"/>
    <w:rsid w:val="00AE3DE1"/>
    <w:rsid w:val="00AE4486"/>
    <w:rsid w:val="00AE4AE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AF762D"/>
    <w:rsid w:val="00B00B1F"/>
    <w:rsid w:val="00B01222"/>
    <w:rsid w:val="00B01BEE"/>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025E"/>
    <w:rsid w:val="00B11E45"/>
    <w:rsid w:val="00B1277B"/>
    <w:rsid w:val="00B12D76"/>
    <w:rsid w:val="00B13897"/>
    <w:rsid w:val="00B13C0A"/>
    <w:rsid w:val="00B145C0"/>
    <w:rsid w:val="00B147DC"/>
    <w:rsid w:val="00B153A2"/>
    <w:rsid w:val="00B15DB3"/>
    <w:rsid w:val="00B16187"/>
    <w:rsid w:val="00B16946"/>
    <w:rsid w:val="00B16B8F"/>
    <w:rsid w:val="00B16C6B"/>
    <w:rsid w:val="00B173AF"/>
    <w:rsid w:val="00B178B9"/>
    <w:rsid w:val="00B17933"/>
    <w:rsid w:val="00B17B9D"/>
    <w:rsid w:val="00B20D3E"/>
    <w:rsid w:val="00B20DC2"/>
    <w:rsid w:val="00B21386"/>
    <w:rsid w:val="00B214A2"/>
    <w:rsid w:val="00B227BB"/>
    <w:rsid w:val="00B22950"/>
    <w:rsid w:val="00B23131"/>
    <w:rsid w:val="00B23774"/>
    <w:rsid w:val="00B241B6"/>
    <w:rsid w:val="00B24760"/>
    <w:rsid w:val="00B24AC2"/>
    <w:rsid w:val="00B24F67"/>
    <w:rsid w:val="00B2537E"/>
    <w:rsid w:val="00B25A06"/>
    <w:rsid w:val="00B25B3E"/>
    <w:rsid w:val="00B26974"/>
    <w:rsid w:val="00B26C67"/>
    <w:rsid w:val="00B27174"/>
    <w:rsid w:val="00B276B9"/>
    <w:rsid w:val="00B304D5"/>
    <w:rsid w:val="00B30789"/>
    <w:rsid w:val="00B30A63"/>
    <w:rsid w:val="00B30DE6"/>
    <w:rsid w:val="00B321A4"/>
    <w:rsid w:val="00B32329"/>
    <w:rsid w:val="00B324CA"/>
    <w:rsid w:val="00B3318D"/>
    <w:rsid w:val="00B33B43"/>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5CD8"/>
    <w:rsid w:val="00B56420"/>
    <w:rsid w:val="00B5667E"/>
    <w:rsid w:val="00B56F38"/>
    <w:rsid w:val="00B57951"/>
    <w:rsid w:val="00B604FB"/>
    <w:rsid w:val="00B60F36"/>
    <w:rsid w:val="00B612D7"/>
    <w:rsid w:val="00B61300"/>
    <w:rsid w:val="00B62001"/>
    <w:rsid w:val="00B62049"/>
    <w:rsid w:val="00B62A42"/>
    <w:rsid w:val="00B6376E"/>
    <w:rsid w:val="00B6414C"/>
    <w:rsid w:val="00B64720"/>
    <w:rsid w:val="00B64B92"/>
    <w:rsid w:val="00B64B98"/>
    <w:rsid w:val="00B64CF5"/>
    <w:rsid w:val="00B65393"/>
    <w:rsid w:val="00B65620"/>
    <w:rsid w:val="00B66328"/>
    <w:rsid w:val="00B66488"/>
    <w:rsid w:val="00B667D5"/>
    <w:rsid w:val="00B672DF"/>
    <w:rsid w:val="00B676E3"/>
    <w:rsid w:val="00B67CBB"/>
    <w:rsid w:val="00B67F01"/>
    <w:rsid w:val="00B710A2"/>
    <w:rsid w:val="00B7127E"/>
    <w:rsid w:val="00B72A20"/>
    <w:rsid w:val="00B736B3"/>
    <w:rsid w:val="00B73F90"/>
    <w:rsid w:val="00B74946"/>
    <w:rsid w:val="00B74E9C"/>
    <w:rsid w:val="00B7511C"/>
    <w:rsid w:val="00B75291"/>
    <w:rsid w:val="00B75318"/>
    <w:rsid w:val="00B75C7A"/>
    <w:rsid w:val="00B75CF6"/>
    <w:rsid w:val="00B76315"/>
    <w:rsid w:val="00B765AA"/>
    <w:rsid w:val="00B76958"/>
    <w:rsid w:val="00B7771C"/>
    <w:rsid w:val="00B813B8"/>
    <w:rsid w:val="00B815D6"/>
    <w:rsid w:val="00B81AEE"/>
    <w:rsid w:val="00B82734"/>
    <w:rsid w:val="00B837BB"/>
    <w:rsid w:val="00B83CAC"/>
    <w:rsid w:val="00B83E7A"/>
    <w:rsid w:val="00B83E99"/>
    <w:rsid w:val="00B84E36"/>
    <w:rsid w:val="00B84E88"/>
    <w:rsid w:val="00B853B0"/>
    <w:rsid w:val="00B858C7"/>
    <w:rsid w:val="00B85DF0"/>
    <w:rsid w:val="00B864E2"/>
    <w:rsid w:val="00B866F8"/>
    <w:rsid w:val="00B86B0C"/>
    <w:rsid w:val="00B87070"/>
    <w:rsid w:val="00B87640"/>
    <w:rsid w:val="00B87687"/>
    <w:rsid w:val="00B877B1"/>
    <w:rsid w:val="00B87A24"/>
    <w:rsid w:val="00B87B38"/>
    <w:rsid w:val="00B90215"/>
    <w:rsid w:val="00B90683"/>
    <w:rsid w:val="00B90A7A"/>
    <w:rsid w:val="00B90F08"/>
    <w:rsid w:val="00B9150F"/>
    <w:rsid w:val="00B91674"/>
    <w:rsid w:val="00B93128"/>
    <w:rsid w:val="00B93287"/>
    <w:rsid w:val="00B93662"/>
    <w:rsid w:val="00B93878"/>
    <w:rsid w:val="00B951DF"/>
    <w:rsid w:val="00B95D6F"/>
    <w:rsid w:val="00B96069"/>
    <w:rsid w:val="00B96C00"/>
    <w:rsid w:val="00B9701F"/>
    <w:rsid w:val="00B973C9"/>
    <w:rsid w:val="00B977AF"/>
    <w:rsid w:val="00BA0133"/>
    <w:rsid w:val="00BA1036"/>
    <w:rsid w:val="00BA28AA"/>
    <w:rsid w:val="00BA2A9E"/>
    <w:rsid w:val="00BA3896"/>
    <w:rsid w:val="00BA3D68"/>
    <w:rsid w:val="00BA3FBD"/>
    <w:rsid w:val="00BA4614"/>
    <w:rsid w:val="00BA53D1"/>
    <w:rsid w:val="00BA5593"/>
    <w:rsid w:val="00BA5D46"/>
    <w:rsid w:val="00BA60AC"/>
    <w:rsid w:val="00BA616F"/>
    <w:rsid w:val="00BA650A"/>
    <w:rsid w:val="00BA733C"/>
    <w:rsid w:val="00BA752D"/>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51B"/>
    <w:rsid w:val="00BC6E29"/>
    <w:rsid w:val="00BC6EFE"/>
    <w:rsid w:val="00BC77AB"/>
    <w:rsid w:val="00BC7FCD"/>
    <w:rsid w:val="00BD0CD5"/>
    <w:rsid w:val="00BD0D8A"/>
    <w:rsid w:val="00BD17E4"/>
    <w:rsid w:val="00BD1C05"/>
    <w:rsid w:val="00BD1CF8"/>
    <w:rsid w:val="00BD2130"/>
    <w:rsid w:val="00BD2302"/>
    <w:rsid w:val="00BD27EC"/>
    <w:rsid w:val="00BD337C"/>
    <w:rsid w:val="00BD3450"/>
    <w:rsid w:val="00BD40DF"/>
    <w:rsid w:val="00BD46FC"/>
    <w:rsid w:val="00BD5421"/>
    <w:rsid w:val="00BD577A"/>
    <w:rsid w:val="00BD594F"/>
    <w:rsid w:val="00BD650F"/>
    <w:rsid w:val="00BD696C"/>
    <w:rsid w:val="00BD7165"/>
    <w:rsid w:val="00BD7668"/>
    <w:rsid w:val="00BD7B84"/>
    <w:rsid w:val="00BE10AA"/>
    <w:rsid w:val="00BE13C3"/>
    <w:rsid w:val="00BE170E"/>
    <w:rsid w:val="00BE3124"/>
    <w:rsid w:val="00BE3F4B"/>
    <w:rsid w:val="00BE470F"/>
    <w:rsid w:val="00BE477F"/>
    <w:rsid w:val="00BE4904"/>
    <w:rsid w:val="00BE4A2E"/>
    <w:rsid w:val="00BE4E72"/>
    <w:rsid w:val="00BE5150"/>
    <w:rsid w:val="00BE5491"/>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7B4"/>
    <w:rsid w:val="00BF68F6"/>
    <w:rsid w:val="00BF75A4"/>
    <w:rsid w:val="00C00770"/>
    <w:rsid w:val="00C008CE"/>
    <w:rsid w:val="00C01B8A"/>
    <w:rsid w:val="00C01BEB"/>
    <w:rsid w:val="00C023A1"/>
    <w:rsid w:val="00C02D22"/>
    <w:rsid w:val="00C02E67"/>
    <w:rsid w:val="00C02E8E"/>
    <w:rsid w:val="00C038E1"/>
    <w:rsid w:val="00C03AE9"/>
    <w:rsid w:val="00C04AC8"/>
    <w:rsid w:val="00C0518F"/>
    <w:rsid w:val="00C0535D"/>
    <w:rsid w:val="00C05C43"/>
    <w:rsid w:val="00C06CC2"/>
    <w:rsid w:val="00C071E7"/>
    <w:rsid w:val="00C11616"/>
    <w:rsid w:val="00C117AE"/>
    <w:rsid w:val="00C12AF1"/>
    <w:rsid w:val="00C12C0F"/>
    <w:rsid w:val="00C12DFF"/>
    <w:rsid w:val="00C1448F"/>
    <w:rsid w:val="00C151D3"/>
    <w:rsid w:val="00C166EE"/>
    <w:rsid w:val="00C17A64"/>
    <w:rsid w:val="00C17C3B"/>
    <w:rsid w:val="00C2162F"/>
    <w:rsid w:val="00C21E1D"/>
    <w:rsid w:val="00C227B4"/>
    <w:rsid w:val="00C22EC1"/>
    <w:rsid w:val="00C22ED3"/>
    <w:rsid w:val="00C237FE"/>
    <w:rsid w:val="00C23967"/>
    <w:rsid w:val="00C24621"/>
    <w:rsid w:val="00C248E9"/>
    <w:rsid w:val="00C24CB5"/>
    <w:rsid w:val="00C25513"/>
    <w:rsid w:val="00C259BE"/>
    <w:rsid w:val="00C26240"/>
    <w:rsid w:val="00C27A8D"/>
    <w:rsid w:val="00C302D8"/>
    <w:rsid w:val="00C30329"/>
    <w:rsid w:val="00C305E7"/>
    <w:rsid w:val="00C3079C"/>
    <w:rsid w:val="00C30F3F"/>
    <w:rsid w:val="00C30F76"/>
    <w:rsid w:val="00C3119D"/>
    <w:rsid w:val="00C31D19"/>
    <w:rsid w:val="00C323DF"/>
    <w:rsid w:val="00C32854"/>
    <w:rsid w:val="00C32C33"/>
    <w:rsid w:val="00C33570"/>
    <w:rsid w:val="00C339EB"/>
    <w:rsid w:val="00C33BB6"/>
    <w:rsid w:val="00C33CB3"/>
    <w:rsid w:val="00C33E27"/>
    <w:rsid w:val="00C35A5F"/>
    <w:rsid w:val="00C36549"/>
    <w:rsid w:val="00C36A15"/>
    <w:rsid w:val="00C37A0A"/>
    <w:rsid w:val="00C400D5"/>
    <w:rsid w:val="00C40AFF"/>
    <w:rsid w:val="00C40C7C"/>
    <w:rsid w:val="00C41363"/>
    <w:rsid w:val="00C41D80"/>
    <w:rsid w:val="00C42203"/>
    <w:rsid w:val="00C42F69"/>
    <w:rsid w:val="00C436E3"/>
    <w:rsid w:val="00C43BA7"/>
    <w:rsid w:val="00C43BB0"/>
    <w:rsid w:val="00C43BEC"/>
    <w:rsid w:val="00C43F0F"/>
    <w:rsid w:val="00C43FE9"/>
    <w:rsid w:val="00C440EE"/>
    <w:rsid w:val="00C44FFB"/>
    <w:rsid w:val="00C458A8"/>
    <w:rsid w:val="00C45ABC"/>
    <w:rsid w:val="00C467CA"/>
    <w:rsid w:val="00C47BAD"/>
    <w:rsid w:val="00C47EFF"/>
    <w:rsid w:val="00C500A8"/>
    <w:rsid w:val="00C50180"/>
    <w:rsid w:val="00C50490"/>
    <w:rsid w:val="00C504A0"/>
    <w:rsid w:val="00C507EA"/>
    <w:rsid w:val="00C51C0A"/>
    <w:rsid w:val="00C51DE7"/>
    <w:rsid w:val="00C520E8"/>
    <w:rsid w:val="00C569AC"/>
    <w:rsid w:val="00C56AD2"/>
    <w:rsid w:val="00C575A1"/>
    <w:rsid w:val="00C576E1"/>
    <w:rsid w:val="00C57D20"/>
    <w:rsid w:val="00C60EB5"/>
    <w:rsid w:val="00C6127F"/>
    <w:rsid w:val="00C623AF"/>
    <w:rsid w:val="00C625C9"/>
    <w:rsid w:val="00C62CDD"/>
    <w:rsid w:val="00C63209"/>
    <w:rsid w:val="00C6428E"/>
    <w:rsid w:val="00C643FE"/>
    <w:rsid w:val="00C6453C"/>
    <w:rsid w:val="00C64CA3"/>
    <w:rsid w:val="00C658A0"/>
    <w:rsid w:val="00C65B34"/>
    <w:rsid w:val="00C662A6"/>
    <w:rsid w:val="00C66BEE"/>
    <w:rsid w:val="00C66CD4"/>
    <w:rsid w:val="00C66F06"/>
    <w:rsid w:val="00C6716F"/>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4411"/>
    <w:rsid w:val="00C86631"/>
    <w:rsid w:val="00C87099"/>
    <w:rsid w:val="00C8715A"/>
    <w:rsid w:val="00C8793E"/>
    <w:rsid w:val="00C87F4B"/>
    <w:rsid w:val="00C91788"/>
    <w:rsid w:val="00C91E0E"/>
    <w:rsid w:val="00C91E60"/>
    <w:rsid w:val="00C91FB6"/>
    <w:rsid w:val="00C922BE"/>
    <w:rsid w:val="00C929C7"/>
    <w:rsid w:val="00C93719"/>
    <w:rsid w:val="00C93B8A"/>
    <w:rsid w:val="00C93BFD"/>
    <w:rsid w:val="00C9528E"/>
    <w:rsid w:val="00C95C72"/>
    <w:rsid w:val="00C96968"/>
    <w:rsid w:val="00C96A77"/>
    <w:rsid w:val="00C96E75"/>
    <w:rsid w:val="00C971EB"/>
    <w:rsid w:val="00CA073A"/>
    <w:rsid w:val="00CA1C57"/>
    <w:rsid w:val="00CA232C"/>
    <w:rsid w:val="00CA2455"/>
    <w:rsid w:val="00CA380C"/>
    <w:rsid w:val="00CA43D6"/>
    <w:rsid w:val="00CA4974"/>
    <w:rsid w:val="00CA49E0"/>
    <w:rsid w:val="00CA5515"/>
    <w:rsid w:val="00CA5C17"/>
    <w:rsid w:val="00CA5DCA"/>
    <w:rsid w:val="00CA65FA"/>
    <w:rsid w:val="00CA6D23"/>
    <w:rsid w:val="00CA702A"/>
    <w:rsid w:val="00CA74D5"/>
    <w:rsid w:val="00CA769E"/>
    <w:rsid w:val="00CA7CA1"/>
    <w:rsid w:val="00CB00A5"/>
    <w:rsid w:val="00CB071E"/>
    <w:rsid w:val="00CB0AB8"/>
    <w:rsid w:val="00CB1124"/>
    <w:rsid w:val="00CB1381"/>
    <w:rsid w:val="00CB244C"/>
    <w:rsid w:val="00CB2C44"/>
    <w:rsid w:val="00CB2C91"/>
    <w:rsid w:val="00CB2F7F"/>
    <w:rsid w:val="00CB3036"/>
    <w:rsid w:val="00CB3474"/>
    <w:rsid w:val="00CB3E4D"/>
    <w:rsid w:val="00CB3F9D"/>
    <w:rsid w:val="00CB4184"/>
    <w:rsid w:val="00CB42E6"/>
    <w:rsid w:val="00CB527D"/>
    <w:rsid w:val="00CB58A5"/>
    <w:rsid w:val="00CB5F91"/>
    <w:rsid w:val="00CB6409"/>
    <w:rsid w:val="00CC0644"/>
    <w:rsid w:val="00CC06E7"/>
    <w:rsid w:val="00CC0D28"/>
    <w:rsid w:val="00CC1117"/>
    <w:rsid w:val="00CC1509"/>
    <w:rsid w:val="00CC1A0B"/>
    <w:rsid w:val="00CC26D5"/>
    <w:rsid w:val="00CC30E3"/>
    <w:rsid w:val="00CC3254"/>
    <w:rsid w:val="00CC32E6"/>
    <w:rsid w:val="00CC3419"/>
    <w:rsid w:val="00CC4C2C"/>
    <w:rsid w:val="00CC5B40"/>
    <w:rsid w:val="00CC6824"/>
    <w:rsid w:val="00CC749F"/>
    <w:rsid w:val="00CC77D2"/>
    <w:rsid w:val="00CC79EF"/>
    <w:rsid w:val="00CC7E09"/>
    <w:rsid w:val="00CD0C80"/>
    <w:rsid w:val="00CD100F"/>
    <w:rsid w:val="00CD15BA"/>
    <w:rsid w:val="00CD188B"/>
    <w:rsid w:val="00CD1FA5"/>
    <w:rsid w:val="00CD200F"/>
    <w:rsid w:val="00CD275E"/>
    <w:rsid w:val="00CD28C4"/>
    <w:rsid w:val="00CD3562"/>
    <w:rsid w:val="00CD3720"/>
    <w:rsid w:val="00CD4163"/>
    <w:rsid w:val="00CD422E"/>
    <w:rsid w:val="00CD471E"/>
    <w:rsid w:val="00CD4853"/>
    <w:rsid w:val="00CD50D7"/>
    <w:rsid w:val="00CD5551"/>
    <w:rsid w:val="00CD56B2"/>
    <w:rsid w:val="00CD576D"/>
    <w:rsid w:val="00CD71D7"/>
    <w:rsid w:val="00CE06D8"/>
    <w:rsid w:val="00CE0D53"/>
    <w:rsid w:val="00CE136A"/>
    <w:rsid w:val="00CE2F7E"/>
    <w:rsid w:val="00CE3A62"/>
    <w:rsid w:val="00CE4078"/>
    <w:rsid w:val="00CE4D9D"/>
    <w:rsid w:val="00CE5FC6"/>
    <w:rsid w:val="00CE6978"/>
    <w:rsid w:val="00CE6EC2"/>
    <w:rsid w:val="00CE6FC5"/>
    <w:rsid w:val="00CE72FC"/>
    <w:rsid w:val="00CE73BB"/>
    <w:rsid w:val="00CE75B7"/>
    <w:rsid w:val="00CE7D6D"/>
    <w:rsid w:val="00CE7FC0"/>
    <w:rsid w:val="00CF00D3"/>
    <w:rsid w:val="00CF014C"/>
    <w:rsid w:val="00CF0496"/>
    <w:rsid w:val="00CF04D1"/>
    <w:rsid w:val="00CF10D2"/>
    <w:rsid w:val="00CF20E8"/>
    <w:rsid w:val="00CF25BB"/>
    <w:rsid w:val="00CF31A2"/>
    <w:rsid w:val="00CF374E"/>
    <w:rsid w:val="00CF4D16"/>
    <w:rsid w:val="00CF5121"/>
    <w:rsid w:val="00CF5D20"/>
    <w:rsid w:val="00CF66D9"/>
    <w:rsid w:val="00CF7D64"/>
    <w:rsid w:val="00D00051"/>
    <w:rsid w:val="00D006DA"/>
    <w:rsid w:val="00D018A2"/>
    <w:rsid w:val="00D01D68"/>
    <w:rsid w:val="00D01E8C"/>
    <w:rsid w:val="00D02D3A"/>
    <w:rsid w:val="00D03235"/>
    <w:rsid w:val="00D04F38"/>
    <w:rsid w:val="00D057F3"/>
    <w:rsid w:val="00D06241"/>
    <w:rsid w:val="00D06504"/>
    <w:rsid w:val="00D06616"/>
    <w:rsid w:val="00D06DAC"/>
    <w:rsid w:val="00D10EBD"/>
    <w:rsid w:val="00D11329"/>
    <w:rsid w:val="00D118F5"/>
    <w:rsid w:val="00D1230F"/>
    <w:rsid w:val="00D123E8"/>
    <w:rsid w:val="00D128FD"/>
    <w:rsid w:val="00D13C98"/>
    <w:rsid w:val="00D13D4E"/>
    <w:rsid w:val="00D13DEB"/>
    <w:rsid w:val="00D141EC"/>
    <w:rsid w:val="00D14539"/>
    <w:rsid w:val="00D1484D"/>
    <w:rsid w:val="00D14A57"/>
    <w:rsid w:val="00D15B07"/>
    <w:rsid w:val="00D15EE6"/>
    <w:rsid w:val="00D164F6"/>
    <w:rsid w:val="00D16564"/>
    <w:rsid w:val="00D16B7D"/>
    <w:rsid w:val="00D16C24"/>
    <w:rsid w:val="00D16DBA"/>
    <w:rsid w:val="00D170B4"/>
    <w:rsid w:val="00D20699"/>
    <w:rsid w:val="00D20F63"/>
    <w:rsid w:val="00D22D30"/>
    <w:rsid w:val="00D23E1F"/>
    <w:rsid w:val="00D25361"/>
    <w:rsid w:val="00D259B2"/>
    <w:rsid w:val="00D25BB2"/>
    <w:rsid w:val="00D25EFF"/>
    <w:rsid w:val="00D25F30"/>
    <w:rsid w:val="00D2610E"/>
    <w:rsid w:val="00D262BA"/>
    <w:rsid w:val="00D26572"/>
    <w:rsid w:val="00D2689E"/>
    <w:rsid w:val="00D26C6B"/>
    <w:rsid w:val="00D26CDE"/>
    <w:rsid w:val="00D26E72"/>
    <w:rsid w:val="00D27147"/>
    <w:rsid w:val="00D271E2"/>
    <w:rsid w:val="00D27273"/>
    <w:rsid w:val="00D3071F"/>
    <w:rsid w:val="00D30B67"/>
    <w:rsid w:val="00D30EA8"/>
    <w:rsid w:val="00D30F91"/>
    <w:rsid w:val="00D32AAF"/>
    <w:rsid w:val="00D335D1"/>
    <w:rsid w:val="00D339F8"/>
    <w:rsid w:val="00D33D06"/>
    <w:rsid w:val="00D33FBA"/>
    <w:rsid w:val="00D340AA"/>
    <w:rsid w:val="00D35183"/>
    <w:rsid w:val="00D3629D"/>
    <w:rsid w:val="00D416CD"/>
    <w:rsid w:val="00D41EE5"/>
    <w:rsid w:val="00D422AF"/>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907"/>
    <w:rsid w:val="00D56FBA"/>
    <w:rsid w:val="00D57446"/>
    <w:rsid w:val="00D57C17"/>
    <w:rsid w:val="00D6072D"/>
    <w:rsid w:val="00D60AA8"/>
    <w:rsid w:val="00D61293"/>
    <w:rsid w:val="00D61536"/>
    <w:rsid w:val="00D61BEB"/>
    <w:rsid w:val="00D6507F"/>
    <w:rsid w:val="00D65C50"/>
    <w:rsid w:val="00D66DC8"/>
    <w:rsid w:val="00D6781A"/>
    <w:rsid w:val="00D67C67"/>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1C"/>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42B"/>
    <w:rsid w:val="00DA5550"/>
    <w:rsid w:val="00DA56CA"/>
    <w:rsid w:val="00DA61D2"/>
    <w:rsid w:val="00DA6D91"/>
    <w:rsid w:val="00DA6F9E"/>
    <w:rsid w:val="00DA7637"/>
    <w:rsid w:val="00DA7A98"/>
    <w:rsid w:val="00DA7C8A"/>
    <w:rsid w:val="00DA7F1F"/>
    <w:rsid w:val="00DB04C0"/>
    <w:rsid w:val="00DB0A66"/>
    <w:rsid w:val="00DB0C83"/>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7AE"/>
    <w:rsid w:val="00DB6C64"/>
    <w:rsid w:val="00DB73BA"/>
    <w:rsid w:val="00DB7E68"/>
    <w:rsid w:val="00DC03F8"/>
    <w:rsid w:val="00DC05A9"/>
    <w:rsid w:val="00DC060D"/>
    <w:rsid w:val="00DC0E0B"/>
    <w:rsid w:val="00DC0FBE"/>
    <w:rsid w:val="00DC1021"/>
    <w:rsid w:val="00DC226A"/>
    <w:rsid w:val="00DC37FB"/>
    <w:rsid w:val="00DC496C"/>
    <w:rsid w:val="00DC4AE4"/>
    <w:rsid w:val="00DC54B7"/>
    <w:rsid w:val="00DC5700"/>
    <w:rsid w:val="00DC5DFF"/>
    <w:rsid w:val="00DC5E31"/>
    <w:rsid w:val="00DC62AB"/>
    <w:rsid w:val="00DC65FC"/>
    <w:rsid w:val="00DC6652"/>
    <w:rsid w:val="00DC6B46"/>
    <w:rsid w:val="00DC6DCA"/>
    <w:rsid w:val="00DC7440"/>
    <w:rsid w:val="00DC79A6"/>
    <w:rsid w:val="00DC7B67"/>
    <w:rsid w:val="00DD0150"/>
    <w:rsid w:val="00DD03FC"/>
    <w:rsid w:val="00DD04DF"/>
    <w:rsid w:val="00DD0ADB"/>
    <w:rsid w:val="00DD0DDA"/>
    <w:rsid w:val="00DD0F1A"/>
    <w:rsid w:val="00DD15C6"/>
    <w:rsid w:val="00DD1C5C"/>
    <w:rsid w:val="00DD3F36"/>
    <w:rsid w:val="00DD45B7"/>
    <w:rsid w:val="00DD464F"/>
    <w:rsid w:val="00DD49A1"/>
    <w:rsid w:val="00DD51F3"/>
    <w:rsid w:val="00DD552C"/>
    <w:rsid w:val="00DD615F"/>
    <w:rsid w:val="00DD62CF"/>
    <w:rsid w:val="00DD68F3"/>
    <w:rsid w:val="00DD7AB2"/>
    <w:rsid w:val="00DE01E9"/>
    <w:rsid w:val="00DE056B"/>
    <w:rsid w:val="00DE0BE3"/>
    <w:rsid w:val="00DE1749"/>
    <w:rsid w:val="00DE17FD"/>
    <w:rsid w:val="00DE1B15"/>
    <w:rsid w:val="00DE1B9B"/>
    <w:rsid w:val="00DE1D80"/>
    <w:rsid w:val="00DE2732"/>
    <w:rsid w:val="00DE2871"/>
    <w:rsid w:val="00DE2936"/>
    <w:rsid w:val="00DE2F75"/>
    <w:rsid w:val="00DE3232"/>
    <w:rsid w:val="00DE3679"/>
    <w:rsid w:val="00DE38B3"/>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001"/>
    <w:rsid w:val="00DF586B"/>
    <w:rsid w:val="00DF5B86"/>
    <w:rsid w:val="00DF5FFA"/>
    <w:rsid w:val="00DF614E"/>
    <w:rsid w:val="00DF65AF"/>
    <w:rsid w:val="00DF6BD4"/>
    <w:rsid w:val="00DF7075"/>
    <w:rsid w:val="00DF7484"/>
    <w:rsid w:val="00DF74C8"/>
    <w:rsid w:val="00DF7B72"/>
    <w:rsid w:val="00E0032C"/>
    <w:rsid w:val="00E007AD"/>
    <w:rsid w:val="00E00C39"/>
    <w:rsid w:val="00E01185"/>
    <w:rsid w:val="00E01F19"/>
    <w:rsid w:val="00E02497"/>
    <w:rsid w:val="00E03189"/>
    <w:rsid w:val="00E038F2"/>
    <w:rsid w:val="00E03989"/>
    <w:rsid w:val="00E04233"/>
    <w:rsid w:val="00E04BEF"/>
    <w:rsid w:val="00E05562"/>
    <w:rsid w:val="00E057CD"/>
    <w:rsid w:val="00E05949"/>
    <w:rsid w:val="00E07109"/>
    <w:rsid w:val="00E07DF8"/>
    <w:rsid w:val="00E103E1"/>
    <w:rsid w:val="00E10CDF"/>
    <w:rsid w:val="00E11C92"/>
    <w:rsid w:val="00E121C4"/>
    <w:rsid w:val="00E12FEB"/>
    <w:rsid w:val="00E13505"/>
    <w:rsid w:val="00E13A8F"/>
    <w:rsid w:val="00E13F8C"/>
    <w:rsid w:val="00E14E04"/>
    <w:rsid w:val="00E1523B"/>
    <w:rsid w:val="00E15429"/>
    <w:rsid w:val="00E16AD3"/>
    <w:rsid w:val="00E177D6"/>
    <w:rsid w:val="00E20B24"/>
    <w:rsid w:val="00E22643"/>
    <w:rsid w:val="00E2318E"/>
    <w:rsid w:val="00E23351"/>
    <w:rsid w:val="00E2385C"/>
    <w:rsid w:val="00E244D5"/>
    <w:rsid w:val="00E245C5"/>
    <w:rsid w:val="00E24650"/>
    <w:rsid w:val="00E2466E"/>
    <w:rsid w:val="00E247DA"/>
    <w:rsid w:val="00E2516F"/>
    <w:rsid w:val="00E256F1"/>
    <w:rsid w:val="00E25E75"/>
    <w:rsid w:val="00E26A38"/>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430"/>
    <w:rsid w:val="00E37481"/>
    <w:rsid w:val="00E3750E"/>
    <w:rsid w:val="00E37558"/>
    <w:rsid w:val="00E407CF"/>
    <w:rsid w:val="00E408F4"/>
    <w:rsid w:val="00E40FCD"/>
    <w:rsid w:val="00E422CC"/>
    <w:rsid w:val="00E42720"/>
    <w:rsid w:val="00E4293E"/>
    <w:rsid w:val="00E43A9A"/>
    <w:rsid w:val="00E440D3"/>
    <w:rsid w:val="00E447A9"/>
    <w:rsid w:val="00E44A41"/>
    <w:rsid w:val="00E44E5A"/>
    <w:rsid w:val="00E451BD"/>
    <w:rsid w:val="00E45397"/>
    <w:rsid w:val="00E4543A"/>
    <w:rsid w:val="00E45A16"/>
    <w:rsid w:val="00E476A8"/>
    <w:rsid w:val="00E47831"/>
    <w:rsid w:val="00E50242"/>
    <w:rsid w:val="00E509D3"/>
    <w:rsid w:val="00E510D4"/>
    <w:rsid w:val="00E51141"/>
    <w:rsid w:val="00E52351"/>
    <w:rsid w:val="00E5250A"/>
    <w:rsid w:val="00E5251A"/>
    <w:rsid w:val="00E5272A"/>
    <w:rsid w:val="00E52943"/>
    <w:rsid w:val="00E52D63"/>
    <w:rsid w:val="00E53221"/>
    <w:rsid w:val="00E5404C"/>
    <w:rsid w:val="00E54866"/>
    <w:rsid w:val="00E54BCB"/>
    <w:rsid w:val="00E55285"/>
    <w:rsid w:val="00E552CC"/>
    <w:rsid w:val="00E5550C"/>
    <w:rsid w:val="00E55EC4"/>
    <w:rsid w:val="00E55F48"/>
    <w:rsid w:val="00E56132"/>
    <w:rsid w:val="00E56746"/>
    <w:rsid w:val="00E569FC"/>
    <w:rsid w:val="00E56EA4"/>
    <w:rsid w:val="00E5766A"/>
    <w:rsid w:val="00E57C78"/>
    <w:rsid w:val="00E57DF1"/>
    <w:rsid w:val="00E57E9D"/>
    <w:rsid w:val="00E61C3F"/>
    <w:rsid w:val="00E61DDB"/>
    <w:rsid w:val="00E62215"/>
    <w:rsid w:val="00E62369"/>
    <w:rsid w:val="00E623DC"/>
    <w:rsid w:val="00E62F76"/>
    <w:rsid w:val="00E63011"/>
    <w:rsid w:val="00E63273"/>
    <w:rsid w:val="00E635DA"/>
    <w:rsid w:val="00E64047"/>
    <w:rsid w:val="00E64C73"/>
    <w:rsid w:val="00E654BC"/>
    <w:rsid w:val="00E65F11"/>
    <w:rsid w:val="00E66A78"/>
    <w:rsid w:val="00E66ED8"/>
    <w:rsid w:val="00E70080"/>
    <w:rsid w:val="00E71CA3"/>
    <w:rsid w:val="00E723E5"/>
    <w:rsid w:val="00E72D6A"/>
    <w:rsid w:val="00E730AC"/>
    <w:rsid w:val="00E730C6"/>
    <w:rsid w:val="00E73857"/>
    <w:rsid w:val="00E73948"/>
    <w:rsid w:val="00E74456"/>
    <w:rsid w:val="00E74839"/>
    <w:rsid w:val="00E74FC7"/>
    <w:rsid w:val="00E75511"/>
    <w:rsid w:val="00E75B64"/>
    <w:rsid w:val="00E75FF2"/>
    <w:rsid w:val="00E76067"/>
    <w:rsid w:val="00E76699"/>
    <w:rsid w:val="00E768C5"/>
    <w:rsid w:val="00E76CD5"/>
    <w:rsid w:val="00E76D40"/>
    <w:rsid w:val="00E772E4"/>
    <w:rsid w:val="00E7733C"/>
    <w:rsid w:val="00E774FE"/>
    <w:rsid w:val="00E77698"/>
    <w:rsid w:val="00E779AF"/>
    <w:rsid w:val="00E77FD8"/>
    <w:rsid w:val="00E80AB9"/>
    <w:rsid w:val="00E8100A"/>
    <w:rsid w:val="00E82834"/>
    <w:rsid w:val="00E82EAA"/>
    <w:rsid w:val="00E84419"/>
    <w:rsid w:val="00E845C2"/>
    <w:rsid w:val="00E84826"/>
    <w:rsid w:val="00E851DF"/>
    <w:rsid w:val="00E855CD"/>
    <w:rsid w:val="00E859DD"/>
    <w:rsid w:val="00E863A3"/>
    <w:rsid w:val="00E8648C"/>
    <w:rsid w:val="00E9014A"/>
    <w:rsid w:val="00E91343"/>
    <w:rsid w:val="00E916A9"/>
    <w:rsid w:val="00E9195B"/>
    <w:rsid w:val="00E91B6A"/>
    <w:rsid w:val="00E91FE2"/>
    <w:rsid w:val="00E92A36"/>
    <w:rsid w:val="00E92D79"/>
    <w:rsid w:val="00E94142"/>
    <w:rsid w:val="00E9472A"/>
    <w:rsid w:val="00E9487C"/>
    <w:rsid w:val="00E95676"/>
    <w:rsid w:val="00E958FC"/>
    <w:rsid w:val="00E965E0"/>
    <w:rsid w:val="00E97D5C"/>
    <w:rsid w:val="00EA104B"/>
    <w:rsid w:val="00EA1237"/>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0FC4"/>
    <w:rsid w:val="00EB123F"/>
    <w:rsid w:val="00EB1839"/>
    <w:rsid w:val="00EB1BD9"/>
    <w:rsid w:val="00EB200A"/>
    <w:rsid w:val="00EB2205"/>
    <w:rsid w:val="00EB2720"/>
    <w:rsid w:val="00EB279E"/>
    <w:rsid w:val="00EB2833"/>
    <w:rsid w:val="00EB2907"/>
    <w:rsid w:val="00EB2F49"/>
    <w:rsid w:val="00EB3087"/>
    <w:rsid w:val="00EB36BF"/>
    <w:rsid w:val="00EB3FAA"/>
    <w:rsid w:val="00EB40B8"/>
    <w:rsid w:val="00EB4409"/>
    <w:rsid w:val="00EB4752"/>
    <w:rsid w:val="00EB4BB0"/>
    <w:rsid w:val="00EB4FBC"/>
    <w:rsid w:val="00EB5755"/>
    <w:rsid w:val="00EB5B8D"/>
    <w:rsid w:val="00EB5DE3"/>
    <w:rsid w:val="00EB6914"/>
    <w:rsid w:val="00EB6B35"/>
    <w:rsid w:val="00EB7370"/>
    <w:rsid w:val="00EB7625"/>
    <w:rsid w:val="00EB7AB1"/>
    <w:rsid w:val="00EC06DE"/>
    <w:rsid w:val="00EC1611"/>
    <w:rsid w:val="00EC2FCC"/>
    <w:rsid w:val="00EC3BFE"/>
    <w:rsid w:val="00EC3E8B"/>
    <w:rsid w:val="00EC4445"/>
    <w:rsid w:val="00EC4D6D"/>
    <w:rsid w:val="00EC4EA4"/>
    <w:rsid w:val="00EC5A71"/>
    <w:rsid w:val="00EC660C"/>
    <w:rsid w:val="00EC6BD5"/>
    <w:rsid w:val="00EC6EF9"/>
    <w:rsid w:val="00EC77FC"/>
    <w:rsid w:val="00EC7A62"/>
    <w:rsid w:val="00EC7DDA"/>
    <w:rsid w:val="00ED042D"/>
    <w:rsid w:val="00ED050A"/>
    <w:rsid w:val="00ED08F7"/>
    <w:rsid w:val="00ED09AA"/>
    <w:rsid w:val="00ED0AE0"/>
    <w:rsid w:val="00ED0E00"/>
    <w:rsid w:val="00ED0FF9"/>
    <w:rsid w:val="00ED1ECE"/>
    <w:rsid w:val="00ED2E83"/>
    <w:rsid w:val="00ED3C2B"/>
    <w:rsid w:val="00ED4990"/>
    <w:rsid w:val="00ED49F6"/>
    <w:rsid w:val="00ED516F"/>
    <w:rsid w:val="00ED5512"/>
    <w:rsid w:val="00ED7DCC"/>
    <w:rsid w:val="00EE0047"/>
    <w:rsid w:val="00EE035D"/>
    <w:rsid w:val="00EE0D4F"/>
    <w:rsid w:val="00EE1191"/>
    <w:rsid w:val="00EE15E3"/>
    <w:rsid w:val="00EE1909"/>
    <w:rsid w:val="00EE213B"/>
    <w:rsid w:val="00EE35A0"/>
    <w:rsid w:val="00EE3D65"/>
    <w:rsid w:val="00EE64DD"/>
    <w:rsid w:val="00EE66FD"/>
    <w:rsid w:val="00EE6A6B"/>
    <w:rsid w:val="00EE6CCF"/>
    <w:rsid w:val="00EE6EA3"/>
    <w:rsid w:val="00EF052F"/>
    <w:rsid w:val="00EF151B"/>
    <w:rsid w:val="00EF1874"/>
    <w:rsid w:val="00EF1D0C"/>
    <w:rsid w:val="00EF1EFB"/>
    <w:rsid w:val="00EF3217"/>
    <w:rsid w:val="00EF37AF"/>
    <w:rsid w:val="00EF4DD7"/>
    <w:rsid w:val="00EF4DE8"/>
    <w:rsid w:val="00EF648C"/>
    <w:rsid w:val="00EF786D"/>
    <w:rsid w:val="00EF7BC7"/>
    <w:rsid w:val="00EF7D61"/>
    <w:rsid w:val="00EF7DF8"/>
    <w:rsid w:val="00F0049D"/>
    <w:rsid w:val="00F01782"/>
    <w:rsid w:val="00F01B08"/>
    <w:rsid w:val="00F01D94"/>
    <w:rsid w:val="00F02560"/>
    <w:rsid w:val="00F03FB5"/>
    <w:rsid w:val="00F04385"/>
    <w:rsid w:val="00F045E6"/>
    <w:rsid w:val="00F04D01"/>
    <w:rsid w:val="00F05631"/>
    <w:rsid w:val="00F05B3C"/>
    <w:rsid w:val="00F0600C"/>
    <w:rsid w:val="00F06534"/>
    <w:rsid w:val="00F066B5"/>
    <w:rsid w:val="00F069BB"/>
    <w:rsid w:val="00F10029"/>
    <w:rsid w:val="00F1009D"/>
    <w:rsid w:val="00F104E7"/>
    <w:rsid w:val="00F112D3"/>
    <w:rsid w:val="00F116A6"/>
    <w:rsid w:val="00F11CE9"/>
    <w:rsid w:val="00F124CA"/>
    <w:rsid w:val="00F12654"/>
    <w:rsid w:val="00F13A42"/>
    <w:rsid w:val="00F13CA1"/>
    <w:rsid w:val="00F1513D"/>
    <w:rsid w:val="00F15ACE"/>
    <w:rsid w:val="00F1646B"/>
    <w:rsid w:val="00F16B0C"/>
    <w:rsid w:val="00F17677"/>
    <w:rsid w:val="00F179C9"/>
    <w:rsid w:val="00F20812"/>
    <w:rsid w:val="00F20A20"/>
    <w:rsid w:val="00F20CB5"/>
    <w:rsid w:val="00F20F03"/>
    <w:rsid w:val="00F2161E"/>
    <w:rsid w:val="00F21AD3"/>
    <w:rsid w:val="00F228FF"/>
    <w:rsid w:val="00F22963"/>
    <w:rsid w:val="00F23012"/>
    <w:rsid w:val="00F23712"/>
    <w:rsid w:val="00F23A02"/>
    <w:rsid w:val="00F24379"/>
    <w:rsid w:val="00F24DC0"/>
    <w:rsid w:val="00F25548"/>
    <w:rsid w:val="00F26DB9"/>
    <w:rsid w:val="00F272AD"/>
    <w:rsid w:val="00F273F7"/>
    <w:rsid w:val="00F27688"/>
    <w:rsid w:val="00F27888"/>
    <w:rsid w:val="00F27F42"/>
    <w:rsid w:val="00F3054E"/>
    <w:rsid w:val="00F3086A"/>
    <w:rsid w:val="00F3244B"/>
    <w:rsid w:val="00F32794"/>
    <w:rsid w:val="00F3320E"/>
    <w:rsid w:val="00F341F5"/>
    <w:rsid w:val="00F34A9B"/>
    <w:rsid w:val="00F356C1"/>
    <w:rsid w:val="00F35CE6"/>
    <w:rsid w:val="00F360D5"/>
    <w:rsid w:val="00F36761"/>
    <w:rsid w:val="00F369AE"/>
    <w:rsid w:val="00F3716F"/>
    <w:rsid w:val="00F406DF"/>
    <w:rsid w:val="00F40BB1"/>
    <w:rsid w:val="00F427F0"/>
    <w:rsid w:val="00F43043"/>
    <w:rsid w:val="00F43127"/>
    <w:rsid w:val="00F43263"/>
    <w:rsid w:val="00F44B6D"/>
    <w:rsid w:val="00F44C58"/>
    <w:rsid w:val="00F44FA5"/>
    <w:rsid w:val="00F45114"/>
    <w:rsid w:val="00F4527F"/>
    <w:rsid w:val="00F463CE"/>
    <w:rsid w:val="00F46D11"/>
    <w:rsid w:val="00F50914"/>
    <w:rsid w:val="00F5177F"/>
    <w:rsid w:val="00F517EC"/>
    <w:rsid w:val="00F520C5"/>
    <w:rsid w:val="00F521AB"/>
    <w:rsid w:val="00F5260A"/>
    <w:rsid w:val="00F52C5F"/>
    <w:rsid w:val="00F52E72"/>
    <w:rsid w:val="00F5341D"/>
    <w:rsid w:val="00F5359E"/>
    <w:rsid w:val="00F53FA2"/>
    <w:rsid w:val="00F54207"/>
    <w:rsid w:val="00F5468F"/>
    <w:rsid w:val="00F5484A"/>
    <w:rsid w:val="00F54A07"/>
    <w:rsid w:val="00F54A97"/>
    <w:rsid w:val="00F5544D"/>
    <w:rsid w:val="00F558A8"/>
    <w:rsid w:val="00F56806"/>
    <w:rsid w:val="00F5682D"/>
    <w:rsid w:val="00F56EFF"/>
    <w:rsid w:val="00F57A5A"/>
    <w:rsid w:val="00F57E95"/>
    <w:rsid w:val="00F60227"/>
    <w:rsid w:val="00F61167"/>
    <w:rsid w:val="00F61D6B"/>
    <w:rsid w:val="00F61EC6"/>
    <w:rsid w:val="00F6274F"/>
    <w:rsid w:val="00F6295E"/>
    <w:rsid w:val="00F639A8"/>
    <w:rsid w:val="00F6417F"/>
    <w:rsid w:val="00F64CF1"/>
    <w:rsid w:val="00F65C16"/>
    <w:rsid w:val="00F66249"/>
    <w:rsid w:val="00F66FD5"/>
    <w:rsid w:val="00F67D30"/>
    <w:rsid w:val="00F707F5"/>
    <w:rsid w:val="00F70DAC"/>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77A79"/>
    <w:rsid w:val="00F807E3"/>
    <w:rsid w:val="00F807F8"/>
    <w:rsid w:val="00F8084A"/>
    <w:rsid w:val="00F80E9F"/>
    <w:rsid w:val="00F81283"/>
    <w:rsid w:val="00F8138E"/>
    <w:rsid w:val="00F814BB"/>
    <w:rsid w:val="00F81C59"/>
    <w:rsid w:val="00F8242B"/>
    <w:rsid w:val="00F8317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97A9D"/>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B7C"/>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8B"/>
    <w:rsid w:val="00FB4ADB"/>
    <w:rsid w:val="00FB4F48"/>
    <w:rsid w:val="00FB521E"/>
    <w:rsid w:val="00FB52E0"/>
    <w:rsid w:val="00FB5E79"/>
    <w:rsid w:val="00FB6094"/>
    <w:rsid w:val="00FB696E"/>
    <w:rsid w:val="00FB6C7F"/>
    <w:rsid w:val="00FB722C"/>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9D"/>
    <w:rsid w:val="00FC7BDF"/>
    <w:rsid w:val="00FD0704"/>
    <w:rsid w:val="00FD09F5"/>
    <w:rsid w:val="00FD1777"/>
    <w:rsid w:val="00FD2ED6"/>
    <w:rsid w:val="00FD2FD1"/>
    <w:rsid w:val="00FD3035"/>
    <w:rsid w:val="00FD37C5"/>
    <w:rsid w:val="00FD38CA"/>
    <w:rsid w:val="00FD3B26"/>
    <w:rsid w:val="00FD4410"/>
    <w:rsid w:val="00FD4DB9"/>
    <w:rsid w:val="00FD6216"/>
    <w:rsid w:val="00FD644C"/>
    <w:rsid w:val="00FD6815"/>
    <w:rsid w:val="00FD71D8"/>
    <w:rsid w:val="00FD737F"/>
    <w:rsid w:val="00FD7C57"/>
    <w:rsid w:val="00FD7D47"/>
    <w:rsid w:val="00FD7EBB"/>
    <w:rsid w:val="00FE0031"/>
    <w:rsid w:val="00FE02CB"/>
    <w:rsid w:val="00FE1611"/>
    <w:rsid w:val="00FE19BD"/>
    <w:rsid w:val="00FE1CB9"/>
    <w:rsid w:val="00FE1FD9"/>
    <w:rsid w:val="00FE2C40"/>
    <w:rsid w:val="00FE314C"/>
    <w:rsid w:val="00FE4588"/>
    <w:rsid w:val="00FE4ACD"/>
    <w:rsid w:val="00FE5572"/>
    <w:rsid w:val="00FE5BC6"/>
    <w:rsid w:val="00FE60B5"/>
    <w:rsid w:val="00FE6121"/>
    <w:rsid w:val="00FE661F"/>
    <w:rsid w:val="00FE66B9"/>
    <w:rsid w:val="00FE6F36"/>
    <w:rsid w:val="00FE6FB3"/>
    <w:rsid w:val="00FF0165"/>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A8C"/>
    <w:rsid w:val="00FF7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AA41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avaden">
    <w:name w:val="Normal"/>
    <w:rsid w:val="0047724A"/>
    <w:pPr>
      <w:spacing w:before="120" w:line="276" w:lineRule="auto"/>
      <w:ind w:left="1418" w:right="339"/>
      <w:jc w:val="both"/>
    </w:pPr>
    <w:rPr>
      <w:lang w:val="de-AT" w:eastAsia="en-US"/>
    </w:rPr>
  </w:style>
  <w:style w:type="paragraph" w:styleId="Naslov1">
    <w:name w:val="heading 1"/>
    <w:basedOn w:val="Navaden"/>
    <w:next w:val="Navaden"/>
    <w:link w:val="Naslov1Znak"/>
    <w:rsid w:val="00877C37"/>
    <w:pPr>
      <w:keepNext/>
      <w:numPr>
        <w:numId w:val="11"/>
      </w:numPr>
      <w:tabs>
        <w:tab w:val="left" w:pos="720"/>
      </w:tabs>
      <w:spacing w:before="240" w:after="720"/>
      <w:ind w:right="340"/>
      <w:outlineLvl w:val="0"/>
    </w:pPr>
    <w:rPr>
      <w:rFonts w:ascii="Arial Rounded MT Bold" w:hAnsi="Arial Rounded MT Bold"/>
      <w:b/>
      <w:bCs/>
      <w:color w:val="7D8B8A"/>
      <w:sz w:val="28"/>
    </w:rPr>
  </w:style>
  <w:style w:type="paragraph" w:styleId="Naslov2">
    <w:name w:val="heading 2"/>
    <w:basedOn w:val="Navaden"/>
    <w:next w:val="Navaden"/>
    <w:link w:val="Naslov2Znak"/>
    <w:rsid w:val="00877C37"/>
    <w:pPr>
      <w:keepNext/>
      <w:numPr>
        <w:numId w:val="12"/>
      </w:numPr>
      <w:spacing w:after="240"/>
      <w:outlineLvl w:val="1"/>
    </w:pPr>
    <w:rPr>
      <w:rFonts w:ascii="Arial Rounded MT Bold" w:hAnsi="Arial Rounded MT Bold"/>
      <w:b/>
      <w:bCs/>
      <w:iCs/>
      <w:color w:val="7D8B8A"/>
      <w:sz w:val="24"/>
    </w:rPr>
  </w:style>
  <w:style w:type="paragraph" w:styleId="Naslov3">
    <w:name w:val="heading 3"/>
    <w:basedOn w:val="Navaden"/>
    <w:next w:val="Navaden"/>
    <w:link w:val="Naslov3Znak"/>
    <w:rsid w:val="00877C37"/>
    <w:pPr>
      <w:keepNext/>
      <w:keepLines/>
      <w:numPr>
        <w:numId w:val="9"/>
      </w:numPr>
      <w:spacing w:after="240" w:line="240" w:lineRule="auto"/>
      <w:ind w:left="1418" w:right="340" w:firstLine="0"/>
      <w:outlineLvl w:val="2"/>
    </w:pPr>
    <w:rPr>
      <w:rFonts w:ascii="Arial Rounded MT Bold" w:hAnsi="Arial Rounded MT Bold"/>
      <w:b/>
      <w:iCs/>
      <w:color w:val="7D8B8A"/>
    </w:rPr>
  </w:style>
  <w:style w:type="paragraph" w:styleId="Naslov4">
    <w:name w:val="heading 4"/>
    <w:basedOn w:val="Navaden"/>
    <w:next w:val="Navaden"/>
    <w:rsid w:val="00507F36"/>
    <w:pPr>
      <w:keepNext/>
      <w:outlineLvl w:val="3"/>
    </w:pPr>
    <w:rPr>
      <w:rFonts w:ascii="Verdana" w:hAnsi="Verdana"/>
      <w:b/>
      <w:bCs/>
    </w:rPr>
  </w:style>
  <w:style w:type="paragraph" w:styleId="Naslov5">
    <w:name w:val="heading 5"/>
    <w:basedOn w:val="Navaden"/>
    <w:next w:val="Navaden"/>
    <w:rsid w:val="00507F36"/>
    <w:pPr>
      <w:numPr>
        <w:ilvl w:val="4"/>
        <w:numId w:val="2"/>
      </w:numPr>
      <w:spacing w:before="240" w:after="60"/>
      <w:outlineLvl w:val="4"/>
    </w:pPr>
    <w:rPr>
      <w:rFonts w:ascii="Verdana" w:hAnsi="Verdana"/>
      <w:b/>
      <w:bCs/>
      <w:i/>
      <w:iCs/>
      <w:szCs w:val="26"/>
    </w:rPr>
  </w:style>
  <w:style w:type="paragraph" w:styleId="Naslov6">
    <w:name w:val="heading 6"/>
    <w:basedOn w:val="Navaden"/>
    <w:next w:val="Navaden"/>
    <w:rsid w:val="00507F36"/>
    <w:pPr>
      <w:numPr>
        <w:ilvl w:val="5"/>
        <w:numId w:val="2"/>
      </w:numPr>
      <w:spacing w:before="240" w:after="60"/>
      <w:outlineLvl w:val="5"/>
    </w:pPr>
    <w:rPr>
      <w:rFonts w:ascii="Verdana" w:hAnsi="Verdana"/>
      <w:b/>
      <w:bCs/>
    </w:rPr>
  </w:style>
  <w:style w:type="paragraph" w:styleId="Naslov7">
    <w:name w:val="heading 7"/>
    <w:basedOn w:val="Navaden"/>
    <w:next w:val="Navaden"/>
    <w:rsid w:val="00507F36"/>
    <w:pPr>
      <w:numPr>
        <w:ilvl w:val="6"/>
        <w:numId w:val="2"/>
      </w:numPr>
      <w:spacing w:before="240" w:after="60"/>
      <w:outlineLvl w:val="6"/>
    </w:pPr>
    <w:rPr>
      <w:rFonts w:ascii="Verdana" w:hAnsi="Verdana"/>
    </w:rPr>
  </w:style>
  <w:style w:type="paragraph" w:styleId="Naslov8">
    <w:name w:val="heading 8"/>
    <w:basedOn w:val="Navaden"/>
    <w:next w:val="Navaden"/>
    <w:rsid w:val="00507F36"/>
    <w:pPr>
      <w:numPr>
        <w:ilvl w:val="7"/>
        <w:numId w:val="2"/>
      </w:numPr>
      <w:spacing w:before="240" w:after="60"/>
      <w:outlineLvl w:val="7"/>
    </w:pPr>
    <w:rPr>
      <w:rFonts w:ascii="Verdana" w:hAnsi="Verdana"/>
      <w:i/>
      <w:iCs/>
    </w:rPr>
  </w:style>
  <w:style w:type="paragraph" w:styleId="Naslov9">
    <w:name w:val="heading 9"/>
    <w:basedOn w:val="Navaden"/>
    <w:next w:val="Navaden"/>
    <w:rsid w:val="00507F36"/>
    <w:pPr>
      <w:numPr>
        <w:ilvl w:val="8"/>
        <w:numId w:val="2"/>
      </w:numPr>
      <w:spacing w:before="240" w:after="60"/>
      <w:outlineLvl w:val="8"/>
    </w:pPr>
    <w:rPr>
      <w:rFonts w:ascii="Verdana" w:hAnsi="Verdana"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07F36"/>
    <w:pPr>
      <w:tabs>
        <w:tab w:val="center" w:pos="4536"/>
        <w:tab w:val="right" w:pos="9072"/>
      </w:tabs>
    </w:pPr>
    <w:rPr>
      <w:rFonts w:ascii="Verdana" w:hAnsi="Verdana"/>
      <w:sz w:val="16"/>
    </w:rPr>
  </w:style>
  <w:style w:type="paragraph" w:styleId="Noga">
    <w:name w:val="footer"/>
    <w:basedOn w:val="Navaden"/>
    <w:link w:val="NogaZnak"/>
    <w:rsid w:val="00507F36"/>
    <w:pPr>
      <w:tabs>
        <w:tab w:val="center" w:pos="4536"/>
        <w:tab w:val="right" w:pos="9072"/>
      </w:tabs>
    </w:pPr>
    <w:rPr>
      <w:rFonts w:ascii="Verdana" w:hAnsi="Verdana"/>
      <w:noProof/>
      <w:sz w:val="16"/>
    </w:rPr>
  </w:style>
  <w:style w:type="character" w:styleId="tevilkastrani">
    <w:name w:val="page number"/>
    <w:basedOn w:val="Privzetapisavaodstavka"/>
    <w:semiHidden/>
    <w:rsid w:val="00507F36"/>
    <w:rPr>
      <w:rFonts w:ascii="Verdana" w:hAnsi="Verdana"/>
      <w:sz w:val="20"/>
    </w:rPr>
  </w:style>
  <w:style w:type="paragraph" w:styleId="Telobesedila-zamik">
    <w:name w:val="Body Text Indent"/>
    <w:basedOn w:val="Navaden"/>
    <w:semiHidden/>
    <w:rsid w:val="00507F36"/>
    <w:pPr>
      <w:spacing w:before="60" w:after="60"/>
      <w:ind w:left="720"/>
    </w:pPr>
    <w:rPr>
      <w:rFonts w:ascii="Verdana" w:hAnsi="Verdana"/>
    </w:rPr>
  </w:style>
  <w:style w:type="paragraph" w:styleId="Telobesedila">
    <w:name w:val="Body Text"/>
    <w:basedOn w:val="Navaden"/>
    <w:link w:val="TelobesedilaZnak"/>
    <w:semiHidden/>
    <w:rsid w:val="00507F36"/>
    <w:pPr>
      <w:spacing w:after="120"/>
    </w:pPr>
    <w:rPr>
      <w:rFonts w:ascii="Verdana" w:hAnsi="Verdana"/>
    </w:rPr>
  </w:style>
  <w:style w:type="paragraph" w:styleId="Besedilooblaka">
    <w:name w:val="Balloon Text"/>
    <w:basedOn w:val="Navaden"/>
    <w:link w:val="BesedilooblakaZnak"/>
    <w:uiPriority w:val="99"/>
    <w:semiHidden/>
    <w:unhideWhenUsed/>
    <w:rsid w:val="00E5766A"/>
    <w:rPr>
      <w:rFonts w:ascii="Tahoma" w:hAnsi="Tahoma" w:cs="Tahoma"/>
      <w:sz w:val="16"/>
      <w:szCs w:val="16"/>
    </w:rPr>
  </w:style>
  <w:style w:type="paragraph" w:customStyle="1" w:styleId="Bullet1">
    <w:name w:val="Bullet1"/>
    <w:basedOn w:val="Navaden"/>
    <w:rsid w:val="00507F36"/>
    <w:pPr>
      <w:numPr>
        <w:numId w:val="1"/>
      </w:numPr>
      <w:spacing w:after="120"/>
    </w:pPr>
    <w:rPr>
      <w:rFonts w:ascii="Verdana" w:hAnsi="Verdana"/>
    </w:rPr>
  </w:style>
  <w:style w:type="paragraph" w:customStyle="1" w:styleId="Bullet2">
    <w:name w:val="Bullet2"/>
    <w:basedOn w:val="Bullet1"/>
    <w:rsid w:val="00507F36"/>
    <w:pPr>
      <w:numPr>
        <w:ilvl w:val="1"/>
      </w:numPr>
      <w:tabs>
        <w:tab w:val="clear" w:pos="1789"/>
        <w:tab w:val="num" w:pos="1620"/>
      </w:tabs>
      <w:ind w:left="1620" w:hanging="540"/>
    </w:pPr>
  </w:style>
  <w:style w:type="character" w:customStyle="1" w:styleId="BesedilooblakaZnak">
    <w:name w:val="Besedilo oblačka Znak"/>
    <w:basedOn w:val="Privzetapisavaodstavka"/>
    <w:link w:val="Besedilooblaka"/>
    <w:uiPriority w:val="99"/>
    <w:semiHidden/>
    <w:rsid w:val="00E5766A"/>
    <w:rPr>
      <w:rFonts w:ascii="Tahoma" w:hAnsi="Tahoma" w:cs="Tahoma"/>
      <w:sz w:val="16"/>
      <w:szCs w:val="16"/>
      <w:lang w:val="de-AT" w:eastAsia="de-DE"/>
    </w:rPr>
  </w:style>
  <w:style w:type="character" w:styleId="Pripombasklic">
    <w:name w:val="annotation reference"/>
    <w:basedOn w:val="Privzetapisavaodstavka"/>
    <w:uiPriority w:val="99"/>
    <w:semiHidden/>
    <w:unhideWhenUsed/>
    <w:rsid w:val="0023224E"/>
    <w:rPr>
      <w:sz w:val="16"/>
      <w:szCs w:val="16"/>
    </w:rPr>
  </w:style>
  <w:style w:type="paragraph" w:styleId="Pripombabesedilo">
    <w:name w:val="annotation text"/>
    <w:basedOn w:val="Navaden"/>
    <w:link w:val="PripombabesediloZnak"/>
    <w:uiPriority w:val="99"/>
    <w:unhideWhenUsed/>
    <w:rsid w:val="0023224E"/>
    <w:pPr>
      <w:spacing w:line="240" w:lineRule="auto"/>
    </w:pPr>
  </w:style>
  <w:style w:type="character" w:customStyle="1" w:styleId="PripombabesediloZnak">
    <w:name w:val="Pripomba – besedilo Znak"/>
    <w:basedOn w:val="Privzetapisavaodstavka"/>
    <w:link w:val="Pripombabesedilo"/>
    <w:uiPriority w:val="99"/>
    <w:rsid w:val="0023224E"/>
    <w:rPr>
      <w:rFonts w:ascii="Calibri" w:eastAsia="Calibri" w:hAnsi="Calibri"/>
      <w:lang w:val="de-AT" w:eastAsia="en-US"/>
    </w:rPr>
  </w:style>
  <w:style w:type="paragraph" w:styleId="Zadevapripombe">
    <w:name w:val="annotation subject"/>
    <w:basedOn w:val="Pripombabesedilo"/>
    <w:next w:val="Pripombabesedilo"/>
    <w:link w:val="ZadevapripombeZnak"/>
    <w:uiPriority w:val="99"/>
    <w:semiHidden/>
    <w:unhideWhenUsed/>
    <w:rsid w:val="0023224E"/>
    <w:rPr>
      <w:b/>
      <w:bCs/>
    </w:rPr>
  </w:style>
  <w:style w:type="character" w:customStyle="1" w:styleId="ZadevapripombeZnak">
    <w:name w:val="Zadeva pripombe Znak"/>
    <w:basedOn w:val="PripombabesediloZnak"/>
    <w:link w:val="Zadevapripombe"/>
    <w:uiPriority w:val="99"/>
    <w:semiHidden/>
    <w:rsid w:val="0023224E"/>
    <w:rPr>
      <w:rFonts w:ascii="Calibri" w:eastAsia="Calibri" w:hAnsi="Calibri"/>
      <w:b/>
      <w:bCs/>
      <w:lang w:val="de-AT" w:eastAsia="en-US"/>
    </w:rPr>
  </w:style>
  <w:style w:type="paragraph" w:styleId="Odstavekseznama">
    <w:name w:val="List Paragraph"/>
    <w:basedOn w:val="Navaden"/>
    <w:link w:val="OdstavekseznamaZnak"/>
    <w:uiPriority w:val="34"/>
    <w:qFormat/>
    <w:rsid w:val="00063D14"/>
    <w:pPr>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Navadensplet">
    <w:name w:val="Normal (Web)"/>
    <w:basedOn w:val="Navaden"/>
    <w:uiPriority w:val="99"/>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Privzetapisavaodstavka"/>
    <w:rsid w:val="0037093F"/>
  </w:style>
  <w:style w:type="table" w:customStyle="1" w:styleId="Elencochiaro-Colore11">
    <w:name w:val="Elenco chiaro - Colore 11"/>
    <w:basedOn w:val="Navadnatabela"/>
    <w:uiPriority w:val="61"/>
    <w:rsid w:val="00A350E1"/>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avade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avaden"/>
    <w:rsid w:val="00A350E1"/>
    <w:pPr>
      <w:spacing w:before="40" w:after="40" w:line="240" w:lineRule="auto"/>
    </w:pPr>
    <w:rPr>
      <w:rFonts w:ascii="Arial Narrow" w:hAnsi="Arial Narrow" w:cs="Arial"/>
      <w:lang w:eastAsia="de-DE"/>
    </w:rPr>
  </w:style>
  <w:style w:type="character" w:styleId="SledenaHiperpovezava">
    <w:name w:val="FollowedHyperlink"/>
    <w:basedOn w:val="Privzetapisavaodstavka"/>
    <w:uiPriority w:val="99"/>
    <w:semiHidden/>
    <w:unhideWhenUsed/>
    <w:rsid w:val="005E328C"/>
    <w:rPr>
      <w:color w:val="BFBFBF"/>
      <w:u w:val="single"/>
    </w:rPr>
  </w:style>
  <w:style w:type="paragraph" w:styleId="Revizija">
    <w:name w:val="Revision"/>
    <w:hidden/>
    <w:uiPriority w:val="99"/>
    <w:semiHidden/>
    <w:rsid w:val="00F842CD"/>
    <w:rPr>
      <w:rFonts w:ascii="Calibri" w:eastAsia="Calibri" w:hAnsi="Calibri"/>
      <w:sz w:val="22"/>
      <w:szCs w:val="22"/>
      <w:lang w:val="de-AT" w:eastAsia="en-US"/>
    </w:rPr>
  </w:style>
  <w:style w:type="table" w:styleId="Tabelamrea">
    <w:name w:val="Table Grid"/>
    <w:basedOn w:val="Navadnatabel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F5177F"/>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Svetelseznampoudarek4">
    <w:name w:val="Light List Accent 4"/>
    <w:basedOn w:val="Navadnatabela"/>
    <w:uiPriority w:val="61"/>
    <w:rsid w:val="00F5177F"/>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Svetlosenenjepoudarek5">
    <w:name w:val="Light Shading Accent 5"/>
    <w:basedOn w:val="Navadnatabela"/>
    <w:uiPriority w:val="60"/>
    <w:rsid w:val="00F5177F"/>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Srednjamrea3poudarek1">
    <w:name w:val="Medium Grid 3 Accent 1"/>
    <w:basedOn w:val="Navadnatabela"/>
    <w:uiPriority w:val="69"/>
    <w:rsid w:val="00F517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Oznaenseznam"/>
    <w:rsid w:val="0093166C"/>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93166C"/>
    <w:pPr>
      <w:numPr>
        <w:numId w:val="4"/>
      </w:numPr>
      <w:contextualSpacing/>
    </w:pPr>
  </w:style>
  <w:style w:type="paragraph" w:styleId="Naslov">
    <w:name w:val="Title"/>
    <w:basedOn w:val="Navaden"/>
    <w:next w:val="Navaden"/>
    <w:link w:val="NaslovZnak"/>
    <w:qFormat/>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NaslovZnak">
    <w:name w:val="Naslov Znak"/>
    <w:basedOn w:val="Privzetapisavaodstavka"/>
    <w:link w:val="Naslov"/>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Naslov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Naslov2"/>
    <w:link w:val="CommsHeading11Char"/>
    <w:rsid w:val="007E62DC"/>
    <w:pPr>
      <w:numPr>
        <w:numId w:val="0"/>
      </w:numPr>
      <w:spacing w:before="360"/>
      <w:ind w:left="1789" w:hanging="360"/>
    </w:pPr>
    <w:rPr>
      <w:rFonts w:ascii="Trebuchet MS" w:hAnsi="Trebuchet MS"/>
      <w:color w:val="5D6867"/>
    </w:rPr>
  </w:style>
  <w:style w:type="character" w:customStyle="1" w:styleId="Naslov1Znak">
    <w:name w:val="Naslov 1 Znak"/>
    <w:basedOn w:val="Privzetapisavaodstavka"/>
    <w:link w:val="Naslov1"/>
    <w:rsid w:val="00877C37"/>
    <w:rPr>
      <w:rFonts w:ascii="Arial Rounded MT Bold" w:hAnsi="Arial Rounded MT Bold"/>
      <w:b/>
      <w:bCs/>
      <w:color w:val="7D8B8A"/>
      <w:sz w:val="28"/>
      <w:lang w:val="de-AT" w:eastAsia="en-US"/>
    </w:rPr>
  </w:style>
  <w:style w:type="character" w:customStyle="1" w:styleId="CommsHeading1Char">
    <w:name w:val="Comms Heading 1 Char"/>
    <w:basedOn w:val="Naslov1Znak"/>
    <w:link w:val="CommsHeading1"/>
    <w:rsid w:val="007E62DC"/>
    <w:rPr>
      <w:rFonts w:ascii="Trebuchet MS" w:hAnsi="Trebuchet MS"/>
      <w:b/>
      <w:bCs/>
      <w:color w:val="5D6867"/>
      <w:sz w:val="28"/>
      <w:lang w:val="de-AT" w:eastAsia="en-US"/>
    </w:rPr>
  </w:style>
  <w:style w:type="paragraph" w:customStyle="1" w:styleId="CommsHeading111">
    <w:name w:val="Comms Heading 1.1.1"/>
    <w:basedOn w:val="Naslov3"/>
    <w:link w:val="CommsHeading111Char"/>
    <w:rsid w:val="007E62DC"/>
    <w:pPr>
      <w:numPr>
        <w:numId w:val="0"/>
      </w:numPr>
      <w:ind w:left="1789" w:hanging="360"/>
    </w:pPr>
    <w:rPr>
      <w:rFonts w:ascii="Trebuchet MS" w:hAnsi="Trebuchet MS"/>
      <w:color w:val="5D6867"/>
    </w:rPr>
  </w:style>
  <w:style w:type="character" w:customStyle="1" w:styleId="Naslov2Znak">
    <w:name w:val="Naslov 2 Znak"/>
    <w:basedOn w:val="Privzetapisavaodstavka"/>
    <w:link w:val="Naslov2"/>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Naslov2Znak"/>
    <w:link w:val="CommsHeading11"/>
    <w:rsid w:val="007E62DC"/>
    <w:rPr>
      <w:rFonts w:ascii="Trebuchet MS" w:eastAsia="Calibri" w:hAnsi="Trebuchet MS"/>
      <w:b/>
      <w:bCs/>
      <w:iCs/>
      <w:color w:val="5D6867"/>
      <w:sz w:val="24"/>
      <w:szCs w:val="22"/>
      <w:lang w:val="de-AT" w:eastAsia="en-US"/>
    </w:rPr>
  </w:style>
  <w:style w:type="paragraph" w:customStyle="1" w:styleId="CommsTextNormal">
    <w:name w:val="Comms Text Normal"/>
    <w:basedOn w:val="Navaden"/>
    <w:link w:val="CommsTextNormalChar"/>
    <w:rsid w:val="007E62DC"/>
  </w:style>
  <w:style w:type="character" w:customStyle="1" w:styleId="Naslov3Znak">
    <w:name w:val="Naslov 3 Znak"/>
    <w:basedOn w:val="Privzetapisavaodstavka"/>
    <w:link w:val="Naslov3"/>
    <w:rsid w:val="00877C37"/>
    <w:rPr>
      <w:rFonts w:ascii="Arial Rounded MT Bold" w:hAnsi="Arial Rounded MT Bold"/>
      <w:b/>
      <w:iCs/>
      <w:color w:val="7D8B8A"/>
      <w:lang w:val="de-AT" w:eastAsia="en-US"/>
    </w:rPr>
  </w:style>
  <w:style w:type="character" w:customStyle="1" w:styleId="CommsHeading111Char">
    <w:name w:val="Comms Heading 1.1.1 Char"/>
    <w:basedOn w:val="Naslov3Znak"/>
    <w:link w:val="CommsHeading111"/>
    <w:rsid w:val="007E62DC"/>
    <w:rPr>
      <w:rFonts w:ascii="Trebuchet MS" w:eastAsia="Calibri" w:hAnsi="Trebuchet MS"/>
      <w:b/>
      <w:iCs/>
      <w:color w:val="5D6867"/>
      <w:lang w:val="de-AT" w:eastAsia="en-US"/>
    </w:rPr>
  </w:style>
  <w:style w:type="paragraph" w:styleId="NaslovTOC">
    <w:name w:val="TOC Heading"/>
    <w:basedOn w:val="Naslov1"/>
    <w:next w:val="Navaden"/>
    <w:uiPriority w:val="39"/>
    <w:unhideWhenUsed/>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basedOn w:val="Privzetapisavaodstavka"/>
    <w:link w:val="CommsTextNormal"/>
    <w:rsid w:val="007E62DC"/>
    <w:rPr>
      <w:rFonts w:ascii="Trebuchet MS" w:eastAsia="Calibri" w:hAnsi="Trebuchet MS"/>
      <w:lang w:val="de-AT" w:eastAsia="en-US"/>
    </w:rPr>
  </w:style>
  <w:style w:type="paragraph" w:styleId="Kazalovsebine1">
    <w:name w:val="toc 1"/>
    <w:basedOn w:val="Navaden"/>
    <w:next w:val="Navaden"/>
    <w:autoRedefine/>
    <w:uiPriority w:val="39"/>
    <w:unhideWhenUsed/>
    <w:rsid w:val="00051D5A"/>
    <w:pPr>
      <w:spacing w:after="120"/>
      <w:ind w:left="0"/>
      <w:jc w:val="left"/>
    </w:pPr>
    <w:rPr>
      <w:rFonts w:asciiTheme="minorHAnsi" w:hAnsiTheme="minorHAnsi" w:cstheme="minorHAnsi"/>
      <w:b/>
      <w:bCs/>
      <w:caps/>
    </w:rPr>
  </w:style>
  <w:style w:type="paragraph" w:styleId="Kazalovsebine2">
    <w:name w:val="toc 2"/>
    <w:basedOn w:val="Navaden"/>
    <w:next w:val="Navaden"/>
    <w:autoRedefine/>
    <w:uiPriority w:val="39"/>
    <w:unhideWhenUsed/>
    <w:rsid w:val="00B147DC"/>
    <w:pPr>
      <w:spacing w:before="0"/>
      <w:ind w:left="200"/>
      <w:jc w:val="left"/>
    </w:pPr>
    <w:rPr>
      <w:rFonts w:asciiTheme="minorHAnsi" w:hAnsiTheme="minorHAnsi" w:cstheme="minorHAnsi"/>
      <w:smallCap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avaden"/>
    <w:next w:val="FSNormal"/>
    <w:link w:val="FSHeading3Char"/>
    <w:autoRedefine/>
    <w:rsid w:val="007E62DC"/>
    <w:pPr>
      <w:tabs>
        <w:tab w:val="left" w:pos="284"/>
        <w:tab w:val="left" w:pos="709"/>
      </w:tabs>
      <w:spacing w:after="120" w:line="360" w:lineRule="auto"/>
      <w:jc w:val="center"/>
    </w:pPr>
    <w:rPr>
      <w:rFonts w:ascii="Trebuchet MS" w:hAnsi="Trebuchet MS"/>
      <w:b/>
      <w:i/>
      <w:sz w:val="24"/>
      <w:szCs w:val="24"/>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rezrazmikov"/>
    <w:link w:val="FSNormalChar"/>
    <w:rsid w:val="007E62DC"/>
    <w:pPr>
      <w:spacing w:line="276" w:lineRule="auto"/>
    </w:pPr>
    <w:rPr>
      <w:rFonts w:ascii="Trebuchet MS" w:eastAsia="Times New Roman" w:hAnsi="Trebuchet MS"/>
      <w:sz w:val="20"/>
      <w:szCs w:val="20"/>
      <w:lang w:val="en-US"/>
    </w:rPr>
  </w:style>
  <w:style w:type="character" w:customStyle="1" w:styleId="FSNormalChar">
    <w:name w:val="FS Normal Char"/>
    <w:link w:val="FSNormal"/>
    <w:rsid w:val="007E62DC"/>
    <w:rPr>
      <w:rFonts w:ascii="Trebuchet MS" w:hAnsi="Trebuchet MS"/>
      <w:lang w:val="en-US"/>
    </w:rPr>
  </w:style>
  <w:style w:type="paragraph" w:styleId="Brezrazmikov">
    <w:name w:val="No Spacing"/>
    <w:link w:val="BrezrazmikovZnak"/>
    <w:uiPriority w:val="1"/>
    <w:rsid w:val="007E62DC"/>
    <w:rPr>
      <w:rFonts w:ascii="Calibri" w:eastAsia="Calibri" w:hAnsi="Calibri"/>
      <w:sz w:val="22"/>
      <w:szCs w:val="22"/>
      <w:lang w:val="de-AT" w:eastAsia="en-US"/>
    </w:rPr>
  </w:style>
  <w:style w:type="paragraph" w:styleId="Kazalovsebine3">
    <w:name w:val="toc 3"/>
    <w:basedOn w:val="Navaden"/>
    <w:next w:val="Navaden"/>
    <w:autoRedefine/>
    <w:uiPriority w:val="39"/>
    <w:unhideWhenUsed/>
    <w:rsid w:val="005F6CDB"/>
    <w:pPr>
      <w:spacing w:before="0"/>
      <w:ind w:left="400"/>
      <w:jc w:val="left"/>
    </w:pPr>
    <w:rPr>
      <w:rFonts w:asciiTheme="minorHAnsi" w:hAnsiTheme="minorHAnsi" w:cstheme="minorHAnsi"/>
      <w:i/>
      <w:iCs/>
    </w:rPr>
  </w:style>
  <w:style w:type="paragraph" w:styleId="Sprotnaopomba-besedilo">
    <w:name w:val="footnote text"/>
    <w:aliases w:val="CE-Footnote,Footnote"/>
    <w:basedOn w:val="CE-StandardText"/>
    <w:link w:val="Sprotnaopomba-besediloZnak"/>
    <w:uiPriority w:val="99"/>
    <w:unhideWhenUsed/>
    <w:qFormat/>
    <w:rsid w:val="0067637D"/>
    <w:pPr>
      <w:spacing w:before="60" w:line="240" w:lineRule="auto"/>
    </w:pPr>
    <w:rPr>
      <w:color w:val="A6A7A9"/>
      <w:sz w:val="17"/>
    </w:rPr>
  </w:style>
  <w:style w:type="character" w:customStyle="1" w:styleId="Sprotnaopomba-besediloZnak">
    <w:name w:val="Sprotna opomba - besedilo Znak"/>
    <w:aliases w:val="CE-Footnote Znak,Footnote Znak"/>
    <w:basedOn w:val="Privzetapisavaodstavka"/>
    <w:link w:val="Sprotnaopomba-besedilo"/>
    <w:uiPriority w:val="99"/>
    <w:rsid w:val="0067637D"/>
    <w:rPr>
      <w:rFonts w:ascii="Trebuchet MS" w:hAnsi="Trebuchet MS"/>
      <w:color w:val="A6A7A9"/>
      <w:sz w:val="17"/>
      <w:szCs w:val="18"/>
      <w:lang w:val="en-GB"/>
    </w:rPr>
  </w:style>
  <w:style w:type="character" w:styleId="Sprotnaopomba-sklic">
    <w:name w:val="footnote reference"/>
    <w:aliases w:val="ESPON Footnote No"/>
    <w:basedOn w:val="Privzetapisavaodstavka"/>
    <w:uiPriority w:val="99"/>
    <w:semiHidden/>
    <w:unhideWhenUsed/>
    <w:rsid w:val="007E62DC"/>
    <w:rPr>
      <w:vertAlign w:val="superscript"/>
    </w:rPr>
  </w:style>
  <w:style w:type="paragraph" w:styleId="Kazalovsebine4">
    <w:name w:val="toc 4"/>
    <w:basedOn w:val="Navaden"/>
    <w:next w:val="Navaden"/>
    <w:autoRedefine/>
    <w:uiPriority w:val="39"/>
    <w:unhideWhenUsed/>
    <w:rsid w:val="006A676A"/>
    <w:pPr>
      <w:spacing w:before="0"/>
      <w:ind w:left="60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6A676A"/>
    <w:pPr>
      <w:spacing w:before="0"/>
      <w:ind w:left="80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6A676A"/>
    <w:pPr>
      <w:spacing w:before="0"/>
      <w:ind w:left="10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6A676A"/>
    <w:pPr>
      <w:spacing w:before="0"/>
      <w:ind w:left="120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6A676A"/>
    <w:pPr>
      <w:spacing w:before="0"/>
      <w:ind w:left="140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6A676A"/>
    <w:pPr>
      <w:spacing w:before="0"/>
      <w:ind w:left="1600"/>
      <w:jc w:val="left"/>
    </w:pPr>
    <w:rPr>
      <w:rFonts w:asciiTheme="minorHAnsi" w:hAnsiTheme="minorHAnsi" w:cstheme="minorHAnsi"/>
      <w:sz w:val="18"/>
      <w:szCs w:val="18"/>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rsid w:val="00605FB6"/>
    <w:rPr>
      <w:rFonts w:ascii="Trebuchet MS" w:eastAsia="Calibri" w:hAnsi="Trebuchet MS"/>
      <w:b w:val="0"/>
      <w:bCs/>
      <w:iCs/>
      <w:color w:val="5D6867"/>
      <w:sz w:val="24"/>
      <w:szCs w:val="24"/>
      <w:lang w:val="de-AT" w:eastAsia="en-US"/>
    </w:rPr>
  </w:style>
  <w:style w:type="table" w:customStyle="1" w:styleId="Sfondomedio1-Colore11">
    <w:name w:val="Sfondo medio 1 - Colore 11"/>
    <w:basedOn w:val="Navadnatabela"/>
    <w:uiPriority w:val="63"/>
    <w:rsid w:val="001722CD"/>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TelobesedilaZnak">
    <w:name w:val="Telo besedila Znak"/>
    <w:basedOn w:val="Privzetapisavaodstavka"/>
    <w:link w:val="Telobesedila"/>
    <w:semiHidden/>
    <w:rsid w:val="0085654A"/>
    <w:rPr>
      <w:rFonts w:ascii="Verdana" w:eastAsia="Calibri" w:hAnsi="Verdana"/>
      <w:szCs w:val="22"/>
    </w:rPr>
  </w:style>
  <w:style w:type="character" w:customStyle="1" w:styleId="OdstavekseznamaZnak">
    <w:name w:val="Odstavek seznama Znak"/>
    <w:link w:val="Odstavekseznama"/>
    <w:uiPriority w:val="34"/>
    <w:rsid w:val="00DC05A9"/>
    <w:rPr>
      <w:rFonts w:ascii="Calibri" w:eastAsia="Calibri" w:hAnsi="Calibri"/>
      <w:sz w:val="22"/>
      <w:szCs w:val="22"/>
      <w:lang w:val="de-AT"/>
    </w:rPr>
  </w:style>
  <w:style w:type="paragraph" w:styleId="Telobesedila3">
    <w:name w:val="Body Text 3"/>
    <w:basedOn w:val="Navaden"/>
    <w:link w:val="Telobesedila3Znak"/>
    <w:uiPriority w:val="99"/>
    <w:unhideWhenUsed/>
    <w:rsid w:val="00515CB1"/>
    <w:pPr>
      <w:spacing w:after="120"/>
    </w:pPr>
    <w:rPr>
      <w:sz w:val="16"/>
      <w:szCs w:val="16"/>
    </w:rPr>
  </w:style>
  <w:style w:type="character" w:customStyle="1" w:styleId="Telobesedila3Znak">
    <w:name w:val="Telo besedila 3 Znak"/>
    <w:basedOn w:val="Privzetapisavaodstavka"/>
    <w:link w:val="Telobesedila3"/>
    <w:uiPriority w:val="99"/>
    <w:rsid w:val="00515CB1"/>
    <w:rPr>
      <w:rFonts w:ascii="Calibri" w:eastAsia="Calibri" w:hAnsi="Calibri"/>
      <w:sz w:val="16"/>
      <w:szCs w:val="16"/>
      <w:lang w:val="de-AT"/>
    </w:rPr>
  </w:style>
  <w:style w:type="paragraph" w:styleId="Napis">
    <w:name w:val="caption"/>
    <w:basedOn w:val="Navaden"/>
    <w:next w:val="Navaden"/>
    <w:rsid w:val="003C39D2"/>
    <w:pPr>
      <w:keepNext/>
      <w:spacing w:after="120" w:line="240" w:lineRule="auto"/>
    </w:pPr>
    <w:rPr>
      <w:b/>
      <w:color w:val="000080"/>
      <w:szCs w:val="18"/>
    </w:rPr>
  </w:style>
  <w:style w:type="character" w:customStyle="1" w:styleId="GlavaZnak">
    <w:name w:val="Glava Znak"/>
    <w:basedOn w:val="Privzetapisavaodstavka"/>
    <w:link w:val="Glava"/>
    <w:uiPriority w:val="99"/>
    <w:rsid w:val="00A0196F"/>
    <w:rPr>
      <w:rFonts w:ascii="Verdana" w:eastAsia="Calibri" w:hAnsi="Verdana"/>
      <w:sz w:val="16"/>
      <w:szCs w:val="22"/>
      <w:lang w:val="de-AT"/>
    </w:rPr>
  </w:style>
  <w:style w:type="character" w:customStyle="1" w:styleId="NogaZnak">
    <w:name w:val="Noga Znak"/>
    <w:basedOn w:val="Privzetapisavaodstavka"/>
    <w:link w:val="Noga"/>
    <w:uiPriority w:val="99"/>
    <w:rsid w:val="00311673"/>
    <w:rPr>
      <w:rFonts w:ascii="Verdana" w:eastAsia="Calibri" w:hAnsi="Verdana"/>
      <w:noProof/>
      <w:sz w:val="16"/>
      <w:szCs w:val="22"/>
    </w:rPr>
  </w:style>
  <w:style w:type="paragraph" w:customStyle="1" w:styleId="bulletpoints">
    <w:name w:val="bulletpoints"/>
    <w:basedOn w:val="Odstavekseznama"/>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stavekseznama"/>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stavekseznamaZnak"/>
    <w:link w:val="bulletpoints"/>
    <w:rsid w:val="007B6341"/>
    <w:rPr>
      <w:rFonts w:ascii="Calibri" w:eastAsia="Calibri" w:hAnsi="Calibri"/>
      <w:noProof/>
      <w:sz w:val="22"/>
      <w:szCs w:val="22"/>
      <w:lang w:val="en-US" w:eastAsia="de-AT"/>
    </w:rPr>
  </w:style>
  <w:style w:type="table" w:styleId="Temenseznampoudarek1">
    <w:name w:val="Dark List Accent 1"/>
    <w:basedOn w:val="Navadnatabela"/>
    <w:uiPriority w:val="70"/>
    <w:rsid w:val="00925502"/>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OdstavekseznamaZnak"/>
    <w:link w:val="bulletpoints2"/>
    <w:rsid w:val="00925502"/>
    <w:rPr>
      <w:rFonts w:ascii="Calibri" w:eastAsia="Calibri" w:hAnsi="Calibri"/>
      <w:sz w:val="22"/>
      <w:szCs w:val="22"/>
      <w:lang w:val="de-AT" w:eastAsia="en-US"/>
    </w:rPr>
  </w:style>
  <w:style w:type="table" w:styleId="Srednjamrea3poudarek6">
    <w:name w:val="Medium Grid 3 Accent 6"/>
    <w:basedOn w:val="Navadnatabela"/>
    <w:uiPriority w:val="69"/>
    <w:rsid w:val="009255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avadnatabela"/>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slov2"/>
    <w:link w:val="CE-Headline1Zchn"/>
    <w:qFormat/>
    <w:rsid w:val="003F0BC1"/>
    <w:pPr>
      <w:numPr>
        <w:numId w:val="26"/>
      </w:numPr>
      <w:spacing w:before="0"/>
      <w:ind w:right="340"/>
    </w:pPr>
    <w:rPr>
      <w:rFonts w:ascii="Trebuchet MS" w:hAnsi="Trebuchet MS"/>
      <w:noProof/>
      <w:color w:val="7E93A5"/>
      <w:spacing w:val="-10"/>
      <w:sz w:val="36"/>
      <w:szCs w:val="32"/>
      <w:lang w:val="en-GB" w:eastAsia="de-AT"/>
    </w:rPr>
  </w:style>
  <w:style w:type="paragraph" w:customStyle="1" w:styleId="Headline2">
    <w:name w:val="Headline 2"/>
    <w:basedOn w:val="Naslov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0A739F"/>
    <w:pPr>
      <w:numPr>
        <w:numId w:val="14"/>
      </w:numPr>
      <w:ind w:left="1418" w:firstLine="0"/>
    </w:pPr>
    <w:rPr>
      <w:b w:val="0"/>
      <w:sz w:val="32"/>
      <w:szCs w:val="32"/>
    </w:rPr>
  </w:style>
  <w:style w:type="character" w:customStyle="1" w:styleId="Headline2Char">
    <w:name w:val="Headline 2 Char"/>
    <w:basedOn w:val="Naslov2Znak"/>
    <w:link w:val="Headline2"/>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rsid w:val="001172B4"/>
    <w:rPr>
      <w:rFonts w:ascii="Trebuchet MS" w:eastAsia="Calibri" w:hAnsi="Trebuchet MS"/>
      <w:b w:val="0"/>
      <w:bCs/>
      <w:i/>
      <w:iCs/>
      <w:color w:val="7D8B8A"/>
      <w:sz w:val="18"/>
      <w:szCs w:val="18"/>
      <w:lang w:val="en-US" w:eastAsia="en-US"/>
    </w:rPr>
  </w:style>
  <w:style w:type="paragraph" w:customStyle="1" w:styleId="HeadlineA1">
    <w:name w:val="Headline A1."/>
    <w:basedOn w:val="Naslov2"/>
    <w:link w:val="HeadlineA1Char"/>
    <w:rsid w:val="000A739F"/>
    <w:rPr>
      <w:b w:val="0"/>
    </w:rPr>
  </w:style>
  <w:style w:type="character" w:customStyle="1" w:styleId="Headline1partChar">
    <w:name w:val="Headline 1 part Char"/>
    <w:basedOn w:val="Naslov2Znak"/>
    <w:link w:val="Headline1part"/>
    <w:rsid w:val="000A739F"/>
    <w:rPr>
      <w:rFonts w:ascii="Arial Rounded MT Bold" w:hAnsi="Arial Rounded MT Bold"/>
      <w:b w:val="0"/>
      <w:bCs/>
      <w:iCs/>
      <w:color w:val="7D8B8A"/>
      <w:sz w:val="32"/>
      <w:szCs w:val="32"/>
      <w:lang w:val="de-AT" w:eastAsia="en-US"/>
    </w:rPr>
  </w:style>
  <w:style w:type="paragraph" w:customStyle="1" w:styleId="HeadlineA11">
    <w:name w:val="Headline A.1.1"/>
    <w:basedOn w:val="Naslov3"/>
    <w:rsid w:val="000A739F"/>
    <w:rPr>
      <w:b w:val="0"/>
    </w:rPr>
  </w:style>
  <w:style w:type="character" w:customStyle="1" w:styleId="HeadlineA1Char">
    <w:name w:val="Headline A1. Char"/>
    <w:basedOn w:val="Naslov2Znak"/>
    <w:link w:val="HeadlineA1"/>
    <w:rsid w:val="000A739F"/>
    <w:rPr>
      <w:rFonts w:ascii="Arial Rounded MT Bold" w:hAnsi="Arial Rounded MT Bold"/>
      <w:b w:val="0"/>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avadnatabela"/>
    <w:uiPriority w:val="48"/>
    <w:rsid w:val="00426766"/>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Verdana" w:hAnsi="Verdana"/>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Verdana" w:hAnsi="Verdana"/>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rezrazmikovZnak">
    <w:name w:val="Brez razmikov Znak"/>
    <w:basedOn w:val="Privzetapisavaodstavka"/>
    <w:link w:val="Brezrazmikov"/>
    <w:uiPriority w:val="1"/>
    <w:rsid w:val="006D3BB8"/>
    <w:rPr>
      <w:rFonts w:ascii="Calibri" w:eastAsia="Calibri" w:hAnsi="Calibri"/>
      <w:sz w:val="22"/>
      <w:szCs w:val="22"/>
      <w:lang w:val="de-AT" w:eastAsia="en-US" w:bidi="ar-SA"/>
    </w:rPr>
  </w:style>
  <w:style w:type="paragraph" w:styleId="Telobesedila2">
    <w:name w:val="Body Text 2"/>
    <w:basedOn w:val="Navaden"/>
    <w:link w:val="Telobesedila2Znak"/>
    <w:uiPriority w:val="99"/>
    <w:unhideWhenUsed/>
    <w:rsid w:val="00995597"/>
    <w:pPr>
      <w:ind w:left="0" w:right="28"/>
      <w:jc w:val="left"/>
    </w:pPr>
    <w:rPr>
      <w:color w:val="FFFFFF"/>
    </w:rPr>
  </w:style>
  <w:style w:type="character" w:customStyle="1" w:styleId="Telobesedila2Znak">
    <w:name w:val="Telo besedila 2 Znak"/>
    <w:basedOn w:val="Privzetapisavaodstavka"/>
    <w:link w:val="Telobesedila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avaden"/>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Id w:val="0"/>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basedOn w:val="Naslov2Znak"/>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Navaden"/>
    <w:link w:val="CE-StandardTextZchn"/>
    <w:qFormat/>
    <w:rsid w:val="00023360"/>
    <w:pPr>
      <w:ind w:left="0" w:right="0"/>
    </w:pPr>
    <w:rPr>
      <w:rFonts w:ascii="Trebuchet MS" w:hAnsi="Trebuchet MS"/>
      <w:color w:val="4D4D4E"/>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sz w:val="28"/>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Privzetapisavaodstavka"/>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szCs w:val="18"/>
      <w:lang w:val="en-GB" w:eastAsia="en-US"/>
    </w:rPr>
  </w:style>
  <w:style w:type="paragraph" w:customStyle="1" w:styleId="PubTitle">
    <w:name w:val="Pub.Title"/>
    <w:basedOn w:val="Navaden"/>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basedOn w:val="Privzetapisavaodstavka"/>
    <w:link w:val="PubTitle"/>
    <w:rsid w:val="001A4AC1"/>
    <w:rPr>
      <w:rFonts w:ascii="Trebuchet MS" w:hAnsi="Trebuchet MS"/>
      <w:b/>
      <w:spacing w:val="-20"/>
      <w:kern w:val="72"/>
      <w:sz w:val="72"/>
      <w:szCs w:val="72"/>
      <w:lang w:val="en-US"/>
    </w:rPr>
  </w:style>
  <w:style w:type="paragraph" w:customStyle="1" w:styleId="TableText">
    <w:name w:val="Table Text"/>
    <w:basedOn w:val="Navaden"/>
    <w:link w:val="TableTextZchn"/>
    <w:autoRedefine/>
    <w:qFormat/>
    <w:rsid w:val="00C33CB3"/>
    <w:pPr>
      <w:ind w:left="0"/>
      <w:jc w:val="left"/>
    </w:pPr>
    <w:rPr>
      <w:rFonts w:ascii="Trebuchet MS" w:hAnsi="Trebuchet MS"/>
      <w:color w:val="393626"/>
      <w:spacing w:val="-2"/>
      <w:sz w:val="16"/>
      <w:szCs w:val="15"/>
      <w:lang w:val="en-GB"/>
    </w:rPr>
  </w:style>
  <w:style w:type="character" w:customStyle="1" w:styleId="CE-TableHeadZchn">
    <w:name w:val="CE-Table Head Zchn"/>
    <w:basedOn w:val="CE-Headline2Zchn"/>
    <w:link w:val="CE-TableHead"/>
    <w:rsid w:val="00C33CB3"/>
    <w:rPr>
      <w:rFonts w:ascii="Trebuchet MS" w:eastAsia="Trebuchet MS" w:hAnsi="Trebuchet MS"/>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basedOn w:val="Privzetapisavaodstavka"/>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basedOn w:val="CE-List-Bullet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basedOn w:val="Privzetapisavaodstavka"/>
    <w:link w:val="msoaccenttext8"/>
    <w:rsid w:val="004563B8"/>
    <w:rPr>
      <w:rFonts w:ascii="Arial Rounded MT Bold" w:hAnsi="Arial Rounded MT Bold"/>
      <w:color w:val="000000"/>
      <w:kern w:val="28"/>
      <w:lang w:val="de-DE" w:eastAsia="de-DE" w:bidi="ar-SA"/>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bidi="ar-SA"/>
    </w:rPr>
  </w:style>
  <w:style w:type="character" w:customStyle="1" w:styleId="CE-SidebarZchn">
    <w:name w:val="CE-Sidebar Zchn"/>
    <w:basedOn w:val="ChapterZchn"/>
    <w:link w:val="CE-Sidebar"/>
    <w:rsid w:val="004563B8"/>
    <w:rPr>
      <w:rFonts w:ascii="Trebuchet MS" w:hAnsi="Trebuchet MS"/>
      <w:color w:val="4D4933"/>
      <w:kern w:val="28"/>
      <w:sz w:val="16"/>
      <w:szCs w:val="18"/>
      <w:lang w:val="en-US" w:eastAsia="de-DE" w:bidi="ar-SA"/>
    </w:rPr>
  </w:style>
  <w:style w:type="character" w:styleId="Besedilooznabemesta">
    <w:name w:val="Placeholder Text"/>
    <w:basedOn w:val="Privzetapisavaodstavk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jc w:val="left"/>
    </w:pPr>
  </w:style>
  <w:style w:type="character" w:customStyle="1" w:styleId="CE-BulletPoint1Zchn">
    <w:name w:val="CE-BulletPoint1 Zchn"/>
    <w:basedOn w:val="CE-StandardTextZchn"/>
    <w:link w:val="CE-BulletPoint1"/>
    <w:rsid w:val="00706D40"/>
    <w:rPr>
      <w:rFonts w:ascii="Trebuchet MS" w:hAnsi="Trebuchet MS"/>
      <w:color w:val="4D4D4E"/>
      <w:szCs w:val="18"/>
      <w:lang w:val="en-GB" w:eastAsia="en-US"/>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pPr>
  </w:style>
  <w:style w:type="character" w:customStyle="1" w:styleId="CE-BulletPoint2Zchn">
    <w:name w:val="CE-BulletPoint2 Zchn"/>
    <w:basedOn w:val="CE-BulletPoint1Zchn"/>
    <w:link w:val="CE-BulletPoint2"/>
    <w:rsid w:val="00706D40"/>
    <w:rPr>
      <w:rFonts w:ascii="Trebuchet MS" w:hAnsi="Trebuchet MS"/>
      <w:color w:val="4D4D4E"/>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basedOn w:val="CE-BulletPoint1Zchn"/>
    <w:link w:val="CE-BulletPoint3"/>
    <w:rsid w:val="00EF648C"/>
    <w:rPr>
      <w:rFonts w:ascii="Trebuchet MS" w:hAnsi="Trebuchet MS"/>
      <w:color w:val="4D4D4E"/>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szCs w:val="18"/>
      <w:lang w:val="en-GB"/>
    </w:rPr>
  </w:style>
  <w:style w:type="paragraph" w:styleId="Citat">
    <w:name w:val="Quote"/>
    <w:aliases w:val="CE-Quotation"/>
    <w:basedOn w:val="Navaden"/>
    <w:next w:val="CE-StandardText"/>
    <w:link w:val="CitatZnak"/>
    <w:uiPriority w:val="29"/>
    <w:qFormat/>
    <w:rsid w:val="00C33CB3"/>
    <w:pPr>
      <w:spacing w:before="0" w:after="200"/>
      <w:ind w:left="0" w:right="0"/>
      <w:jc w:val="left"/>
    </w:pPr>
    <w:rPr>
      <w:rFonts w:ascii="Trebuchet MS" w:hAnsi="Trebuchet MS"/>
      <w:b/>
      <w:iCs/>
      <w:color w:val="90ABB1"/>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sz w:val="17"/>
      <w:szCs w:val="18"/>
      <w:lang w:val="en-GB"/>
    </w:rPr>
  </w:style>
  <w:style w:type="character" w:customStyle="1" w:styleId="CitatZnak">
    <w:name w:val="Citat Znak"/>
    <w:aliases w:val="CE-Quotation Znak"/>
    <w:basedOn w:val="Privzetapisavaodstavka"/>
    <w:link w:val="Citat"/>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avadnatabela"/>
    <w:uiPriority w:val="99"/>
    <w:rsid w:val="005158CB"/>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Verdana" w:hAnsi="Verdana"/>
        <w:b w:val="0"/>
        <w:i w:val="0"/>
        <w:caps/>
        <w:smallCaps w:val="0"/>
        <w:strike w:val="0"/>
        <w:dstrike w:val="0"/>
        <w:vanish w:val="0"/>
        <w:color w:val="7E93A5"/>
        <w:sz w:val="60"/>
        <w:vertAlign w:val="baseline"/>
      </w:rPr>
    </w:tblStylePr>
  </w:style>
  <w:style w:type="table" w:customStyle="1" w:styleId="Elencochiaro1">
    <w:name w:val="Elenco chiaro1"/>
    <w:basedOn w:val="Navadnatabela"/>
    <w:uiPriority w:val="61"/>
    <w:rsid w:val="00DC0E0B"/>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sz w:val="17"/>
      <w:szCs w:val="18"/>
      <w:lang w:val="en-GB"/>
    </w:rPr>
  </w:style>
  <w:style w:type="table" w:customStyle="1" w:styleId="GridTable5Dark-Accent11">
    <w:name w:val="Grid Table 5 Dark - Accent 11"/>
    <w:basedOn w:val="Navadnatabela"/>
    <w:uiPriority w:val="50"/>
    <w:rsid w:val="004267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spacing w:val="-10"/>
      <w:sz w:val="32"/>
      <w:szCs w:val="32"/>
      <w:lang w:val="en-GB" w:eastAsia="de-AT"/>
    </w:rPr>
  </w:style>
  <w:style w:type="character" w:customStyle="1" w:styleId="shorttext">
    <w:name w:val="short_text"/>
    <w:basedOn w:val="Privzetapisavaodstavka"/>
    <w:rsid w:val="00B5667E"/>
  </w:style>
  <w:style w:type="paragraph" w:customStyle="1" w:styleId="Testopreformattato">
    <w:name w:val="Testo preformattato"/>
    <w:basedOn w:val="Navaden"/>
    <w:rsid w:val="002D20E2"/>
    <w:pPr>
      <w:suppressAutoHyphens/>
    </w:pPr>
    <w:rPr>
      <w:lang w:val="it-IT" w:eastAsia="it-IT"/>
    </w:rPr>
  </w:style>
  <w:style w:type="paragraph" w:customStyle="1" w:styleId="Testonotaapidipagina1">
    <w:name w:val="Testo nota a piè di pagina1"/>
    <w:rsid w:val="000A3EAD"/>
    <w:pPr>
      <w:suppressAutoHyphens/>
      <w:spacing w:before="60"/>
    </w:pPr>
  </w:style>
  <w:style w:type="paragraph" w:customStyle="1" w:styleId="Contenutotabella">
    <w:name w:val="Contenuto tabella"/>
    <w:basedOn w:val="Navaden"/>
    <w:rsid w:val="005A2256"/>
    <w:pPr>
      <w:suppressAutoHyphens/>
    </w:pPr>
    <w:rPr>
      <w:lang w:val="it-IT" w:eastAsia="it-IT"/>
    </w:rPr>
  </w:style>
  <w:style w:type="character" w:customStyle="1" w:styleId="WW8Num2z6">
    <w:name w:val="WW8Num2z6"/>
    <w:rsid w:val="002A03EF"/>
  </w:style>
  <w:style w:type="character" w:styleId="Nerazreenaomemba">
    <w:name w:val="Unresolved Mention"/>
    <w:basedOn w:val="Privzetapisavaodstavka"/>
    <w:uiPriority w:val="99"/>
    <w:rsid w:val="00F707F5"/>
    <w:rPr>
      <w:color w:val="808080"/>
      <w:shd w:val="clear" w:color="auto" w:fill="E6E6E6"/>
    </w:rPr>
  </w:style>
  <w:style w:type="character" w:styleId="Krepko">
    <w:name w:val="Strong"/>
    <w:basedOn w:val="Privzetapisavaodstavka"/>
    <w:uiPriority w:val="22"/>
    <w:qFormat/>
    <w:rsid w:val="00886790"/>
    <w:rPr>
      <w:b/>
      <w:bCs/>
    </w:rPr>
  </w:style>
  <w:style w:type="character" w:customStyle="1" w:styleId="gmaildefault">
    <w:name w:val="gmail_default"/>
    <w:basedOn w:val="Privzetapisavaodstavka"/>
    <w:rsid w:val="00610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870">
      <w:bodyDiv w:val="1"/>
      <w:marLeft w:val="0"/>
      <w:marRight w:val="0"/>
      <w:marTop w:val="0"/>
      <w:marBottom w:val="0"/>
      <w:divBdr>
        <w:top w:val="none" w:sz="0" w:space="0" w:color="auto"/>
        <w:left w:val="none" w:sz="0" w:space="0" w:color="auto"/>
        <w:bottom w:val="none" w:sz="0" w:space="0" w:color="auto"/>
        <w:right w:val="none" w:sz="0" w:space="0" w:color="auto"/>
      </w:divBdr>
    </w:div>
    <w:div w:id="56755469">
      <w:bodyDiv w:val="1"/>
      <w:marLeft w:val="0"/>
      <w:marRight w:val="0"/>
      <w:marTop w:val="0"/>
      <w:marBottom w:val="0"/>
      <w:divBdr>
        <w:top w:val="none" w:sz="0" w:space="0" w:color="auto"/>
        <w:left w:val="none" w:sz="0" w:space="0" w:color="auto"/>
        <w:bottom w:val="none" w:sz="0" w:space="0" w:color="auto"/>
        <w:right w:val="none" w:sz="0" w:space="0" w:color="auto"/>
      </w:divBdr>
      <w:divsChild>
        <w:div w:id="447353479">
          <w:marLeft w:val="0"/>
          <w:marRight w:val="0"/>
          <w:marTop w:val="0"/>
          <w:marBottom w:val="0"/>
          <w:divBdr>
            <w:top w:val="none" w:sz="0" w:space="0" w:color="auto"/>
            <w:left w:val="none" w:sz="0" w:space="0" w:color="auto"/>
            <w:bottom w:val="none" w:sz="0" w:space="0" w:color="auto"/>
            <w:right w:val="none" w:sz="0" w:space="0" w:color="auto"/>
          </w:divBdr>
        </w:div>
      </w:divsChild>
    </w:div>
    <w:div w:id="85000551">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6324835">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2419075">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55803427">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36312397">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692960">
      <w:bodyDiv w:val="1"/>
      <w:marLeft w:val="0"/>
      <w:marRight w:val="0"/>
      <w:marTop w:val="0"/>
      <w:marBottom w:val="0"/>
      <w:divBdr>
        <w:top w:val="none" w:sz="0" w:space="0" w:color="auto"/>
        <w:left w:val="none" w:sz="0" w:space="0" w:color="auto"/>
        <w:bottom w:val="none" w:sz="0" w:space="0" w:color="auto"/>
        <w:right w:val="none" w:sz="0" w:space="0" w:color="auto"/>
      </w:divBdr>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82130386">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04111540">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26242664">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96699640">
      <w:bodyDiv w:val="1"/>
      <w:marLeft w:val="0"/>
      <w:marRight w:val="0"/>
      <w:marTop w:val="0"/>
      <w:marBottom w:val="0"/>
      <w:divBdr>
        <w:top w:val="none" w:sz="0" w:space="0" w:color="auto"/>
        <w:left w:val="none" w:sz="0" w:space="0" w:color="auto"/>
        <w:bottom w:val="none" w:sz="0" w:space="0" w:color="auto"/>
        <w:right w:val="none" w:sz="0" w:space="0" w:color="auto"/>
      </w:divBdr>
      <w:divsChild>
        <w:div w:id="1856112341">
          <w:marLeft w:val="562"/>
          <w:marRight w:val="0"/>
          <w:marTop w:val="106"/>
          <w:marBottom w:val="0"/>
          <w:divBdr>
            <w:top w:val="none" w:sz="0" w:space="0" w:color="auto"/>
            <w:left w:val="none" w:sz="0" w:space="0" w:color="auto"/>
            <w:bottom w:val="none" w:sz="0" w:space="0" w:color="auto"/>
            <w:right w:val="none" w:sz="0" w:space="0" w:color="auto"/>
          </w:divBdr>
        </w:div>
        <w:div w:id="1186096974">
          <w:marLeft w:val="562"/>
          <w:marRight w:val="0"/>
          <w:marTop w:val="106"/>
          <w:marBottom w:val="0"/>
          <w:divBdr>
            <w:top w:val="none" w:sz="0" w:space="0" w:color="auto"/>
            <w:left w:val="none" w:sz="0" w:space="0" w:color="auto"/>
            <w:bottom w:val="none" w:sz="0" w:space="0" w:color="auto"/>
            <w:right w:val="none" w:sz="0" w:space="0" w:color="auto"/>
          </w:divBdr>
        </w:div>
      </w:divsChild>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4328053">
      <w:bodyDiv w:val="1"/>
      <w:marLeft w:val="0"/>
      <w:marRight w:val="0"/>
      <w:marTop w:val="0"/>
      <w:marBottom w:val="0"/>
      <w:divBdr>
        <w:top w:val="none" w:sz="0" w:space="0" w:color="auto"/>
        <w:left w:val="none" w:sz="0" w:space="0" w:color="auto"/>
        <w:bottom w:val="none" w:sz="0" w:space="0" w:color="auto"/>
        <w:right w:val="none" w:sz="0" w:space="0" w:color="auto"/>
      </w:divBdr>
      <w:divsChild>
        <w:div w:id="1778330492">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64608899">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0513097">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8691389">
      <w:bodyDiv w:val="1"/>
      <w:marLeft w:val="0"/>
      <w:marRight w:val="0"/>
      <w:marTop w:val="0"/>
      <w:marBottom w:val="0"/>
      <w:divBdr>
        <w:top w:val="none" w:sz="0" w:space="0" w:color="auto"/>
        <w:left w:val="none" w:sz="0" w:space="0" w:color="auto"/>
        <w:bottom w:val="none" w:sz="0" w:space="0" w:color="auto"/>
        <w:right w:val="none" w:sz="0" w:space="0" w:color="auto"/>
      </w:divBdr>
    </w:div>
    <w:div w:id="1876504702">
      <w:bodyDiv w:val="1"/>
      <w:marLeft w:val="0"/>
      <w:marRight w:val="0"/>
      <w:marTop w:val="0"/>
      <w:marBottom w:val="0"/>
      <w:divBdr>
        <w:top w:val="none" w:sz="0" w:space="0" w:color="auto"/>
        <w:left w:val="none" w:sz="0" w:space="0" w:color="auto"/>
        <w:bottom w:val="none" w:sz="0" w:space="0" w:color="auto"/>
        <w:right w:val="none" w:sz="0" w:space="0" w:color="auto"/>
      </w:divBdr>
    </w:div>
    <w:div w:id="1924799352">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24475410">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7968572">
      <w:bodyDiv w:val="1"/>
      <w:marLeft w:val="0"/>
      <w:marRight w:val="0"/>
      <w:marTop w:val="0"/>
      <w:marBottom w:val="0"/>
      <w:divBdr>
        <w:top w:val="none" w:sz="0" w:space="0" w:color="auto"/>
        <w:left w:val="none" w:sz="0" w:space="0" w:color="auto"/>
        <w:bottom w:val="none" w:sz="0" w:space="0" w:color="auto"/>
        <w:right w:val="none" w:sz="0" w:space="0" w:color="auto"/>
      </w:divBdr>
      <w:divsChild>
        <w:div w:id="874779515">
          <w:marLeft w:val="562"/>
          <w:marRight w:val="0"/>
          <w:marTop w:val="106"/>
          <w:marBottom w:val="0"/>
          <w:divBdr>
            <w:top w:val="none" w:sz="0" w:space="0" w:color="auto"/>
            <w:left w:val="none" w:sz="0" w:space="0" w:color="auto"/>
            <w:bottom w:val="none" w:sz="0" w:space="0" w:color="auto"/>
            <w:right w:val="none" w:sz="0" w:space="0" w:color="auto"/>
          </w:divBdr>
        </w:div>
        <w:div w:id="1493062969">
          <w:marLeft w:val="562"/>
          <w:marRight w:val="0"/>
          <w:marTop w:val="106"/>
          <w:marBottom w:val="0"/>
          <w:divBdr>
            <w:top w:val="none" w:sz="0" w:space="0" w:color="auto"/>
            <w:left w:val="none" w:sz="0" w:space="0" w:color="auto"/>
            <w:bottom w:val="none" w:sz="0" w:space="0" w:color="auto"/>
            <w:right w:val="none" w:sz="0" w:space="0" w:color="auto"/>
          </w:divBdr>
        </w:div>
        <w:div w:id="1212962684">
          <w:marLeft w:val="562"/>
          <w:marRight w:val="0"/>
          <w:marTop w:val="106"/>
          <w:marBottom w:val="0"/>
          <w:divBdr>
            <w:top w:val="none" w:sz="0" w:space="0" w:color="auto"/>
            <w:left w:val="none" w:sz="0" w:space="0" w:color="auto"/>
            <w:bottom w:val="none" w:sz="0" w:space="0" w:color="auto"/>
            <w:right w:val="none" w:sz="0" w:space="0" w:color="auto"/>
          </w:divBdr>
        </w:div>
        <w:div w:id="271476489">
          <w:marLeft w:val="562"/>
          <w:marRight w:val="0"/>
          <w:marTop w:val="106"/>
          <w:marBottom w:val="0"/>
          <w:divBdr>
            <w:top w:val="none" w:sz="0" w:space="0" w:color="auto"/>
            <w:left w:val="none" w:sz="0" w:space="0" w:color="auto"/>
            <w:bottom w:val="none" w:sz="0" w:space="0" w:color="auto"/>
            <w:right w:val="none" w:sz="0" w:space="0" w:color="auto"/>
          </w:divBdr>
        </w:div>
        <w:div w:id="1776949022">
          <w:marLeft w:val="562"/>
          <w:marRight w:val="0"/>
          <w:marTop w:val="106"/>
          <w:marBottom w:val="0"/>
          <w:divBdr>
            <w:top w:val="none" w:sz="0" w:space="0" w:color="auto"/>
            <w:left w:val="none" w:sz="0" w:space="0" w:color="auto"/>
            <w:bottom w:val="none" w:sz="0" w:space="0" w:color="auto"/>
            <w:right w:val="none" w:sz="0" w:space="0" w:color="auto"/>
          </w:divBdr>
        </w:div>
      </w:divsChild>
    </w:div>
    <w:div w:id="2104837833">
      <w:bodyDiv w:val="1"/>
      <w:marLeft w:val="0"/>
      <w:marRight w:val="0"/>
      <w:marTop w:val="0"/>
      <w:marBottom w:val="0"/>
      <w:divBdr>
        <w:top w:val="none" w:sz="0" w:space="0" w:color="auto"/>
        <w:left w:val="none" w:sz="0" w:space="0" w:color="auto"/>
        <w:bottom w:val="none" w:sz="0" w:space="0" w:color="auto"/>
        <w:right w:val="none" w:sz="0" w:space="0" w:color="auto"/>
      </w:divBdr>
      <w:divsChild>
        <w:div w:id="81219533">
          <w:marLeft w:val="0"/>
          <w:marRight w:val="0"/>
          <w:marTop w:val="0"/>
          <w:marBottom w:val="120"/>
          <w:divBdr>
            <w:top w:val="none" w:sz="0" w:space="0" w:color="auto"/>
            <w:left w:val="none" w:sz="0" w:space="0" w:color="auto"/>
            <w:bottom w:val="none" w:sz="0" w:space="0" w:color="auto"/>
            <w:right w:val="none" w:sz="0" w:space="0" w:color="auto"/>
          </w:divBdr>
          <w:divsChild>
            <w:div w:id="1917010809">
              <w:marLeft w:val="0"/>
              <w:marRight w:val="0"/>
              <w:marTop w:val="0"/>
              <w:marBottom w:val="0"/>
              <w:divBdr>
                <w:top w:val="none" w:sz="0" w:space="0" w:color="auto"/>
                <w:left w:val="none" w:sz="0" w:space="0" w:color="auto"/>
                <w:bottom w:val="none" w:sz="0" w:space="0" w:color="auto"/>
                <w:right w:val="none" w:sz="0" w:space="0" w:color="auto"/>
              </w:divBdr>
              <w:divsChild>
                <w:div w:id="11867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loteus/sl/node/144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ploteus/sl/node/144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defop.europa.eu/files/4163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ploteus/sl/node/144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loteus/sl/node/144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75F9F87DD9E14BB2AB25D6C9F5A760" ma:contentTypeVersion="10" ma:contentTypeDescription="Ustvari nov dokument." ma:contentTypeScope="" ma:versionID="7085cfc9b1baaec52bff0c10af3269f2">
  <xsd:schema xmlns:xsd="http://www.w3.org/2001/XMLSchema" xmlns:xs="http://www.w3.org/2001/XMLSchema" xmlns:p="http://schemas.microsoft.com/office/2006/metadata/properties" xmlns:ns2="3c36b451-68cd-488d-a0cb-19ad04529839" xmlns:ns3="656077c3-de41-4dca-ab1f-891200a97a94" targetNamespace="http://schemas.microsoft.com/office/2006/metadata/properties" ma:root="true" ma:fieldsID="afbe1b0a8213cd86a364fac733d14b1c" ns2:_="" ns3:_="">
    <xsd:import namespace="3c36b451-68cd-488d-a0cb-19ad04529839"/>
    <xsd:import namespace="656077c3-de41-4dca-ab1f-891200a97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6b451-68cd-488d-a0cb-19ad0452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077c3-de41-4dca-ab1f-891200a97a9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C2B6-84CC-4BC3-B2FE-DC20E30D5C2E}">
  <ds:schemaRefs>
    <ds:schemaRef ds:uri="http://schemas.microsoft.com/sharepoint/v3/contenttype/forms"/>
  </ds:schemaRefs>
</ds:datastoreItem>
</file>

<file path=customXml/itemProps2.xml><?xml version="1.0" encoding="utf-8"?>
<ds:datastoreItem xmlns:ds="http://schemas.openxmlformats.org/officeDocument/2006/customXml" ds:itemID="{DCD9D69C-BBDA-4B8F-8619-ED9394766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6b451-68cd-488d-a0cb-19ad04529839"/>
    <ds:schemaRef ds:uri="656077c3-de41-4dca-ab1f-891200a97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46955-EE1A-4FB4-9DAF-DCE79626CD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D97580-A96F-451C-99C2-3F025D2E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16</Pages>
  <Words>2760</Words>
  <Characters>17547</Characters>
  <Application>Microsoft Office Word</Application>
  <DocSecurity>0</DocSecurity>
  <Lines>146</Lines>
  <Paragraphs>40</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Hana Kolenc</cp:lastModifiedBy>
  <cp:revision>211</cp:revision>
  <cp:lastPrinted>2018-11-28T15:09:00Z</cp:lastPrinted>
  <dcterms:created xsi:type="dcterms:W3CDTF">2019-02-12T10:30:00Z</dcterms:created>
  <dcterms:modified xsi:type="dcterms:W3CDTF">2019-08-08T06:45:00Z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0x010100DD75F9F87DD9E14BB2AB25D6C9F5A760</vt:lpwstr>
  </property>
</Properties>
</file>