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62917" w14:textId="04448708" w:rsidR="000E4C08" w:rsidRDefault="00E612DF" w:rsidP="001A593E">
      <w:pPr>
        <w:pStyle w:val="CE-StandardText"/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70528" behindDoc="0" locked="0" layoutInCell="1" allowOverlap="1" wp14:anchorId="51F4F4C2" wp14:editId="3D5EA3B9">
            <wp:simplePos x="0" y="0"/>
            <wp:positionH relativeFrom="column">
              <wp:posOffset>179070</wp:posOffset>
            </wp:positionH>
            <wp:positionV relativeFrom="paragraph">
              <wp:posOffset>-826770</wp:posOffset>
            </wp:positionV>
            <wp:extent cx="2180590" cy="937260"/>
            <wp:effectExtent l="0" t="0" r="3810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NYM_CMY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3353D" w14:textId="2E5E2C39" w:rsidR="00731BF8" w:rsidRDefault="00464043">
      <w:pPr>
        <w:spacing w:before="0" w:line="240" w:lineRule="auto"/>
        <w:ind w:left="0" w:right="0"/>
        <w:jc w:val="left"/>
        <w:rPr>
          <w:lang w:val="en-GB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D79B2" wp14:editId="43726CB9">
                <wp:simplePos x="0" y="0"/>
                <wp:positionH relativeFrom="column">
                  <wp:posOffset>80010</wp:posOffset>
                </wp:positionH>
                <wp:positionV relativeFrom="paragraph">
                  <wp:posOffset>60960</wp:posOffset>
                </wp:positionV>
                <wp:extent cx="6067425" cy="1752600"/>
                <wp:effectExtent l="0" t="0" r="0" b="0"/>
                <wp:wrapNone/>
                <wp:docPr id="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1E71C" w14:textId="3A20769A" w:rsidR="00242960" w:rsidRDefault="00242960" w:rsidP="001A593E">
                            <w:pPr>
                              <w:pStyle w:val="CE-HeadlineTitle"/>
                            </w:pPr>
                            <w:r>
                              <w:t>SURFACE Press Fact sheet</w:t>
                            </w:r>
                          </w:p>
                          <w:p w14:paraId="02EAB040" w14:textId="49DBCBC7" w:rsidR="00242960" w:rsidRPr="00464043" w:rsidRDefault="00242960" w:rsidP="00464043">
                            <w:pPr>
                              <w:pStyle w:val="CE-HeadlineTitle"/>
                              <w:spacing w:after="0" w:line="240" w:lineRule="auto"/>
                            </w:pPr>
                            <w:r w:rsidRPr="00CE561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Smart Urban Re-Use Flagship Alliances in Central Europe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.3pt;margin-top:4.8pt;width:477.75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" filled="f" stroked="f" strokeweight=".5pt">
                <v:path arrowok="t"/>
                <v:textbox>
                  <w:txbxContent>
                    <w:p w14:paraId="0011E71C" w14:textId="3A20769A" w:rsidR="00242960" w:rsidRDefault="00242960" w:rsidP="001A593E">
                      <w:pPr>
                        <w:pStyle w:val="CE-HeadlineTitle"/>
                      </w:pPr>
                      <w:r>
                        <w:t>SURFACE Press Fact sheet</w:t>
                      </w:r>
                    </w:p>
                    <w:p w14:paraId="02EAB040" w14:textId="49DBCBC7" w:rsidR="00242960" w:rsidRPr="00464043" w:rsidRDefault="00242960" w:rsidP="00464043">
                      <w:pPr>
                        <w:pStyle w:val="CE-HeadlineTitle"/>
                        <w:spacing w:after="0" w:line="240" w:lineRule="auto"/>
                      </w:pPr>
                      <w:r w:rsidRPr="00CE561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Smart Urban Re-Use Flagship Alliances in Central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4F2E55DA" w14:textId="77777777"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14:paraId="3FA06D3A" w14:textId="77777777" w:rsidR="008D61D5" w:rsidRPr="00E61DDB" w:rsidRDefault="008D61D5" w:rsidP="00B34F51">
      <w:pPr>
        <w:pStyle w:val="Funotentext"/>
      </w:pPr>
    </w:p>
    <w:p w14:paraId="088B2C88" w14:textId="77777777" w:rsidR="008D61D5" w:rsidRDefault="008D61D5" w:rsidP="00B34F51">
      <w:pPr>
        <w:pStyle w:val="CE-StandardText"/>
      </w:pPr>
    </w:p>
    <w:p w14:paraId="5E380471" w14:textId="433DA134" w:rsidR="008D61D5" w:rsidRDefault="008D61D5" w:rsidP="00B34F51">
      <w:pPr>
        <w:pStyle w:val="CE-StandardText"/>
      </w:pPr>
    </w:p>
    <w:p w14:paraId="260F553E" w14:textId="77777777" w:rsidR="008D61D5" w:rsidRDefault="008D61D5" w:rsidP="00B34F51">
      <w:pPr>
        <w:pStyle w:val="CE-StandardText"/>
      </w:pPr>
    </w:p>
    <w:p w14:paraId="3545FE78" w14:textId="77777777" w:rsidR="00542334" w:rsidRDefault="00542334" w:rsidP="00B34F51">
      <w:pPr>
        <w:pStyle w:val="CE-StandardText"/>
      </w:pPr>
    </w:p>
    <w:p w14:paraId="59401E5B" w14:textId="77777777" w:rsidR="00542334" w:rsidRDefault="00542334" w:rsidP="00B34F51">
      <w:pPr>
        <w:pStyle w:val="CE-StandardText"/>
      </w:pPr>
    </w:p>
    <w:p w14:paraId="693FA4D3" w14:textId="77777777" w:rsidR="00464043" w:rsidRDefault="00464043" w:rsidP="00B34F51">
      <w:pPr>
        <w:pStyle w:val="CE-StandardText"/>
      </w:pPr>
    </w:p>
    <w:p w14:paraId="49A33088" w14:textId="77777777" w:rsidR="00464043" w:rsidRDefault="00464043" w:rsidP="00B34F51">
      <w:pPr>
        <w:pStyle w:val="CE-StandardText"/>
      </w:pPr>
    </w:p>
    <w:p w14:paraId="0BD95DF5" w14:textId="13C899F3" w:rsidR="00542334" w:rsidRDefault="00542334" w:rsidP="00B34F51">
      <w:pPr>
        <w:pStyle w:val="CE-StandardText"/>
      </w:pPr>
    </w:p>
    <w:tbl>
      <w:tblPr>
        <w:tblStyle w:val="Tabellenraster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694"/>
      </w:tblGrid>
      <w:tr w:rsidR="002B109E" w14:paraId="6DE11044" w14:textId="77777777" w:rsidTr="002B109E">
        <w:tc>
          <w:tcPr>
            <w:tcW w:w="6391" w:type="dxa"/>
            <w:vAlign w:val="center"/>
          </w:tcPr>
          <w:p w14:paraId="2CF62BC3" w14:textId="6C815FBA" w:rsidR="002B109E" w:rsidRDefault="00464043" w:rsidP="002B109E">
            <w:pPr>
              <w:pStyle w:val="CE-HeadlineSubtitle"/>
            </w:pPr>
            <w:r>
              <w:t>La</w:t>
            </w:r>
            <w:r w:rsidR="008A3C35">
              <w:t>unch Event Kempten</w:t>
            </w:r>
          </w:p>
        </w:tc>
        <w:tc>
          <w:tcPr>
            <w:tcW w:w="2694" w:type="dxa"/>
            <w:vAlign w:val="center"/>
          </w:tcPr>
          <w:p w14:paraId="58952CB5" w14:textId="6A67ABE4" w:rsidR="002B109E" w:rsidRDefault="008A3C35" w:rsidP="002B109E">
            <w:pPr>
              <w:pStyle w:val="CE-HeadlineSubtitle"/>
              <w:jc w:val="right"/>
            </w:pPr>
            <w:r>
              <w:t>01 201</w:t>
            </w:r>
            <w:r w:rsidR="00A6177D">
              <w:t>8</w:t>
            </w:r>
          </w:p>
        </w:tc>
      </w:tr>
    </w:tbl>
    <w:p w14:paraId="6E39EBD9" w14:textId="6E84E156" w:rsidR="00542334" w:rsidRDefault="00542334" w:rsidP="00B34F51">
      <w:pPr>
        <w:pStyle w:val="CE-StandardText"/>
      </w:pPr>
    </w:p>
    <w:p w14:paraId="3F19DA72" w14:textId="037B477B" w:rsidR="00542334" w:rsidRDefault="00542334" w:rsidP="00B34F51">
      <w:pPr>
        <w:pStyle w:val="CE-StandardText"/>
      </w:pPr>
    </w:p>
    <w:p w14:paraId="2B082ACF" w14:textId="28D30BD4" w:rsidR="00542334" w:rsidRDefault="00542334" w:rsidP="00B34F51">
      <w:pPr>
        <w:pStyle w:val="CE-StandardText"/>
      </w:pPr>
    </w:p>
    <w:p w14:paraId="735F07B6" w14:textId="010DEEDE" w:rsidR="00542334" w:rsidRDefault="00542334" w:rsidP="00B34F51">
      <w:pPr>
        <w:pStyle w:val="CE-StandardText"/>
      </w:pPr>
    </w:p>
    <w:p w14:paraId="1FB7BA05" w14:textId="60B0825C" w:rsidR="00542334" w:rsidRDefault="00542334" w:rsidP="00B34F51">
      <w:pPr>
        <w:pStyle w:val="CE-StandardText"/>
      </w:pPr>
    </w:p>
    <w:p w14:paraId="4154CC43" w14:textId="46D4F1F4" w:rsidR="00542334" w:rsidRDefault="00542334" w:rsidP="00B34F51">
      <w:pPr>
        <w:pStyle w:val="CE-StandardText"/>
      </w:pPr>
    </w:p>
    <w:p w14:paraId="6D2CF324" w14:textId="6D8428A9" w:rsidR="00542334" w:rsidRDefault="00542334" w:rsidP="00B34F51">
      <w:pPr>
        <w:pStyle w:val="CE-StandardText"/>
      </w:pPr>
    </w:p>
    <w:p w14:paraId="70788CE2" w14:textId="1E5D1D3E" w:rsidR="00542334" w:rsidRDefault="00542334" w:rsidP="00B34F51">
      <w:pPr>
        <w:pStyle w:val="CE-StandardText"/>
      </w:pPr>
    </w:p>
    <w:p w14:paraId="5BC1AE04" w14:textId="2D3BCE52" w:rsidR="00542334" w:rsidRDefault="00542334" w:rsidP="00B34F51">
      <w:pPr>
        <w:pStyle w:val="CE-StandardText"/>
      </w:pPr>
    </w:p>
    <w:p w14:paraId="303DA94B" w14:textId="51AF0EEB" w:rsidR="00542334" w:rsidRDefault="00542334" w:rsidP="00B34F51">
      <w:pPr>
        <w:pStyle w:val="CE-StandardText"/>
      </w:pPr>
    </w:p>
    <w:p w14:paraId="489473EB" w14:textId="7ACD81CD" w:rsidR="00542334" w:rsidRDefault="00542334" w:rsidP="00B34F51">
      <w:pPr>
        <w:pStyle w:val="CE-StandardText"/>
      </w:pPr>
    </w:p>
    <w:p w14:paraId="022FD7C4" w14:textId="38F9929B" w:rsidR="00542334" w:rsidRDefault="001B3954" w:rsidP="00B34F51">
      <w:pPr>
        <w:pStyle w:val="CE-StandardText"/>
      </w:pPr>
      <w:r>
        <w:rPr>
          <w:noProof/>
          <w:lang w:val="de-AT" w:eastAsia="de-AT"/>
        </w:rPr>
        <w:drawing>
          <wp:anchor distT="0" distB="0" distL="114300" distR="114300" simplePos="0" relativeHeight="251671552" behindDoc="0" locked="0" layoutInCell="1" allowOverlap="1" wp14:anchorId="72BBC399" wp14:editId="114F03C1">
            <wp:simplePos x="0" y="0"/>
            <wp:positionH relativeFrom="column">
              <wp:posOffset>5372735</wp:posOffset>
            </wp:positionH>
            <wp:positionV relativeFrom="paragraph">
              <wp:posOffset>576580</wp:posOffset>
            </wp:positionV>
            <wp:extent cx="900000" cy="9000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12092A8F" wp14:editId="030CAD73">
                <wp:simplePos x="0" y="0"/>
                <wp:positionH relativeFrom="column">
                  <wp:posOffset>-723900</wp:posOffset>
                </wp:positionH>
                <wp:positionV relativeFrom="paragraph">
                  <wp:posOffset>242570</wp:posOffset>
                </wp:positionV>
                <wp:extent cx="7585710" cy="2673985"/>
                <wp:effectExtent l="0" t="0" r="8890" b="0"/>
                <wp:wrapThrough wrapText="bothSides">
                  <wp:wrapPolygon edited="0">
                    <wp:start x="0" y="0"/>
                    <wp:lineTo x="0" y="21338"/>
                    <wp:lineTo x="21553" y="21338"/>
                    <wp:lineTo x="21553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710" cy="2673985"/>
                        </a:xfrm>
                        <a:prstGeom prst="rect">
                          <a:avLst/>
                        </a:prstGeom>
                        <a:solidFill>
                          <a:srgbClr val="CCE1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AB73A10" id="Rettangolo 1" o:spid="_x0000_s1026" style="position:absolute;margin-left:-57pt;margin-top:19.1pt;width:597.3pt;height:210.55pt;z-index:-2516500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" fillcolor="#cce191" stroked="f" strokeweight="1.5pt">
                <v:stroke endcap="round"/>
                <w10:wrap type="through"/>
              </v:rect>
            </w:pict>
          </mc:Fallback>
        </mc:AlternateContent>
      </w:r>
    </w:p>
    <w:p w14:paraId="4A98FF8F" w14:textId="11E697A5" w:rsidR="00242960" w:rsidRPr="009051AB" w:rsidRDefault="00242960" w:rsidP="00242960">
      <w:pPr>
        <w:pStyle w:val="CE-StandardText"/>
        <w:rPr>
          <w:b/>
        </w:rPr>
      </w:pPr>
      <w:r w:rsidRPr="009051AB">
        <w:rPr>
          <w:b/>
          <w:noProof/>
          <w:lang w:val="de-AT" w:eastAsia="de-AT"/>
        </w:rPr>
        <w:lastRenderedPageBreak/>
        <w:drawing>
          <wp:anchor distT="0" distB="0" distL="114300" distR="114300" simplePos="0" relativeHeight="251677696" behindDoc="0" locked="0" layoutInCell="1" allowOverlap="1" wp14:anchorId="117DD13C" wp14:editId="22D09489">
            <wp:simplePos x="0" y="0"/>
            <wp:positionH relativeFrom="column">
              <wp:posOffset>5601335</wp:posOffset>
            </wp:positionH>
            <wp:positionV relativeFrom="paragraph">
              <wp:posOffset>7726680</wp:posOffset>
            </wp:positionV>
            <wp:extent cx="899160" cy="899160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C12" w:rsidRPr="009051AB">
        <w:rPr>
          <w:b/>
        </w:rPr>
        <w:t xml:space="preserve">SURFACE </w:t>
      </w:r>
      <w:r w:rsidR="001E1AA2" w:rsidRPr="009051AB">
        <w:rPr>
          <w:b/>
        </w:rPr>
        <w:t xml:space="preserve">Fact Sheet - </w:t>
      </w:r>
      <w:r w:rsidR="00D07C12" w:rsidRPr="009051AB">
        <w:rPr>
          <w:b/>
        </w:rPr>
        <w:t>the road to a cleaner environment</w:t>
      </w:r>
    </w:p>
    <w:p w14:paraId="58A97890" w14:textId="77777777" w:rsidR="00D07C12" w:rsidRDefault="00D07C12" w:rsidP="00242960">
      <w:pPr>
        <w:pStyle w:val="CE-StandardText"/>
      </w:pPr>
    </w:p>
    <w:p w14:paraId="6C891900" w14:textId="7B264EFD" w:rsidR="00242960" w:rsidRDefault="00242960" w:rsidP="00242960">
      <w:pPr>
        <w:pStyle w:val="CE-StandardText"/>
      </w:pPr>
      <w:r w:rsidRPr="00242960">
        <w:t xml:space="preserve">SURFACE’s main objective is to improve environmental management &amp; quality of life of functional urban areas (FUAs) through the establishment of Multi-Stakeholder based Smart Re-Use parks (SRP) as a possible solution for increasing sustainability in selected functional urban areas. The change consists in the availability of a harmonized &amp; evidence based decision making setting in the field of waste prevention &amp; reuse in CE area where: 1) reuse &amp; waste prevention options become integrated options of environmental management strategies &amp; action plans, 2) urban decision makers can share decisions, 3) multi-stakeholder cooperation schemes and Smart </w:t>
      </w:r>
      <w:proofErr w:type="spellStart"/>
      <w:r w:rsidRPr="00242960">
        <w:t>ReUse</w:t>
      </w:r>
      <w:proofErr w:type="spellEnd"/>
      <w:r w:rsidRPr="00242960">
        <w:t xml:space="preserve"> Parks Action Plans can be shared and used; 4) tested &amp; validated Pilots can be studied and 5) an increased set of immediately usable instruments be adopted through twinning training schemes. </w:t>
      </w:r>
      <w:r w:rsidRPr="00206833">
        <w:t xml:space="preserve">7 outputs guide to this change: </w:t>
      </w:r>
    </w:p>
    <w:p w14:paraId="6291047E" w14:textId="77777777" w:rsidR="00242960" w:rsidRPr="00242960" w:rsidRDefault="00242960" w:rsidP="00D07C12">
      <w:pPr>
        <w:pStyle w:val="CE-StandardText"/>
        <w:numPr>
          <w:ilvl w:val="0"/>
          <w:numId w:val="39"/>
        </w:numPr>
      </w:pPr>
      <w:r w:rsidRPr="00242960">
        <w:t xml:space="preserve">Menu of Modular Reuse and Synergic oriented Urban Practices in Waste Prevention, </w:t>
      </w:r>
    </w:p>
    <w:p w14:paraId="70663A66" w14:textId="77777777" w:rsidR="00242960" w:rsidRPr="00242960" w:rsidRDefault="00242960" w:rsidP="00D07C12">
      <w:pPr>
        <w:pStyle w:val="CE-StandardText"/>
        <w:numPr>
          <w:ilvl w:val="0"/>
          <w:numId w:val="39"/>
        </w:numPr>
      </w:pPr>
      <w:r w:rsidRPr="00242960">
        <w:t xml:space="preserve">A Multi-Stakeholder Permanent Forum on Urban Waste Prevention Plans, </w:t>
      </w:r>
    </w:p>
    <w:p w14:paraId="1CDB5916" w14:textId="77777777" w:rsidR="00242960" w:rsidRDefault="00242960" w:rsidP="00D07C12">
      <w:pPr>
        <w:pStyle w:val="CE-StandardText"/>
        <w:numPr>
          <w:ilvl w:val="0"/>
          <w:numId w:val="39"/>
        </w:numPr>
      </w:pPr>
      <w:r w:rsidRPr="00206833">
        <w:t xml:space="preserve">Cooperation Matrix, </w:t>
      </w:r>
    </w:p>
    <w:p w14:paraId="25F5688D" w14:textId="77777777" w:rsidR="00242960" w:rsidRPr="00242960" w:rsidRDefault="00242960" w:rsidP="00D07C12">
      <w:pPr>
        <w:pStyle w:val="CE-StandardText"/>
        <w:numPr>
          <w:ilvl w:val="0"/>
          <w:numId w:val="39"/>
        </w:numPr>
      </w:pPr>
      <w:r w:rsidRPr="00242960">
        <w:t xml:space="preserve">Regional Smart Reuse Park Action Plans, </w:t>
      </w:r>
    </w:p>
    <w:p w14:paraId="52B8AE9B" w14:textId="77777777" w:rsidR="00242960" w:rsidRPr="00242960" w:rsidRDefault="00242960" w:rsidP="00D07C12">
      <w:pPr>
        <w:pStyle w:val="CE-StandardText"/>
        <w:numPr>
          <w:ilvl w:val="0"/>
          <w:numId w:val="39"/>
        </w:numPr>
      </w:pPr>
      <w:r w:rsidRPr="00242960">
        <w:t xml:space="preserve">Smart </w:t>
      </w:r>
      <w:proofErr w:type="spellStart"/>
      <w:r w:rsidRPr="00242960">
        <w:t>ReUse</w:t>
      </w:r>
      <w:proofErr w:type="spellEnd"/>
      <w:r w:rsidRPr="00242960">
        <w:t xml:space="preserve"> Parks Pilots (IT, AT, DE, PL, HU) and Smart </w:t>
      </w:r>
      <w:proofErr w:type="spellStart"/>
      <w:r w:rsidRPr="00242960">
        <w:t>ReUse</w:t>
      </w:r>
      <w:proofErr w:type="spellEnd"/>
      <w:r w:rsidRPr="00242960">
        <w:t xml:space="preserve"> Parks feasibility studies (IT, CZ, SI, HR), </w:t>
      </w:r>
    </w:p>
    <w:p w14:paraId="120F51CB" w14:textId="77777777" w:rsidR="00242960" w:rsidRPr="00242960" w:rsidRDefault="00242960" w:rsidP="00D07C12">
      <w:pPr>
        <w:pStyle w:val="CE-StandardText"/>
        <w:numPr>
          <w:ilvl w:val="0"/>
          <w:numId w:val="39"/>
        </w:numPr>
      </w:pPr>
      <w:r w:rsidRPr="00242960">
        <w:t xml:space="preserve">Smart </w:t>
      </w:r>
      <w:proofErr w:type="spellStart"/>
      <w:r w:rsidRPr="00242960">
        <w:t>ReUse</w:t>
      </w:r>
      <w:proofErr w:type="spellEnd"/>
      <w:r w:rsidRPr="00242960">
        <w:t xml:space="preserve"> Parks Activation Tool, </w:t>
      </w:r>
    </w:p>
    <w:p w14:paraId="70C19848" w14:textId="77777777" w:rsidR="00242960" w:rsidRDefault="00242960" w:rsidP="00D07C12">
      <w:pPr>
        <w:pStyle w:val="CE-StandardText"/>
        <w:numPr>
          <w:ilvl w:val="0"/>
          <w:numId w:val="39"/>
        </w:numPr>
      </w:pPr>
      <w:r w:rsidRPr="00206833">
        <w:t xml:space="preserve">Smart </w:t>
      </w:r>
      <w:proofErr w:type="spellStart"/>
      <w:r w:rsidRPr="00206833">
        <w:t>ReUse</w:t>
      </w:r>
      <w:proofErr w:type="spellEnd"/>
      <w:r w:rsidRPr="00206833">
        <w:t xml:space="preserve"> Twinning Scheme. </w:t>
      </w:r>
    </w:p>
    <w:p w14:paraId="1AF2E336" w14:textId="5C10F728" w:rsidR="00D07C12" w:rsidRDefault="00D07C12" w:rsidP="00242960">
      <w:pPr>
        <w:pStyle w:val="CE-StandardText"/>
      </w:pPr>
      <w:r>
        <w:t>The SURFACE project is characterized by a vast participation of several Central European countries where the following partners taking action.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2"/>
        <w:gridCol w:w="5307"/>
        <w:gridCol w:w="2440"/>
      </w:tblGrid>
      <w:tr w:rsidR="00D07C12" w:rsidRPr="00E95874" w14:paraId="747C829D" w14:textId="77777777" w:rsidTr="00FA5260">
        <w:tc>
          <w:tcPr>
            <w:tcW w:w="1292" w:type="dxa"/>
            <w:shd w:val="clear" w:color="auto" w:fill="C2C2C2" w:themeFill="text1" w:themeFillTint="40"/>
          </w:tcPr>
          <w:p w14:paraId="16741F69" w14:textId="77777777" w:rsidR="00D07C12" w:rsidRPr="00E95874" w:rsidRDefault="00D07C12" w:rsidP="00FA5260">
            <w:pPr>
              <w:pStyle w:val="CE-TableStandardBold0"/>
            </w:pPr>
            <w:r>
              <w:t>Abbreviation</w:t>
            </w:r>
          </w:p>
        </w:tc>
        <w:tc>
          <w:tcPr>
            <w:tcW w:w="5307" w:type="dxa"/>
            <w:shd w:val="clear" w:color="auto" w:fill="C2C2C2" w:themeFill="text1" w:themeFillTint="40"/>
          </w:tcPr>
          <w:p w14:paraId="7FE5BB02" w14:textId="77777777" w:rsidR="00D07C12" w:rsidRPr="00E95874" w:rsidRDefault="00D07C12" w:rsidP="00FA5260">
            <w:pPr>
              <w:pStyle w:val="CE-TableStandardBold0"/>
            </w:pPr>
            <w:r>
              <w:t>Name</w:t>
            </w:r>
          </w:p>
        </w:tc>
        <w:tc>
          <w:tcPr>
            <w:tcW w:w="2440" w:type="dxa"/>
            <w:shd w:val="clear" w:color="auto" w:fill="C2C2C2" w:themeFill="text1" w:themeFillTint="40"/>
          </w:tcPr>
          <w:p w14:paraId="2B4440F3" w14:textId="77777777" w:rsidR="00D07C12" w:rsidRPr="00E95874" w:rsidRDefault="00D07C12" w:rsidP="00FA5260">
            <w:pPr>
              <w:pStyle w:val="CE-TableStandardBold0"/>
            </w:pPr>
            <w:r>
              <w:t>Country</w:t>
            </w:r>
          </w:p>
        </w:tc>
      </w:tr>
      <w:tr w:rsidR="00D07C12" w:rsidRPr="00E95874" w14:paraId="0DE03D98" w14:textId="77777777" w:rsidTr="00FA5260">
        <w:tc>
          <w:tcPr>
            <w:tcW w:w="1292" w:type="dxa"/>
            <w:shd w:val="clear" w:color="auto" w:fill="D9D9D9" w:themeFill="background1" w:themeFillShade="D9"/>
          </w:tcPr>
          <w:p w14:paraId="67ABC728" w14:textId="77777777" w:rsidR="00D07C12" w:rsidRPr="00E95874" w:rsidRDefault="00D07C12" w:rsidP="00FA5260">
            <w:pPr>
              <w:pStyle w:val="TableText"/>
            </w:pPr>
            <w:r w:rsidRPr="00E95874">
              <w:t>ATM</w:t>
            </w:r>
          </w:p>
        </w:tc>
        <w:tc>
          <w:tcPr>
            <w:tcW w:w="5307" w:type="dxa"/>
            <w:shd w:val="clear" w:color="auto" w:fill="D9D9D9" w:themeFill="background1" w:themeFillShade="D9"/>
          </w:tcPr>
          <w:p w14:paraId="440428C4" w14:textId="77777777" w:rsidR="00D07C12" w:rsidRPr="00E95874" w:rsidRDefault="00D07C12" w:rsidP="00FA5260">
            <w:pPr>
              <w:pStyle w:val="TableText"/>
            </w:pPr>
            <w:proofErr w:type="spellStart"/>
            <w:r w:rsidRPr="00E95874">
              <w:t>Abfall</w:t>
            </w:r>
            <w:r>
              <w:t>wirtschaft</w:t>
            </w:r>
            <w:proofErr w:type="spellEnd"/>
            <w:r w:rsidRPr="00E95874">
              <w:t xml:space="preserve"> Tirol </w:t>
            </w:r>
            <w:proofErr w:type="spellStart"/>
            <w:r w:rsidRPr="00E95874">
              <w:t>Mitte</w:t>
            </w:r>
            <w:proofErr w:type="spellEnd"/>
            <w:r>
              <w:t xml:space="preserve"> GmbH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6E9CBBDF" w14:textId="77777777" w:rsidR="00D07C12" w:rsidRPr="00E95874" w:rsidRDefault="00D07C12" w:rsidP="00FA5260">
            <w:pPr>
              <w:pStyle w:val="TableText"/>
            </w:pPr>
            <w:r>
              <w:t>Austria</w:t>
            </w:r>
          </w:p>
        </w:tc>
      </w:tr>
      <w:tr w:rsidR="00D07C12" w:rsidRPr="00E95874" w14:paraId="627507D8" w14:textId="77777777" w:rsidTr="00FA5260">
        <w:tc>
          <w:tcPr>
            <w:tcW w:w="1292" w:type="dxa"/>
            <w:shd w:val="clear" w:color="auto" w:fill="D9D9D9" w:themeFill="background1" w:themeFillShade="D9"/>
          </w:tcPr>
          <w:p w14:paraId="6EA7B321" w14:textId="77777777" w:rsidR="00D07C12" w:rsidRPr="00E95874" w:rsidRDefault="00D07C12" w:rsidP="00FA5260">
            <w:pPr>
              <w:pStyle w:val="TableText"/>
            </w:pPr>
            <w:r w:rsidRPr="00E95874">
              <w:t>CPU</w:t>
            </w:r>
          </w:p>
        </w:tc>
        <w:tc>
          <w:tcPr>
            <w:tcW w:w="5307" w:type="dxa"/>
            <w:shd w:val="clear" w:color="auto" w:fill="D9D9D9" w:themeFill="background1" w:themeFillShade="D9"/>
          </w:tcPr>
          <w:p w14:paraId="328FDAB2" w14:textId="77777777" w:rsidR="00D07C12" w:rsidRPr="00E95874" w:rsidRDefault="00D07C12" w:rsidP="00FA5260">
            <w:pPr>
              <w:pStyle w:val="TableText"/>
            </w:pPr>
            <w:r w:rsidRPr="00E95874">
              <w:t xml:space="preserve">REUSE </w:t>
            </w:r>
            <w:proofErr w:type="spellStart"/>
            <w:r w:rsidRPr="00E95874">
              <w:t>Center</w:t>
            </w:r>
            <w:proofErr w:type="spellEnd"/>
          </w:p>
        </w:tc>
        <w:tc>
          <w:tcPr>
            <w:tcW w:w="2440" w:type="dxa"/>
            <w:shd w:val="clear" w:color="auto" w:fill="D9D9D9" w:themeFill="background1" w:themeFillShade="D9"/>
          </w:tcPr>
          <w:p w14:paraId="53C5B31B" w14:textId="77777777" w:rsidR="00D07C12" w:rsidRPr="00E95874" w:rsidRDefault="00D07C12" w:rsidP="00FA5260">
            <w:pPr>
              <w:pStyle w:val="TableText"/>
            </w:pPr>
            <w:r>
              <w:t>Slovenia</w:t>
            </w:r>
          </w:p>
        </w:tc>
      </w:tr>
      <w:tr w:rsidR="00D07C12" w:rsidRPr="00E95874" w14:paraId="6AD1AF2A" w14:textId="77777777" w:rsidTr="00FA5260">
        <w:tc>
          <w:tcPr>
            <w:tcW w:w="1292" w:type="dxa"/>
            <w:shd w:val="clear" w:color="auto" w:fill="D9D9D9" w:themeFill="background1" w:themeFillShade="D9"/>
          </w:tcPr>
          <w:p w14:paraId="3EBADF08" w14:textId="77777777" w:rsidR="00D07C12" w:rsidRPr="00E95874" w:rsidRDefault="00D07C12" w:rsidP="00FA5260">
            <w:pPr>
              <w:pStyle w:val="TableText"/>
            </w:pPr>
            <w:proofErr w:type="spellStart"/>
            <w:r w:rsidRPr="00E95874">
              <w:t>PoR</w:t>
            </w:r>
            <w:proofErr w:type="spellEnd"/>
          </w:p>
        </w:tc>
        <w:tc>
          <w:tcPr>
            <w:tcW w:w="5307" w:type="dxa"/>
            <w:shd w:val="clear" w:color="auto" w:fill="D9D9D9" w:themeFill="background1" w:themeFillShade="D9"/>
          </w:tcPr>
          <w:p w14:paraId="220B0F86" w14:textId="77777777" w:rsidR="00D07C12" w:rsidRPr="00E95874" w:rsidRDefault="00D07C12" w:rsidP="00FA5260">
            <w:pPr>
              <w:pStyle w:val="TableText"/>
            </w:pPr>
            <w:r>
              <w:t>Province</w:t>
            </w:r>
            <w:r w:rsidRPr="00E95874">
              <w:t xml:space="preserve"> </w:t>
            </w:r>
            <w:r>
              <w:t>of</w:t>
            </w:r>
            <w:r w:rsidRPr="00E95874">
              <w:t xml:space="preserve"> Rimini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1D5F4473" w14:textId="77777777" w:rsidR="00D07C12" w:rsidRPr="00E95874" w:rsidRDefault="00D07C12" w:rsidP="00FA5260">
            <w:pPr>
              <w:pStyle w:val="TableText"/>
            </w:pPr>
            <w:r>
              <w:t>Italy</w:t>
            </w:r>
          </w:p>
        </w:tc>
      </w:tr>
      <w:tr w:rsidR="00D07C12" w:rsidRPr="00E95874" w14:paraId="5AF5EB53" w14:textId="77777777" w:rsidTr="00FA5260">
        <w:tc>
          <w:tcPr>
            <w:tcW w:w="1292" w:type="dxa"/>
            <w:shd w:val="clear" w:color="auto" w:fill="D9D9D9" w:themeFill="background1" w:themeFillShade="D9"/>
          </w:tcPr>
          <w:p w14:paraId="0939D1BA" w14:textId="77777777" w:rsidR="00D07C12" w:rsidRPr="00E95874" w:rsidRDefault="00D07C12" w:rsidP="00FA5260">
            <w:pPr>
              <w:pStyle w:val="TableText"/>
            </w:pPr>
            <w:r w:rsidRPr="00E95874">
              <w:t>INSIEME</w:t>
            </w:r>
          </w:p>
        </w:tc>
        <w:tc>
          <w:tcPr>
            <w:tcW w:w="5307" w:type="dxa"/>
            <w:shd w:val="clear" w:color="auto" w:fill="D9D9D9" w:themeFill="background1" w:themeFillShade="D9"/>
          </w:tcPr>
          <w:p w14:paraId="0A2F7C9A" w14:textId="77777777" w:rsidR="00D07C12" w:rsidRPr="00E95874" w:rsidRDefault="00D07C12" w:rsidP="00FA5260">
            <w:pPr>
              <w:pStyle w:val="TableText"/>
            </w:pPr>
            <w:proofErr w:type="spellStart"/>
            <w:r>
              <w:t>Cooperativa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</w:p>
        </w:tc>
        <w:tc>
          <w:tcPr>
            <w:tcW w:w="2440" w:type="dxa"/>
            <w:shd w:val="clear" w:color="auto" w:fill="D9D9D9" w:themeFill="background1" w:themeFillShade="D9"/>
          </w:tcPr>
          <w:p w14:paraId="5ACBE3FB" w14:textId="77777777" w:rsidR="00D07C12" w:rsidRPr="00E95874" w:rsidRDefault="00D07C12" w:rsidP="00FA5260">
            <w:pPr>
              <w:pStyle w:val="TableText"/>
            </w:pPr>
            <w:r>
              <w:t>Italy</w:t>
            </w:r>
          </w:p>
        </w:tc>
      </w:tr>
      <w:tr w:rsidR="00D07C12" w:rsidRPr="00E95874" w14:paraId="3B01C250" w14:textId="77777777" w:rsidTr="00FA5260">
        <w:tc>
          <w:tcPr>
            <w:tcW w:w="1292" w:type="dxa"/>
            <w:shd w:val="clear" w:color="auto" w:fill="D9D9D9" w:themeFill="background1" w:themeFillShade="D9"/>
          </w:tcPr>
          <w:p w14:paraId="2751B282" w14:textId="77777777" w:rsidR="00D07C12" w:rsidRPr="00E95874" w:rsidRDefault="00D07C12" w:rsidP="00FA5260">
            <w:pPr>
              <w:pStyle w:val="TableText"/>
            </w:pPr>
            <w:r w:rsidRPr="00E95874">
              <w:t>ZAK</w:t>
            </w:r>
          </w:p>
        </w:tc>
        <w:tc>
          <w:tcPr>
            <w:tcW w:w="5307" w:type="dxa"/>
            <w:shd w:val="clear" w:color="auto" w:fill="D9D9D9" w:themeFill="background1" w:themeFillShade="D9"/>
          </w:tcPr>
          <w:p w14:paraId="0439F986" w14:textId="77777777" w:rsidR="00D07C12" w:rsidRPr="00E95874" w:rsidRDefault="00D07C12" w:rsidP="00FA5260">
            <w:pPr>
              <w:pStyle w:val="TableText"/>
            </w:pPr>
            <w:r w:rsidRPr="00E95874">
              <w:t xml:space="preserve">ZAK </w:t>
            </w:r>
            <w:proofErr w:type="spellStart"/>
            <w:r w:rsidRPr="00E95874">
              <w:t>Abfallwirtschaft</w:t>
            </w:r>
            <w:proofErr w:type="spellEnd"/>
            <w:r w:rsidRPr="00E95874">
              <w:t xml:space="preserve"> GmbH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3F264A6B" w14:textId="77777777" w:rsidR="00D07C12" w:rsidRPr="00E95874" w:rsidRDefault="00D07C12" w:rsidP="00FA5260">
            <w:pPr>
              <w:pStyle w:val="TableText"/>
            </w:pPr>
            <w:r>
              <w:t>Germany</w:t>
            </w:r>
          </w:p>
        </w:tc>
      </w:tr>
      <w:tr w:rsidR="00D07C12" w:rsidRPr="00D543FF" w14:paraId="3090357A" w14:textId="77777777" w:rsidTr="00FA5260">
        <w:tc>
          <w:tcPr>
            <w:tcW w:w="1292" w:type="dxa"/>
            <w:shd w:val="clear" w:color="auto" w:fill="D9D9D9" w:themeFill="background1" w:themeFillShade="D9"/>
          </w:tcPr>
          <w:p w14:paraId="4D884FED" w14:textId="77777777" w:rsidR="00D07C12" w:rsidRPr="00E95874" w:rsidRDefault="00D07C12" w:rsidP="00FA5260">
            <w:pPr>
              <w:pStyle w:val="TableText"/>
            </w:pPr>
            <w:r w:rsidRPr="00E95874">
              <w:t>K-PV</w:t>
            </w:r>
          </w:p>
        </w:tc>
        <w:tc>
          <w:tcPr>
            <w:tcW w:w="5307" w:type="dxa"/>
            <w:shd w:val="clear" w:color="auto" w:fill="D9D9D9" w:themeFill="background1" w:themeFillShade="D9"/>
          </w:tcPr>
          <w:p w14:paraId="016F2146" w14:textId="77777777" w:rsidR="00D07C12" w:rsidRPr="00E95874" w:rsidRDefault="00D07C12" w:rsidP="00FA5260">
            <w:pPr>
              <w:pStyle w:val="TableText"/>
            </w:pPr>
            <w:proofErr w:type="spellStart"/>
            <w:r w:rsidRPr="00D543FF">
              <w:t>Kuyavian</w:t>
            </w:r>
            <w:proofErr w:type="spellEnd"/>
            <w:r w:rsidRPr="00D543FF">
              <w:t xml:space="preserve">-Pomeranian </w:t>
            </w:r>
            <w:proofErr w:type="spellStart"/>
            <w:r w:rsidRPr="00D543FF">
              <w:t>Voivodeship</w:t>
            </w:r>
            <w:proofErr w:type="spellEnd"/>
          </w:p>
        </w:tc>
        <w:tc>
          <w:tcPr>
            <w:tcW w:w="2440" w:type="dxa"/>
            <w:shd w:val="clear" w:color="auto" w:fill="D9D9D9" w:themeFill="background1" w:themeFillShade="D9"/>
          </w:tcPr>
          <w:p w14:paraId="1F5C3CAB" w14:textId="77777777" w:rsidR="00D07C12" w:rsidRPr="00E95874" w:rsidRDefault="00D07C12" w:rsidP="00FA5260">
            <w:pPr>
              <w:pStyle w:val="TableText"/>
            </w:pPr>
            <w:r>
              <w:t>Poland</w:t>
            </w:r>
          </w:p>
        </w:tc>
      </w:tr>
      <w:tr w:rsidR="00D07C12" w:rsidRPr="00E95874" w14:paraId="240C6872" w14:textId="77777777" w:rsidTr="00FA5260">
        <w:tc>
          <w:tcPr>
            <w:tcW w:w="1292" w:type="dxa"/>
            <w:shd w:val="clear" w:color="auto" w:fill="D9D9D9" w:themeFill="background1" w:themeFillShade="D9"/>
          </w:tcPr>
          <w:p w14:paraId="276067FE" w14:textId="77777777" w:rsidR="00D07C12" w:rsidRPr="00E95874" w:rsidRDefault="00D07C12" w:rsidP="00FA5260">
            <w:pPr>
              <w:pStyle w:val="TableText"/>
            </w:pPr>
            <w:r w:rsidRPr="00E95874">
              <w:t>BZN</w:t>
            </w:r>
          </w:p>
        </w:tc>
        <w:tc>
          <w:tcPr>
            <w:tcW w:w="5307" w:type="dxa"/>
            <w:shd w:val="clear" w:color="auto" w:fill="D9D9D9" w:themeFill="background1" w:themeFillShade="D9"/>
          </w:tcPr>
          <w:p w14:paraId="3882553A" w14:textId="77777777" w:rsidR="00D07C12" w:rsidRPr="00242960" w:rsidRDefault="00D07C12" w:rsidP="00FA5260">
            <w:pPr>
              <w:pStyle w:val="TableText"/>
            </w:pPr>
            <w:r w:rsidRPr="00242960">
              <w:t xml:space="preserve">Bay </w:t>
            </w:r>
            <w:proofErr w:type="spellStart"/>
            <w:r w:rsidRPr="00242960">
              <w:t>Zoltánt</w:t>
            </w:r>
            <w:proofErr w:type="spellEnd"/>
            <w:r w:rsidRPr="00242960">
              <w:t xml:space="preserve"> </w:t>
            </w:r>
            <w:proofErr w:type="spellStart"/>
            <w:r w:rsidRPr="00242960">
              <w:t>Instiute</w:t>
            </w:r>
            <w:proofErr w:type="spellEnd"/>
            <w:r w:rsidRPr="00242960">
              <w:t xml:space="preserve"> for applied science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7B0C5B02" w14:textId="77777777" w:rsidR="00D07C12" w:rsidRPr="00E95874" w:rsidRDefault="00D07C12" w:rsidP="00FA5260">
            <w:pPr>
              <w:pStyle w:val="TableText"/>
            </w:pPr>
            <w:r>
              <w:t>Hungary</w:t>
            </w:r>
          </w:p>
        </w:tc>
      </w:tr>
      <w:tr w:rsidR="00D07C12" w:rsidRPr="00E95874" w14:paraId="25AD3D1B" w14:textId="77777777" w:rsidTr="00FA5260">
        <w:tc>
          <w:tcPr>
            <w:tcW w:w="1292" w:type="dxa"/>
            <w:shd w:val="clear" w:color="auto" w:fill="D9D9D9" w:themeFill="background1" w:themeFillShade="D9"/>
          </w:tcPr>
          <w:p w14:paraId="0B0F95B0" w14:textId="77777777" w:rsidR="00D07C12" w:rsidRPr="00E95874" w:rsidRDefault="00D07C12" w:rsidP="00FA5260">
            <w:pPr>
              <w:pStyle w:val="TableText"/>
            </w:pPr>
            <w:r w:rsidRPr="00E95874">
              <w:t>AG</w:t>
            </w:r>
          </w:p>
        </w:tc>
        <w:tc>
          <w:tcPr>
            <w:tcW w:w="5307" w:type="dxa"/>
            <w:shd w:val="clear" w:color="auto" w:fill="D9D9D9" w:themeFill="background1" w:themeFillShade="D9"/>
          </w:tcPr>
          <w:p w14:paraId="6FEE4438" w14:textId="77777777" w:rsidR="00D07C12" w:rsidRPr="00E95874" w:rsidRDefault="00D07C12" w:rsidP="00FA5260">
            <w:pPr>
              <w:pStyle w:val="TableText"/>
            </w:pPr>
            <w:r w:rsidRPr="00E95874">
              <w:t xml:space="preserve">ACT </w:t>
            </w:r>
            <w:r>
              <w:t>group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22BC1CE5" w14:textId="77777777" w:rsidR="00D07C12" w:rsidRPr="00E95874" w:rsidRDefault="00D07C12" w:rsidP="00FA5260">
            <w:pPr>
              <w:pStyle w:val="TableText"/>
            </w:pPr>
            <w:r>
              <w:t>Croatia</w:t>
            </w:r>
          </w:p>
        </w:tc>
      </w:tr>
      <w:tr w:rsidR="00D07C12" w:rsidRPr="00D543FF" w14:paraId="507995A2" w14:textId="77777777" w:rsidTr="00FA5260">
        <w:tc>
          <w:tcPr>
            <w:tcW w:w="1292" w:type="dxa"/>
            <w:shd w:val="clear" w:color="auto" w:fill="D9D9D9" w:themeFill="background1" w:themeFillShade="D9"/>
          </w:tcPr>
          <w:p w14:paraId="020E0C54" w14:textId="77777777" w:rsidR="00D07C12" w:rsidRPr="00E95874" w:rsidRDefault="00D07C12" w:rsidP="00FA5260">
            <w:pPr>
              <w:pStyle w:val="TableText"/>
            </w:pPr>
            <w:r w:rsidRPr="00E95874">
              <w:t>RREUSE</w:t>
            </w:r>
          </w:p>
        </w:tc>
        <w:tc>
          <w:tcPr>
            <w:tcW w:w="5307" w:type="dxa"/>
            <w:shd w:val="clear" w:color="auto" w:fill="D9D9D9" w:themeFill="background1" w:themeFillShade="D9"/>
          </w:tcPr>
          <w:p w14:paraId="6FFBABFC" w14:textId="77777777" w:rsidR="00D07C12" w:rsidRPr="00242960" w:rsidRDefault="00D07C12" w:rsidP="00FA5260">
            <w:pPr>
              <w:pStyle w:val="TableText"/>
            </w:pPr>
            <w:r w:rsidRPr="00242960">
              <w:t>Social enterprises active in re-use, repair and recycling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2501C89B" w14:textId="77777777" w:rsidR="00D07C12" w:rsidRPr="00E95874" w:rsidRDefault="00D07C12" w:rsidP="00FA5260">
            <w:pPr>
              <w:pStyle w:val="TableText"/>
            </w:pPr>
            <w:r>
              <w:t>Belgium</w:t>
            </w:r>
          </w:p>
        </w:tc>
      </w:tr>
      <w:tr w:rsidR="00D07C12" w:rsidRPr="00E95874" w14:paraId="2739C80F" w14:textId="77777777" w:rsidTr="00FA5260">
        <w:tc>
          <w:tcPr>
            <w:tcW w:w="1292" w:type="dxa"/>
            <w:shd w:val="clear" w:color="auto" w:fill="D9D9D9" w:themeFill="background1" w:themeFillShade="D9"/>
          </w:tcPr>
          <w:p w14:paraId="636E51F3" w14:textId="77777777" w:rsidR="00D07C12" w:rsidRPr="00E95874" w:rsidRDefault="00D07C12" w:rsidP="00FA5260">
            <w:pPr>
              <w:pStyle w:val="TableText"/>
            </w:pPr>
            <w:r w:rsidRPr="00E95874">
              <w:t>IURS</w:t>
            </w:r>
          </w:p>
        </w:tc>
        <w:tc>
          <w:tcPr>
            <w:tcW w:w="5307" w:type="dxa"/>
            <w:shd w:val="clear" w:color="auto" w:fill="D9D9D9" w:themeFill="background1" w:themeFillShade="D9"/>
          </w:tcPr>
          <w:p w14:paraId="1A4AB8E9" w14:textId="77777777" w:rsidR="00D07C12" w:rsidRPr="00E95874" w:rsidRDefault="00D07C12" w:rsidP="00FA5260">
            <w:pPr>
              <w:pStyle w:val="TableText"/>
            </w:pPr>
            <w:r>
              <w:t>Institute for sustainable development</w:t>
            </w:r>
            <w:r w:rsidRPr="00E95874">
              <w:t xml:space="preserve"> 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3FA4901F" w14:textId="77777777" w:rsidR="00D07C12" w:rsidRPr="00E95874" w:rsidRDefault="00D07C12" w:rsidP="00FA5260">
            <w:pPr>
              <w:pStyle w:val="TableText"/>
            </w:pPr>
            <w:r>
              <w:t>Czech Republic</w:t>
            </w:r>
          </w:p>
        </w:tc>
      </w:tr>
    </w:tbl>
    <w:p w14:paraId="4389BF13" w14:textId="77777777" w:rsidR="00D07C12" w:rsidRDefault="00D07C12" w:rsidP="00242960">
      <w:pPr>
        <w:pStyle w:val="CE-StandardText"/>
      </w:pPr>
    </w:p>
    <w:p w14:paraId="741DA01D" w14:textId="63107617" w:rsidR="00FD407A" w:rsidRPr="00E61DDB" w:rsidRDefault="00242960" w:rsidP="00FD407A">
      <w:pPr>
        <w:pStyle w:val="CE-StandardText"/>
      </w:pPr>
      <w:r w:rsidRPr="00242960">
        <w:t>SURFACE innovative approach is based on 1) a participatory system / Multi-Stakeholder Permanent Forum on Urban Waste Prevention Plans, 2) an on-site, real case based delivery of Smart Re-Use Park services portfolio. SURFACE involves complementary &amp; synergic partners in different small and medium-sized cities to contribute to the development of local waste prevention &amp; reuse based environmental man</w:t>
      </w:r>
      <w:r w:rsidR="00D07C12">
        <w:t>agement strategies and plans.</w:t>
      </w:r>
    </w:p>
    <w:sectPr w:rsidR="00FD407A" w:rsidRPr="00E61DDB" w:rsidSect="00AC7F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EC7E7" w14:textId="77777777" w:rsidR="00242960" w:rsidRDefault="00242960" w:rsidP="00877C37">
      <w:r>
        <w:separator/>
      </w:r>
    </w:p>
    <w:p w14:paraId="1777CC33" w14:textId="77777777" w:rsidR="00242960" w:rsidRDefault="00242960"/>
    <w:p w14:paraId="69E18DDA" w14:textId="77777777" w:rsidR="00242960" w:rsidRDefault="00242960"/>
    <w:p w14:paraId="0D0BCF6C" w14:textId="77777777" w:rsidR="00242960" w:rsidRDefault="00242960"/>
  </w:endnote>
  <w:endnote w:type="continuationSeparator" w:id="0">
    <w:p w14:paraId="24E05D93" w14:textId="77777777" w:rsidR="00242960" w:rsidRDefault="00242960" w:rsidP="00877C37">
      <w:r>
        <w:continuationSeparator/>
      </w:r>
    </w:p>
    <w:p w14:paraId="4E72A8D1" w14:textId="77777777" w:rsidR="00242960" w:rsidRDefault="00242960"/>
    <w:p w14:paraId="1FC340A8" w14:textId="77777777" w:rsidR="00242960" w:rsidRDefault="00242960"/>
    <w:p w14:paraId="209421A2" w14:textId="77777777" w:rsidR="00242960" w:rsidRDefault="00242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C1E9E" w14:textId="77777777" w:rsidR="00242960" w:rsidRDefault="002429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49B31" w14:textId="77777777" w:rsidR="00242960" w:rsidRPr="00E31FF3" w:rsidRDefault="00242960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 w:rsidRPr="00E31FF3">
      <w:rPr>
        <w:b w:val="0"/>
        <w:sz w:val="17"/>
        <w:szCs w:val="17"/>
      </w:rPr>
      <w:t xml:space="preserve">Page </w:t>
    </w:r>
    <w:r w:rsidRPr="00E31FF3">
      <w:rPr>
        <w:b w:val="0"/>
        <w:sz w:val="17"/>
        <w:szCs w:val="17"/>
      </w:rPr>
      <w:fldChar w:fldCharType="begin"/>
    </w:r>
    <w:r w:rsidRPr="00E31FF3">
      <w:rPr>
        <w:b w:val="0"/>
        <w:sz w:val="17"/>
        <w:szCs w:val="17"/>
      </w:rPr>
      <w:instrText>PAGE   \* MERGEFORMAT</w:instrText>
    </w:r>
    <w:r w:rsidRPr="00E31FF3">
      <w:rPr>
        <w:b w:val="0"/>
        <w:sz w:val="17"/>
        <w:szCs w:val="17"/>
      </w:rPr>
      <w:fldChar w:fldCharType="separate"/>
    </w:r>
    <w:r w:rsidR="000E6CFB" w:rsidRPr="000E6CFB">
      <w:rPr>
        <w:b w:val="0"/>
        <w:noProof/>
        <w:sz w:val="17"/>
        <w:szCs w:val="17"/>
        <w:lang w:val="de-DE"/>
      </w:rPr>
      <w:t>1</w:t>
    </w:r>
    <w:r w:rsidRPr="00E31FF3">
      <w:rPr>
        <w:b w:val="0"/>
        <w:sz w:val="17"/>
        <w:szCs w:val="17"/>
      </w:rPr>
      <w:fldChar w:fldCharType="end"/>
    </w:r>
  </w:p>
  <w:p w14:paraId="58527A45" w14:textId="77777777" w:rsidR="00242960" w:rsidRDefault="00242960" w:rsidP="00DA073A">
    <w:pPr>
      <w:pStyle w:val="Fuzeile"/>
      <w:tabs>
        <w:tab w:val="clear" w:pos="4536"/>
        <w:tab w:val="clear" w:pos="9072"/>
      </w:tabs>
      <w:ind w:left="0" w:right="-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9CE3A" w14:textId="77777777" w:rsidR="00242960" w:rsidRDefault="00242960">
    <w:pPr>
      <w:pStyle w:val="Fuzeile"/>
    </w:pPr>
    <w:r>
      <w:rPr>
        <w:lang w:eastAsia="de-A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7033C7" wp14:editId="387F3395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6350" b="0"/>
              <wp:wrapNone/>
              <wp:docPr id="3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CCE1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5DBE1053" id="Rechteck 7" o:spid="_x0000_s1026" style="position:absolute;margin-left:-56.7pt;margin-top:-187.15pt;width:595.5pt;height:20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" fillcolor="#cce191" stroked="f" strokeweight="1.5pt">
              <v:stroke endcap="round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AC430" w14:textId="77777777" w:rsidR="00242960" w:rsidRPr="007F69D3" w:rsidRDefault="00242960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380BD6EA" w14:textId="77777777" w:rsidR="00242960" w:rsidRDefault="00242960" w:rsidP="00924079">
      <w:pPr>
        <w:ind w:left="0"/>
      </w:pPr>
      <w:r>
        <w:continuationSeparator/>
      </w:r>
    </w:p>
    <w:p w14:paraId="39409D4F" w14:textId="77777777" w:rsidR="00242960" w:rsidRDefault="00242960" w:rsidP="00C12DFF">
      <w:pPr>
        <w:ind w:left="0"/>
      </w:pPr>
    </w:p>
  </w:footnote>
  <w:footnote w:type="continuationNotice" w:id="1">
    <w:p w14:paraId="66CCA117" w14:textId="77777777" w:rsidR="00242960" w:rsidRDefault="00242960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F1EC1" w14:textId="77777777" w:rsidR="00242960" w:rsidRDefault="002429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920ED" w14:textId="77777777" w:rsidR="00242960" w:rsidRPr="00C8321B" w:rsidRDefault="00242960" w:rsidP="00C8321B">
    <w:pPr>
      <w:pStyle w:val="Kopfzeile"/>
      <w:jc w:val="center"/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3832F7DC" wp14:editId="165B8AF7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0F121" w14:textId="77777777" w:rsidR="00242960" w:rsidRDefault="00242960">
    <w:r>
      <w:rPr>
        <w:noProof/>
        <w:lang w:eastAsia="de-AT"/>
      </w:rPr>
      <w:drawing>
        <wp:anchor distT="0" distB="0" distL="114300" distR="114300" simplePos="0" relativeHeight="251664384" behindDoc="0" locked="0" layoutInCell="1" allowOverlap="1" wp14:anchorId="50EEE99D" wp14:editId="78851B9A">
          <wp:simplePos x="0" y="0"/>
          <wp:positionH relativeFrom="column">
            <wp:posOffset>5665470</wp:posOffset>
          </wp:positionH>
          <wp:positionV relativeFrom="paragraph">
            <wp:posOffset>132080</wp:posOffset>
          </wp:positionV>
          <wp:extent cx="638175" cy="63817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2580CE8B" wp14:editId="59807E0A">
          <wp:simplePos x="0" y="0"/>
          <wp:positionH relativeFrom="column">
            <wp:posOffset>11430</wp:posOffset>
          </wp:positionH>
          <wp:positionV relativeFrom="paragraph">
            <wp:posOffset>118110</wp:posOffset>
          </wp:positionV>
          <wp:extent cx="1656080" cy="7118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F27FA" w14:textId="77777777" w:rsidR="00242960" w:rsidRDefault="00242960" w:rsidP="00DE69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F78EF" w14:textId="77777777" w:rsidR="00242960" w:rsidRDefault="00242960" w:rsidP="00D41EE5">
    <w:pPr>
      <w:pStyle w:val="Kopfzeile"/>
      <w:ind w:left="-155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EDF2766"/>
    <w:multiLevelType w:val="hybridMultilevel"/>
    <w:tmpl w:val="0DA6FBEC"/>
    <w:lvl w:ilvl="0" w:tplc="0407000F">
      <w:start w:val="1"/>
      <w:numFmt w:val="decimal"/>
      <w:pStyle w:val="berschrift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4C01312"/>
    <w:multiLevelType w:val="multilevel"/>
    <w:tmpl w:val="99223750"/>
    <w:numStyleLink w:val="CE-HeadNumbering"/>
  </w:abstractNum>
  <w:abstractNum w:abstractNumId="8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E24613E"/>
    <w:multiLevelType w:val="hybridMultilevel"/>
    <w:tmpl w:val="3B186FC2"/>
    <w:lvl w:ilvl="0" w:tplc="6316D04E">
      <w:start w:val="1"/>
      <w:numFmt w:val="decimal"/>
      <w:pStyle w:val="berschrift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41743176"/>
    <w:multiLevelType w:val="multilevel"/>
    <w:tmpl w:val="DD24335A"/>
    <w:lvl w:ilvl="0">
      <w:start w:val="1"/>
      <w:numFmt w:val="decimal"/>
      <w:suff w:val="space"/>
      <w:lvlText w:val="%1."/>
      <w:lvlJc w:val="left"/>
      <w:pPr>
        <w:ind w:left="538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4254447C"/>
    <w:multiLevelType w:val="hybridMultilevel"/>
    <w:tmpl w:val="3D48613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671134E"/>
    <w:multiLevelType w:val="hybridMultilevel"/>
    <w:tmpl w:val="5DECBA00"/>
    <w:lvl w:ilvl="0" w:tplc="0407000F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4EF42832"/>
    <w:multiLevelType w:val="hybridMultilevel"/>
    <w:tmpl w:val="97C27E4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1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3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85DC1"/>
    <w:multiLevelType w:val="hybridMultilevel"/>
    <w:tmpl w:val="73D2D046"/>
    <w:lvl w:ilvl="0" w:tplc="11961190">
      <w:start w:val="1"/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86FE8"/>
    <w:multiLevelType w:val="multilevel"/>
    <w:tmpl w:val="1FE28E64"/>
    <w:numStyleLink w:val="CentralEuropeStandard"/>
  </w:abstractNum>
  <w:abstractNum w:abstractNumId="37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1"/>
  </w:num>
  <w:num w:numId="2">
    <w:abstractNumId w:val="33"/>
  </w:num>
  <w:num w:numId="3">
    <w:abstractNumId w:val="2"/>
  </w:num>
  <w:num w:numId="4">
    <w:abstractNumId w:val="35"/>
  </w:num>
  <w:num w:numId="5">
    <w:abstractNumId w:val="28"/>
  </w:num>
  <w:num w:numId="6">
    <w:abstractNumId w:val="14"/>
  </w:num>
  <w:num w:numId="7">
    <w:abstractNumId w:val="18"/>
  </w:num>
  <w:num w:numId="8">
    <w:abstractNumId w:val="24"/>
  </w:num>
  <w:num w:numId="9">
    <w:abstractNumId w:val="3"/>
  </w:num>
  <w:num w:numId="10">
    <w:abstractNumId w:val="29"/>
  </w:num>
  <w:num w:numId="11">
    <w:abstractNumId w:val="22"/>
  </w:num>
  <w:num w:numId="12">
    <w:abstractNumId w:val="10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34"/>
  </w:num>
  <w:num w:numId="19">
    <w:abstractNumId w:val="4"/>
  </w:num>
  <w:num w:numId="20">
    <w:abstractNumId w:val="23"/>
  </w:num>
  <w:num w:numId="21">
    <w:abstractNumId w:val="5"/>
  </w:num>
  <w:num w:numId="22">
    <w:abstractNumId w:val="37"/>
  </w:num>
  <w:num w:numId="23">
    <w:abstractNumId w:val="30"/>
  </w:num>
  <w:num w:numId="24">
    <w:abstractNumId w:val="0"/>
  </w:num>
  <w:num w:numId="25">
    <w:abstractNumId w:val="15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1"/>
  </w:num>
  <w:num w:numId="30">
    <w:abstractNumId w:val="32"/>
  </w:num>
  <w:num w:numId="31">
    <w:abstractNumId w:val="26"/>
  </w:num>
  <w:num w:numId="32">
    <w:abstractNumId w:val="11"/>
  </w:num>
  <w:num w:numId="33">
    <w:abstractNumId w:val="36"/>
  </w:num>
  <w:num w:numId="34">
    <w:abstractNumId w:val="8"/>
  </w:num>
  <w:num w:numId="35">
    <w:abstractNumId w:val="17"/>
  </w:num>
  <w:num w:numId="36">
    <w:abstractNumId w:val="27"/>
  </w:num>
  <w:num w:numId="37">
    <w:abstractNumId w:val="19"/>
  </w:num>
  <w:num w:numId="38">
    <w:abstractNumId w:val="20"/>
  </w:num>
  <w:num w:numId="39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1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599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E6CFB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3954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1AA2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960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4FC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1E0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404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043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3F9A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1AAF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12D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2F3A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1FC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71B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2C66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2C2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4B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C35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1AB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58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77D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3FBC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6F91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5D12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5ACC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302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0A86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177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07C12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2DF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385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5A48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07A"/>
    <w:rsid w:val="00FD4410"/>
    <w:rsid w:val="00FD4DB9"/>
    <w:rsid w:val="00FD4E14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A29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Standard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09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7B7C7F" w:themeColor="accent5" w:themeShade="BF"/>
    </w:rPr>
    <w:tblPr>
      <w:tblStyleRowBandSize w:val="1"/>
      <w:tblStyleColBandSize w:val="1"/>
      <w:tblInd w:w="0" w:type="dxa"/>
      <w:tblBorders>
        <w:top w:val="single" w:sz="8" w:space="0" w:color="A6A7A9" w:themeColor="accent5"/>
        <w:bottom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Beschriftung">
    <w:name w:val="caption"/>
    <w:basedOn w:val="Standard"/>
    <w:next w:val="Standard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enabsatz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enabsatz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enabsatzZchn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Ind w:w="0" w:type="dxa"/>
      <w:tblBorders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  <w14:cntxtAlts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Ind w:w="0" w:type="dxa"/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Ind w:w="0" w:type="dxa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Standard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09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7B7C7F" w:themeColor="accent5" w:themeShade="BF"/>
    </w:rPr>
    <w:tblPr>
      <w:tblStyleRowBandSize w:val="1"/>
      <w:tblStyleColBandSize w:val="1"/>
      <w:tblInd w:w="0" w:type="dxa"/>
      <w:tblBorders>
        <w:top w:val="single" w:sz="8" w:space="0" w:color="A6A7A9" w:themeColor="accent5"/>
        <w:bottom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Beschriftung">
    <w:name w:val="caption"/>
    <w:basedOn w:val="Standard"/>
    <w:next w:val="Standard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enabsatz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enabsatz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enabsatzZchn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Ind w:w="0" w:type="dxa"/>
      <w:tblBorders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  <w14:cntxtAlts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Ind w:w="0" w:type="dxa"/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Ind w:w="0" w:type="dxa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1F7E-A057-4A99-95BD-35763C5A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2087</Characters>
  <Application>Microsoft Office Word</Application>
  <DocSecurity>4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InterregCEWord_template</vt:lpstr>
      <vt:lpstr>Implementation manual</vt:lpstr>
      <vt:lpstr>Implementation manual</vt:lpstr>
    </vt:vector>
  </TitlesOfParts>
  <Company>Magistrat der Stadt Wien, MA 14 - ADV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Andreas Aschaber</cp:lastModifiedBy>
  <cp:revision>2</cp:revision>
  <cp:lastPrinted>2016-07-14T11:02:00Z</cp:lastPrinted>
  <dcterms:created xsi:type="dcterms:W3CDTF">2018-01-22T10:30:00Z</dcterms:created>
  <dcterms:modified xsi:type="dcterms:W3CDTF">2018-01-22T10:30:00Z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