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C08" w:rsidRPr="00606F77" w:rsidRDefault="00D15D7F" w:rsidP="005C1FFF">
      <w:pPr>
        <w:pStyle w:val="CE-StandardText"/>
        <w:rPr>
          <w:rFonts w:asciiTheme="majorHAnsi" w:hAnsiTheme="majorHAnsi"/>
        </w:rPr>
      </w:pPr>
      <w:bookmarkStart w:id="0" w:name="_Hlk30595596"/>
      <w:bookmarkEnd w:id="0"/>
      <w:r w:rsidRPr="00606F77">
        <w:rPr>
          <w:rFonts w:asciiTheme="majorHAnsi" w:hAnsiTheme="majorHAnsi"/>
          <w:noProof/>
          <w:lang w:val="it-IT"/>
        </w:rPr>
        <w:drawing>
          <wp:anchor distT="0" distB="0" distL="114300" distR="114300" simplePos="0" relativeHeight="251658240" behindDoc="0" locked="0" layoutInCell="1" allowOverlap="1" wp14:anchorId="4749C769" wp14:editId="7473D6B7">
            <wp:simplePos x="0" y="0"/>
            <wp:positionH relativeFrom="column">
              <wp:posOffset>184785</wp:posOffset>
            </wp:positionH>
            <wp:positionV relativeFrom="paragraph">
              <wp:posOffset>-835660</wp:posOffset>
            </wp:positionV>
            <wp:extent cx="2180590" cy="93535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0590" cy="935355"/>
                    </a:xfrm>
                    <a:prstGeom prst="rect">
                      <a:avLst/>
                    </a:prstGeom>
                  </pic:spPr>
                </pic:pic>
              </a:graphicData>
            </a:graphic>
            <wp14:sizeRelH relativeFrom="page">
              <wp14:pctWidth>0</wp14:pctWidth>
            </wp14:sizeRelH>
            <wp14:sizeRelV relativeFrom="page">
              <wp14:pctHeight>0</wp14:pctHeight>
            </wp14:sizeRelV>
          </wp:anchor>
        </w:drawing>
      </w:r>
      <w:r w:rsidR="0064612D" w:rsidRPr="00606F77">
        <w:rPr>
          <w:rFonts w:asciiTheme="majorHAnsi" w:hAnsiTheme="majorHAnsi"/>
          <w:noProof/>
          <w:lang w:val="it-IT"/>
        </w:rPr>
        <w:drawing>
          <wp:anchor distT="0" distB="0" distL="114300" distR="114300" simplePos="0" relativeHeight="251659264" behindDoc="0" locked="0" layoutInCell="1" allowOverlap="1" wp14:anchorId="1B0126F0" wp14:editId="163F93CA">
            <wp:simplePos x="0" y="0"/>
            <wp:positionH relativeFrom="column">
              <wp:posOffset>5212080</wp:posOffset>
            </wp:positionH>
            <wp:positionV relativeFrom="paragraph">
              <wp:posOffset>6884035</wp:posOffset>
            </wp:positionV>
            <wp:extent cx="899160" cy="89916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9160" cy="899160"/>
                    </a:xfrm>
                    <a:prstGeom prst="rect">
                      <a:avLst/>
                    </a:prstGeom>
                  </pic:spPr>
                </pic:pic>
              </a:graphicData>
            </a:graphic>
            <wp14:sizeRelH relativeFrom="page">
              <wp14:pctWidth>0</wp14:pctWidth>
            </wp14:sizeRelH>
            <wp14:sizeRelV relativeFrom="page">
              <wp14:pctHeight>0</wp14:pctHeight>
            </wp14:sizeRelV>
          </wp:anchor>
        </w:drawing>
      </w:r>
      <w:r w:rsidR="00B37374">
        <w:rPr>
          <w:rFonts w:asciiTheme="majorHAnsi" w:hAnsiTheme="majorHAnsi"/>
        </w:rPr>
        <w:t xml:space="preserve">                     </w:t>
      </w:r>
    </w:p>
    <w:p w:rsidR="00731BF8" w:rsidRPr="00606F77" w:rsidRDefault="00731BF8" w:rsidP="005C1FFF">
      <w:pPr>
        <w:rPr>
          <w:rFonts w:asciiTheme="majorHAnsi" w:hAnsiTheme="majorHAnsi"/>
          <w:lang w:val="en-GB"/>
        </w:rPr>
      </w:pPr>
    </w:p>
    <w:p w:rsidR="00731BF8" w:rsidRPr="00606F77" w:rsidRDefault="00731BF8" w:rsidP="005C1FFF">
      <w:pPr>
        <w:rPr>
          <w:rFonts w:asciiTheme="majorHAnsi" w:hAnsiTheme="majorHAnsi"/>
          <w:lang w:val="en-GB"/>
        </w:rPr>
      </w:pPr>
    </w:p>
    <w:p w:rsidR="008D61D5" w:rsidRPr="00606F77" w:rsidRDefault="008D61D5" w:rsidP="005C1FFF">
      <w:pPr>
        <w:pStyle w:val="Testonotaapidipagina"/>
        <w:spacing w:line="276" w:lineRule="auto"/>
        <w:rPr>
          <w:rFonts w:asciiTheme="majorHAnsi" w:hAnsiTheme="majorHAnsi"/>
        </w:rPr>
      </w:pPr>
    </w:p>
    <w:p w:rsidR="008D61D5" w:rsidRPr="00606F77" w:rsidRDefault="008D61D5" w:rsidP="005C1FFF">
      <w:pPr>
        <w:pStyle w:val="CE-StandardText"/>
        <w:rPr>
          <w:rFonts w:asciiTheme="majorHAnsi" w:hAnsiTheme="majorHAnsi"/>
        </w:rPr>
      </w:pPr>
    </w:p>
    <w:p w:rsidR="008D61D5" w:rsidRPr="00606F77" w:rsidRDefault="000A6938" w:rsidP="005C1FFF">
      <w:pPr>
        <w:pStyle w:val="CE-StandardText"/>
        <w:rPr>
          <w:rFonts w:asciiTheme="majorHAnsi" w:hAnsiTheme="majorHAnsi"/>
        </w:rPr>
      </w:pPr>
      <w:r w:rsidRPr="00606F77">
        <w:rPr>
          <w:rFonts w:asciiTheme="majorHAnsi" w:hAnsiTheme="majorHAnsi"/>
          <w:noProof/>
          <w:lang w:val="it-IT"/>
        </w:rPr>
        <mc:AlternateContent>
          <mc:Choice Requires="wps">
            <w:drawing>
              <wp:anchor distT="0" distB="0" distL="114300" distR="114300" simplePos="0" relativeHeight="251657216" behindDoc="0" locked="0" layoutInCell="1" allowOverlap="1" wp14:anchorId="2015749E" wp14:editId="470086C6">
                <wp:simplePos x="0" y="0"/>
                <wp:positionH relativeFrom="column">
                  <wp:posOffset>-24765</wp:posOffset>
                </wp:positionH>
                <wp:positionV relativeFrom="paragraph">
                  <wp:posOffset>92710</wp:posOffset>
                </wp:positionV>
                <wp:extent cx="6643370" cy="1240155"/>
                <wp:effectExtent l="0" t="0" r="0" b="0"/>
                <wp:wrapNone/>
                <wp:docPr id="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43370" cy="1240155"/>
                        </a:xfrm>
                        <a:prstGeom prst="rect">
                          <a:avLst/>
                        </a:prstGeom>
                        <a:noFill/>
                        <a:ln w="6350">
                          <a:noFill/>
                        </a:ln>
                      </wps:spPr>
                      <wps:txbx>
                        <w:txbxContent>
                          <w:p w:rsidR="00BE1646" w:rsidRPr="004C5E34" w:rsidRDefault="00BE1646" w:rsidP="000A6938">
                            <w:pPr>
                              <w:pStyle w:val="CE-HeadlineTitle"/>
                              <w:rPr>
                                <w:rFonts w:asciiTheme="majorHAnsi" w:hAnsiTheme="majorHAnsi"/>
                                <w:lang w:eastAsia="en-US"/>
                              </w:rPr>
                            </w:pPr>
                            <w:r w:rsidRPr="002C309B">
                              <w:rPr>
                                <w:rFonts w:asciiTheme="majorHAnsi" w:hAnsiTheme="majorHAnsi"/>
                                <w:lang w:eastAsia="en-US"/>
                              </w:rPr>
                              <w:t>D.T3.1.</w:t>
                            </w:r>
                            <w:r>
                              <w:rPr>
                                <w:rFonts w:asciiTheme="majorHAnsi" w:hAnsiTheme="majorHAnsi"/>
                                <w:lang w:eastAsia="en-US"/>
                              </w:rPr>
                              <w:t>3</w:t>
                            </w:r>
                            <w:r w:rsidRPr="002C309B">
                              <w:rPr>
                                <w:rFonts w:asciiTheme="majorHAnsi" w:hAnsiTheme="majorHAnsi"/>
                                <w:lang w:eastAsia="en-US"/>
                              </w:rPr>
                              <w:t xml:space="preserve"> </w:t>
                            </w:r>
                            <w:r w:rsidRPr="004C5E34">
                              <w:rPr>
                                <w:rFonts w:asciiTheme="majorHAnsi" w:hAnsiTheme="majorHAnsi"/>
                                <w:lang w:eastAsia="en-US"/>
                              </w:rPr>
                              <w:t>Training on innovative</w:t>
                            </w:r>
                          </w:p>
                          <w:p w:rsidR="00BE1646" w:rsidRDefault="00BE1646" w:rsidP="000A6938">
                            <w:pPr>
                              <w:pStyle w:val="CE-HeadlineTitle"/>
                            </w:pPr>
                            <w:r w:rsidRPr="004C5E34">
                              <w:rPr>
                                <w:rFonts w:asciiTheme="majorHAnsi" w:hAnsiTheme="majorHAnsi"/>
                                <w:lang w:eastAsia="en-US"/>
                              </w:rPr>
                              <w:t>financing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015749E" id="_x0000_t202" coordsize="21600,21600" o:spt="202" path="m,l,21600r21600,l21600,xe">
                <v:stroke joinstyle="miter"/>
                <v:path gradientshapeok="t" o:connecttype="rect"/>
              </v:shapetype>
              <v:shape id="Textfeld 1" o:spid="_x0000_s1026" type="#_x0000_t202" style="position:absolute;margin-left:-1.95pt;margin-top:7.3pt;width:523.1pt;height:9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dAQQIAAHkEAAAOAAAAZHJzL2Uyb0RvYy54bWysVMtu2zAQvBfoPxC8N7L8SFohcuAmSFHA&#10;TQI4Rc40RdpCJS5L0pHSr++Qsh0j7anohVhyZ5+zy8urvm3Ys3K+JlPy/GzEmTKSqtpsSv798fbD&#10;R858EKYSDRlV8hfl+dX8/bvLzhZqTFtqKuUYnBhfdLbk2xBskWVeblUr/BlZZaDU5FoRcHWbrHKi&#10;g/e2ycaj0XnWkausI6m8x+vNoOTz5F9rJcO91l4F1pQcuYV0unSu45nNL0WxccJua7lPQ/xDFq2o&#10;DYIeXd2IINjO1X+4amvpyJMOZ5LajLSupUo1oJp89Kaa1VZYlWpBc7w9tsn/P7fy7vnBsboqOYgy&#10;ogVFj6oPWjUVy2N3OusLgFYWsNB/ph4sp0q9XZL84QHJTjCDgY/odfeNKvgTu0DJoteujT1C1Qxu&#10;QMfLkQLEZBKP5+fTyeQCKgldPp6O8tksppGJ4mBunQ9fFLUsCiV34Di5F89LHwboARKjGbqtmwbv&#10;omgM6xBiMhslg6MGzhuzryOmPhQR+nUPs1jcmqoXVORomB9v5W2N4Evhw4NwGBgkjCUI9zh0QwhC&#10;e4mzLblff3uPePAILWcdBrDk/udOOMVZ89WA4U/5dBonNl2ms4sxLu5Usz7VmF17TZjxHOtmZRIj&#10;PjQHUTtqn7ArixgVKmEkYpc8HMTrMKwFdk2qxSKBMKNWhKVZWXmgPbb2sX8Szu77H0DdHR1GVRRv&#10;aBiwAxELTIKuE0evXd33HfOdWN7vYlyg03tCvf4Y898AAAD//wMAUEsDBBQABgAIAAAAIQDyOSLk&#10;4gAAAAoBAAAPAAAAZHJzL2Rvd25yZXYueG1sTI/BbsIwEETvlfoP1lbqDewGikiIg1AkVKlqD1Au&#10;vTnxkkTY6zQ2kPbra07tcXZGM2/z9WgNu+DgO0cSnqYCGFLtdEeNhMPHdrIE5oMirYwjlPCNHtbF&#10;/V2uMu2utMPLPjQslpDPlIQ2hD7j3NctWuWnrkeK3tENVoUoh4brQV1juTU8EWLBreooLrSqx7LF&#10;+rQ/Wwmv5fZd7arELn9M+fJ23PRfh89nKR8fxs0KWMAx/IXhhh/RoYhMlTuT9sxImMzSmIz3+QLY&#10;zRfzZAaskpCINAVe5Pz/C8UvAAAA//8DAFBLAQItABQABgAIAAAAIQC2gziS/gAAAOEBAAATAAAA&#10;AAAAAAAAAAAAAAAAAABbQ29udGVudF9UeXBlc10ueG1sUEsBAi0AFAAGAAgAAAAhADj9If/WAAAA&#10;lAEAAAsAAAAAAAAAAAAAAAAALwEAAF9yZWxzLy5yZWxzUEsBAi0AFAAGAAgAAAAhABp6J0BBAgAA&#10;eQQAAA4AAAAAAAAAAAAAAAAALgIAAGRycy9lMm9Eb2MueG1sUEsBAi0AFAAGAAgAAAAhAPI5IuTi&#10;AAAACgEAAA8AAAAAAAAAAAAAAAAAmwQAAGRycy9kb3ducmV2LnhtbFBLBQYAAAAABAAEAPMAAACq&#10;BQAAAAA=&#10;" filled="f" stroked="f" strokeweight=".5pt">
                <v:textbox>
                  <w:txbxContent>
                    <w:p w:rsidR="00BE1646" w:rsidRPr="004C5E34" w:rsidRDefault="00BE1646" w:rsidP="000A6938">
                      <w:pPr>
                        <w:pStyle w:val="CE-HeadlineTitle"/>
                        <w:rPr>
                          <w:rFonts w:asciiTheme="majorHAnsi" w:hAnsiTheme="majorHAnsi"/>
                          <w:lang w:eastAsia="en-US"/>
                        </w:rPr>
                      </w:pPr>
                      <w:r w:rsidRPr="002C309B">
                        <w:rPr>
                          <w:rFonts w:asciiTheme="majorHAnsi" w:hAnsiTheme="majorHAnsi"/>
                          <w:lang w:eastAsia="en-US"/>
                        </w:rPr>
                        <w:t>D.T3.1.</w:t>
                      </w:r>
                      <w:r>
                        <w:rPr>
                          <w:rFonts w:asciiTheme="majorHAnsi" w:hAnsiTheme="majorHAnsi"/>
                          <w:lang w:eastAsia="en-US"/>
                        </w:rPr>
                        <w:t>3</w:t>
                      </w:r>
                      <w:r w:rsidRPr="002C309B">
                        <w:rPr>
                          <w:rFonts w:asciiTheme="majorHAnsi" w:hAnsiTheme="majorHAnsi"/>
                          <w:lang w:eastAsia="en-US"/>
                        </w:rPr>
                        <w:t xml:space="preserve"> </w:t>
                      </w:r>
                      <w:r w:rsidRPr="004C5E34">
                        <w:rPr>
                          <w:rFonts w:asciiTheme="majorHAnsi" w:hAnsiTheme="majorHAnsi"/>
                          <w:lang w:eastAsia="en-US"/>
                        </w:rPr>
                        <w:t>Training on innovative</w:t>
                      </w:r>
                    </w:p>
                    <w:p w:rsidR="00BE1646" w:rsidRDefault="00BE1646" w:rsidP="000A6938">
                      <w:pPr>
                        <w:pStyle w:val="CE-HeadlineTitle"/>
                      </w:pPr>
                      <w:r w:rsidRPr="004C5E34">
                        <w:rPr>
                          <w:rFonts w:asciiTheme="majorHAnsi" w:hAnsiTheme="majorHAnsi"/>
                          <w:lang w:eastAsia="en-US"/>
                        </w:rPr>
                        <w:t>financing</w:t>
                      </w:r>
                    </w:p>
                  </w:txbxContent>
                </v:textbox>
              </v:shape>
            </w:pict>
          </mc:Fallback>
        </mc:AlternateContent>
      </w:r>
    </w:p>
    <w:p w:rsidR="008D61D5" w:rsidRPr="00606F77" w:rsidRDefault="008D61D5"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tbl>
      <w:tblPr>
        <w:tblStyle w:val="Grigliatabella"/>
        <w:tblpPr w:leftFromText="141" w:rightFromText="141" w:vertAnchor="text" w:horzAnchor="margin" w:tblpY="880"/>
        <w:tblW w:w="0" w:type="auto"/>
        <w:tblBorders>
          <w:top w:val="single" w:sz="18" w:space="0" w:color="7E93A5" w:themeColor="background2"/>
          <w:left w:val="none" w:sz="0" w:space="0" w:color="auto"/>
          <w:bottom w:val="single" w:sz="18" w:space="0" w:color="7E93A5" w:themeColor="background2"/>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391"/>
        <w:gridCol w:w="2694"/>
      </w:tblGrid>
      <w:tr w:rsidR="002B109E" w:rsidRPr="00606F77" w:rsidTr="001479FD">
        <w:tc>
          <w:tcPr>
            <w:tcW w:w="6391" w:type="dxa"/>
            <w:vAlign w:val="center"/>
          </w:tcPr>
          <w:p w:rsidR="00BB1374" w:rsidRPr="002C309B" w:rsidRDefault="001479FD" w:rsidP="005C1FFF">
            <w:pPr>
              <w:pStyle w:val="CE-HeadlineSubtitle"/>
              <w:spacing w:line="276" w:lineRule="auto"/>
              <w:jc w:val="both"/>
              <w:rPr>
                <w:rFonts w:asciiTheme="majorHAnsi" w:hAnsiTheme="majorHAnsi"/>
                <w:b w:val="0"/>
                <w:bCs w:val="0"/>
                <w:iCs w:val="0"/>
                <w:caps/>
                <w:noProof w:val="0"/>
                <w:spacing w:val="-20"/>
                <w:kern w:val="72"/>
                <w:lang w:eastAsia="en-US"/>
                <w14:ligatures w14:val="standard"/>
              </w:rPr>
            </w:pPr>
            <w:bookmarkStart w:id="1" w:name="_Toc29551827"/>
            <w:bookmarkStart w:id="2" w:name="_Toc29554135"/>
            <w:bookmarkStart w:id="3" w:name="_Toc29554237"/>
            <w:bookmarkStart w:id="4" w:name="_Toc30589017"/>
            <w:bookmarkStart w:id="5" w:name="_Toc30765539"/>
            <w:bookmarkStart w:id="6" w:name="_Toc64974195"/>
            <w:bookmarkStart w:id="7" w:name="_Toc64978575"/>
            <w:bookmarkStart w:id="8" w:name="_Toc64978707"/>
            <w:bookmarkStart w:id="9" w:name="_Toc65152462"/>
            <w:bookmarkStart w:id="10" w:name="_Toc83806232"/>
            <w:bookmarkStart w:id="11" w:name="_Toc87536720"/>
            <w:bookmarkStart w:id="12" w:name="_Toc87536814"/>
            <w:bookmarkStart w:id="13" w:name="_Toc87863614"/>
            <w:bookmarkStart w:id="14" w:name="_Toc94189268"/>
            <w:r w:rsidRPr="00606F77">
              <w:rPr>
                <w:rFonts w:asciiTheme="majorHAnsi" w:hAnsiTheme="majorHAnsi"/>
                <w:b w:val="0"/>
                <w:bCs w:val="0"/>
                <w:iCs w:val="0"/>
                <w:noProof w:val="0"/>
                <w:spacing w:val="-20"/>
                <w:kern w:val="72"/>
                <w:lang w:eastAsia="en-US"/>
                <w14:ligatures w14:val="standard"/>
              </w:rPr>
              <w:t xml:space="preserve">Deliverable </w:t>
            </w:r>
            <w:proofErr w:type="gramStart"/>
            <w:r w:rsidRPr="002C309B">
              <w:rPr>
                <w:rFonts w:asciiTheme="majorHAnsi" w:hAnsiTheme="majorHAnsi"/>
                <w:b w:val="0"/>
                <w:bCs w:val="0"/>
                <w:iCs w:val="0"/>
                <w:noProof w:val="0"/>
                <w:spacing w:val="-20"/>
                <w:kern w:val="72"/>
                <w:lang w:eastAsia="en-US"/>
                <w14:ligatures w14:val="standard"/>
              </w:rPr>
              <w:t>D.T</w:t>
            </w:r>
            <w:proofErr w:type="gramEnd"/>
            <w:r w:rsidR="005E5BC6" w:rsidRPr="002C309B">
              <w:rPr>
                <w:rFonts w:asciiTheme="majorHAnsi" w:hAnsiTheme="majorHAnsi"/>
                <w:b w:val="0"/>
                <w:bCs w:val="0"/>
                <w:iCs w:val="0"/>
                <w:noProof w:val="0"/>
                <w:spacing w:val="-20"/>
                <w:kern w:val="72"/>
                <w:lang w:eastAsia="en-US"/>
                <w14:ligatures w14:val="standard"/>
              </w:rPr>
              <w:t>3</w:t>
            </w:r>
            <w:r w:rsidRPr="002C309B">
              <w:rPr>
                <w:rFonts w:asciiTheme="majorHAnsi" w:hAnsiTheme="majorHAnsi"/>
                <w:b w:val="0"/>
                <w:bCs w:val="0"/>
                <w:iCs w:val="0"/>
                <w:noProof w:val="0"/>
                <w:spacing w:val="-20"/>
                <w:kern w:val="72"/>
                <w:lang w:eastAsia="en-US"/>
                <w14:ligatures w14:val="standard"/>
              </w:rPr>
              <w:t>.</w:t>
            </w:r>
            <w:r w:rsidR="003E63FC" w:rsidRPr="002C309B">
              <w:rPr>
                <w:rFonts w:asciiTheme="majorHAnsi" w:hAnsiTheme="majorHAnsi"/>
                <w:b w:val="0"/>
                <w:bCs w:val="0"/>
                <w:iCs w:val="0"/>
                <w:noProof w:val="0"/>
                <w:spacing w:val="-20"/>
                <w:kern w:val="72"/>
                <w:lang w:eastAsia="en-US"/>
                <w14:ligatures w14:val="standard"/>
              </w:rPr>
              <w:t>1.</w:t>
            </w:r>
            <w:bookmarkEnd w:id="1"/>
            <w:bookmarkEnd w:id="2"/>
            <w:bookmarkEnd w:id="3"/>
            <w:bookmarkEnd w:id="4"/>
            <w:bookmarkEnd w:id="5"/>
            <w:bookmarkEnd w:id="6"/>
            <w:bookmarkEnd w:id="7"/>
            <w:bookmarkEnd w:id="8"/>
            <w:bookmarkEnd w:id="9"/>
            <w:bookmarkEnd w:id="10"/>
            <w:bookmarkEnd w:id="11"/>
            <w:bookmarkEnd w:id="12"/>
            <w:bookmarkEnd w:id="13"/>
            <w:r w:rsidR="000A6938">
              <w:rPr>
                <w:rFonts w:asciiTheme="majorHAnsi" w:hAnsiTheme="majorHAnsi"/>
                <w:b w:val="0"/>
                <w:bCs w:val="0"/>
                <w:iCs w:val="0"/>
                <w:noProof w:val="0"/>
                <w:spacing w:val="-20"/>
                <w:kern w:val="72"/>
                <w:lang w:eastAsia="en-US"/>
                <w14:ligatures w14:val="standard"/>
              </w:rPr>
              <w:t>3</w:t>
            </w:r>
            <w:bookmarkEnd w:id="14"/>
          </w:p>
          <w:p w:rsidR="002B109E" w:rsidRPr="00606F77" w:rsidRDefault="001D51B7" w:rsidP="005C1FFF">
            <w:pPr>
              <w:pStyle w:val="CE-HeadlineSubtitle"/>
              <w:spacing w:line="276" w:lineRule="auto"/>
              <w:rPr>
                <w:rFonts w:asciiTheme="majorHAnsi" w:hAnsiTheme="majorHAnsi"/>
                <w:b w:val="0"/>
                <w:bCs w:val="0"/>
                <w:iCs w:val="0"/>
                <w:noProof w:val="0"/>
                <w:spacing w:val="-20"/>
                <w:kern w:val="72"/>
                <w:lang w:eastAsia="en-US"/>
                <w14:ligatures w14:val="standard"/>
              </w:rPr>
            </w:pPr>
            <w:bookmarkStart w:id="15" w:name="_Toc64974196"/>
            <w:bookmarkStart w:id="16" w:name="_Toc64978576"/>
            <w:bookmarkStart w:id="17" w:name="_Toc64978708"/>
            <w:bookmarkStart w:id="18" w:name="_Toc65152463"/>
            <w:bookmarkStart w:id="19" w:name="_Toc83806233"/>
            <w:bookmarkStart w:id="20" w:name="_Toc87536721"/>
            <w:bookmarkStart w:id="21" w:name="_Toc87536815"/>
            <w:bookmarkStart w:id="22" w:name="_Toc87537030"/>
            <w:bookmarkStart w:id="23" w:name="_Toc87863615"/>
            <w:bookmarkStart w:id="24" w:name="_Toc94189269"/>
            <w:r>
              <w:rPr>
                <w:rFonts w:asciiTheme="majorHAnsi" w:hAnsiTheme="majorHAnsi"/>
                <w:b w:val="0"/>
                <w:bCs w:val="0"/>
                <w:iCs w:val="0"/>
                <w:noProof w:val="0"/>
                <w:spacing w:val="-20"/>
                <w:kern w:val="72"/>
                <w:lang w:eastAsia="en-US"/>
                <w14:ligatures w14:val="standard"/>
              </w:rPr>
              <w:t xml:space="preserve">Deliverable </w:t>
            </w:r>
            <w:r w:rsidR="005E5BC6" w:rsidRPr="002C309B">
              <w:rPr>
                <w:rFonts w:asciiTheme="majorHAnsi" w:hAnsiTheme="majorHAnsi"/>
                <w:b w:val="0"/>
                <w:bCs w:val="0"/>
                <w:iCs w:val="0"/>
                <w:noProof w:val="0"/>
                <w:spacing w:val="-20"/>
                <w:kern w:val="72"/>
                <w:lang w:eastAsia="en-US"/>
                <w14:ligatures w14:val="standard"/>
              </w:rPr>
              <w:t>report</w:t>
            </w:r>
            <w:bookmarkEnd w:id="15"/>
            <w:bookmarkEnd w:id="16"/>
            <w:bookmarkEnd w:id="17"/>
            <w:bookmarkEnd w:id="18"/>
            <w:bookmarkEnd w:id="19"/>
            <w:bookmarkEnd w:id="20"/>
            <w:bookmarkEnd w:id="21"/>
            <w:bookmarkEnd w:id="22"/>
            <w:bookmarkEnd w:id="23"/>
            <w:bookmarkEnd w:id="24"/>
          </w:p>
        </w:tc>
        <w:tc>
          <w:tcPr>
            <w:tcW w:w="2694" w:type="dxa"/>
            <w:vAlign w:val="center"/>
          </w:tcPr>
          <w:p w:rsidR="001D51B7" w:rsidRDefault="001D51B7" w:rsidP="00454F45">
            <w:pPr>
              <w:pStyle w:val="CE-HeadlineSubtitle"/>
              <w:spacing w:line="276" w:lineRule="auto"/>
              <w:jc w:val="both"/>
              <w:rPr>
                <w:rFonts w:asciiTheme="majorHAnsi" w:hAnsiTheme="majorHAnsi"/>
                <w:b w:val="0"/>
                <w:bCs w:val="0"/>
                <w:iCs w:val="0"/>
                <w:noProof w:val="0"/>
                <w:spacing w:val="-20"/>
                <w:kern w:val="72"/>
                <w:lang w:eastAsia="en-US"/>
                <w14:ligatures w14:val="standard"/>
              </w:rPr>
            </w:pPr>
            <w:bookmarkStart w:id="25" w:name="_Toc17982389"/>
            <w:bookmarkStart w:id="26" w:name="_Toc17982600"/>
            <w:bookmarkStart w:id="27" w:name="_Toc29551830"/>
            <w:bookmarkStart w:id="28" w:name="_Toc29554138"/>
            <w:bookmarkStart w:id="29" w:name="_Toc29554240"/>
            <w:bookmarkStart w:id="30" w:name="_Toc30589020"/>
            <w:bookmarkStart w:id="31" w:name="_Toc30765542"/>
            <w:bookmarkStart w:id="32" w:name="_Toc64974198"/>
            <w:bookmarkStart w:id="33" w:name="_Toc64978578"/>
            <w:bookmarkStart w:id="34" w:name="_Toc64978710"/>
            <w:bookmarkStart w:id="35" w:name="_Toc65152465"/>
            <w:bookmarkStart w:id="36" w:name="_Toc83806235"/>
          </w:p>
          <w:p w:rsidR="002B109E" w:rsidRPr="00606F77" w:rsidRDefault="00454F45" w:rsidP="000A6938">
            <w:pPr>
              <w:pStyle w:val="CE-HeadlineSubtitle"/>
              <w:spacing w:line="276" w:lineRule="auto"/>
              <w:jc w:val="both"/>
              <w:rPr>
                <w:rFonts w:asciiTheme="majorHAnsi" w:hAnsiTheme="majorHAnsi"/>
              </w:rPr>
            </w:pPr>
            <w:bookmarkStart w:id="37" w:name="_Toc87536722"/>
            <w:bookmarkStart w:id="38" w:name="_Toc87536816"/>
            <w:bookmarkStart w:id="39" w:name="_Toc87537031"/>
            <w:bookmarkStart w:id="40" w:name="_Toc87863616"/>
            <w:bookmarkStart w:id="41" w:name="_Toc94189270"/>
            <w:r>
              <w:rPr>
                <w:rFonts w:asciiTheme="majorHAnsi" w:hAnsiTheme="majorHAnsi"/>
                <w:b w:val="0"/>
                <w:bCs w:val="0"/>
                <w:iCs w:val="0"/>
                <w:noProof w:val="0"/>
                <w:spacing w:val="-20"/>
                <w:kern w:val="72"/>
                <w:lang w:eastAsia="en-US"/>
                <w14:ligatures w14:val="standard"/>
              </w:rPr>
              <w:t>0</w:t>
            </w:r>
            <w:r w:rsidR="000A6938">
              <w:rPr>
                <w:rFonts w:asciiTheme="majorHAnsi" w:hAnsiTheme="majorHAnsi"/>
                <w:b w:val="0"/>
                <w:bCs w:val="0"/>
                <w:iCs w:val="0"/>
                <w:noProof w:val="0"/>
                <w:spacing w:val="-20"/>
                <w:kern w:val="72"/>
                <w:lang w:eastAsia="en-US"/>
                <w14:ligatures w14:val="standard"/>
              </w:rPr>
              <w:t>1</w:t>
            </w:r>
            <w:r w:rsidR="001479FD" w:rsidRPr="00606F77">
              <w:rPr>
                <w:rFonts w:asciiTheme="majorHAnsi" w:hAnsiTheme="majorHAnsi"/>
                <w:b w:val="0"/>
                <w:bCs w:val="0"/>
                <w:iCs w:val="0"/>
                <w:noProof w:val="0"/>
                <w:spacing w:val="-20"/>
                <w:kern w:val="72"/>
                <w:lang w:eastAsia="en-US"/>
                <w14:ligatures w14:val="standard"/>
              </w:rPr>
              <w:t>/</w:t>
            </w:r>
            <w:r w:rsidR="00BB1374" w:rsidRPr="00606F77">
              <w:rPr>
                <w:rFonts w:asciiTheme="majorHAnsi" w:hAnsiTheme="majorHAnsi"/>
                <w:b w:val="0"/>
                <w:bCs w:val="0"/>
                <w:iCs w:val="0"/>
                <w:noProof w:val="0"/>
                <w:spacing w:val="-20"/>
                <w:kern w:val="72"/>
                <w:lang w:eastAsia="en-US"/>
                <w14:ligatures w14:val="standard"/>
              </w:rPr>
              <w:t>20</w:t>
            </w:r>
            <w:bookmarkEnd w:id="25"/>
            <w:bookmarkEnd w:id="26"/>
            <w:r w:rsidR="001479FD" w:rsidRPr="00606F77">
              <w:rPr>
                <w:rFonts w:asciiTheme="majorHAnsi" w:hAnsiTheme="majorHAnsi"/>
                <w:b w:val="0"/>
                <w:bCs w:val="0"/>
                <w:iCs w:val="0"/>
                <w:noProof w:val="0"/>
                <w:spacing w:val="-20"/>
                <w:kern w:val="72"/>
                <w:lang w:eastAsia="en-US"/>
                <w14:ligatures w14:val="standard"/>
              </w:rPr>
              <w:t>2</w:t>
            </w:r>
            <w:bookmarkEnd w:id="27"/>
            <w:bookmarkEnd w:id="28"/>
            <w:bookmarkEnd w:id="29"/>
            <w:bookmarkEnd w:id="30"/>
            <w:bookmarkEnd w:id="31"/>
            <w:bookmarkEnd w:id="32"/>
            <w:bookmarkEnd w:id="33"/>
            <w:bookmarkEnd w:id="34"/>
            <w:bookmarkEnd w:id="35"/>
            <w:bookmarkEnd w:id="36"/>
            <w:bookmarkEnd w:id="37"/>
            <w:bookmarkEnd w:id="38"/>
            <w:bookmarkEnd w:id="39"/>
            <w:bookmarkEnd w:id="40"/>
            <w:r w:rsidR="000A6938">
              <w:rPr>
                <w:rFonts w:asciiTheme="majorHAnsi" w:hAnsiTheme="majorHAnsi"/>
                <w:b w:val="0"/>
                <w:bCs w:val="0"/>
                <w:iCs w:val="0"/>
                <w:noProof w:val="0"/>
                <w:spacing w:val="-20"/>
                <w:kern w:val="72"/>
                <w:lang w:eastAsia="en-US"/>
                <w14:ligatures w14:val="standard"/>
              </w:rPr>
              <w:t>2</w:t>
            </w:r>
            <w:bookmarkEnd w:id="41"/>
          </w:p>
        </w:tc>
      </w:tr>
    </w:tbl>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542334" w:rsidRPr="00606F77" w:rsidRDefault="00542334" w:rsidP="005C1FFF">
      <w:pPr>
        <w:pStyle w:val="CE-StandardText"/>
        <w:rPr>
          <w:rFonts w:asciiTheme="majorHAnsi" w:hAnsiTheme="majorHAnsi"/>
        </w:rPr>
      </w:pPr>
    </w:p>
    <w:p w:rsidR="003C2322" w:rsidRPr="00606F77" w:rsidRDefault="003C2322" w:rsidP="005C1FFF">
      <w:pPr>
        <w:pStyle w:val="CE-StandardText"/>
        <w:rPr>
          <w:rFonts w:asciiTheme="majorHAnsi" w:hAnsiTheme="majorHAnsi"/>
        </w:rPr>
      </w:pPr>
    </w:p>
    <w:p w:rsidR="00B35CA8" w:rsidRPr="00606F77" w:rsidRDefault="00B35CA8" w:rsidP="005C1FFF">
      <w:pPr>
        <w:pStyle w:val="CE-StandardText"/>
        <w:rPr>
          <w:rFonts w:asciiTheme="majorHAnsi" w:hAnsiTheme="majorHAnsi"/>
        </w:rPr>
      </w:pPr>
    </w:p>
    <w:p w:rsidR="005C1FFF" w:rsidRPr="00606F77" w:rsidRDefault="005C1FFF" w:rsidP="005C1FFF">
      <w:pPr>
        <w:pStyle w:val="CE-StandardText"/>
        <w:rPr>
          <w:rFonts w:asciiTheme="majorHAnsi" w:hAnsiTheme="majorHAnsi"/>
        </w:rPr>
      </w:pPr>
    </w:p>
    <w:p w:rsidR="005C1FFF" w:rsidRPr="00606F77" w:rsidRDefault="005C1FFF" w:rsidP="005C1FFF">
      <w:pPr>
        <w:pStyle w:val="CE-StandardText"/>
        <w:rPr>
          <w:rFonts w:asciiTheme="majorHAnsi" w:hAnsiTheme="majorHAnsi"/>
        </w:rPr>
      </w:pPr>
    </w:p>
    <w:p w:rsidR="005C1FFF" w:rsidRPr="00606F77" w:rsidRDefault="005C1FFF" w:rsidP="005C1FFF">
      <w:pPr>
        <w:pStyle w:val="CE-StandardText"/>
        <w:rPr>
          <w:rFonts w:asciiTheme="majorHAnsi" w:hAnsiTheme="majorHAnsi"/>
        </w:rPr>
      </w:pPr>
    </w:p>
    <w:p w:rsidR="005C1FFF" w:rsidRPr="00606F77" w:rsidRDefault="005C1FFF"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tbl>
      <w:tblPr>
        <w:tblpPr w:leftFromText="141" w:rightFromText="141" w:bottomFromText="160" w:vertAnchor="page" w:horzAnchor="margin" w:tblpY="2821"/>
        <w:tblW w:w="9915" w:type="dxa"/>
        <w:tblLayout w:type="fixed"/>
        <w:tblCellMar>
          <w:left w:w="30" w:type="dxa"/>
          <w:right w:w="30" w:type="dxa"/>
        </w:tblCellMar>
        <w:tblLook w:val="04A0" w:firstRow="1" w:lastRow="0" w:firstColumn="1" w:lastColumn="0" w:noHBand="0" w:noVBand="1"/>
      </w:tblPr>
      <w:tblGrid>
        <w:gridCol w:w="3111"/>
        <w:gridCol w:w="6804"/>
      </w:tblGrid>
      <w:tr w:rsidR="00D92266" w:rsidRPr="00606F77"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lastRenderedPageBreak/>
              <w:t>Project Number</w:t>
            </w:r>
          </w:p>
        </w:tc>
        <w:tc>
          <w:tcPr>
            <w:tcW w:w="6804"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szCs w:val="22"/>
                <w:lang w:val="en-GB" w:eastAsia="ja-JP"/>
              </w:rPr>
            </w:pPr>
            <w:r w:rsidRPr="00606F77">
              <w:rPr>
                <w:rFonts w:ascii="Trebuchet MS" w:eastAsiaTheme="minorEastAsia" w:hAnsi="Trebuchet MS" w:cs="Calibri"/>
                <w:szCs w:val="22"/>
                <w:lang w:val="en-GB" w:eastAsia="ja-JP"/>
              </w:rPr>
              <w:t>CE1492</w:t>
            </w:r>
          </w:p>
        </w:tc>
      </w:tr>
      <w:tr w:rsidR="00D92266" w:rsidRPr="00765B8F" w:rsidTr="000C7746">
        <w:trPr>
          <w:trHeight w:val="570"/>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Project Name</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D92266" w:rsidP="000C7746">
            <w:pPr>
              <w:spacing w:line="312" w:lineRule="auto"/>
              <w:ind w:right="-950"/>
              <w:rPr>
                <w:rFonts w:ascii="Trebuchet MS" w:eastAsiaTheme="minorEastAsia" w:hAnsi="Trebuchet MS" w:cs="Calibri"/>
                <w:szCs w:val="22"/>
                <w:lang w:val="en-GB" w:eastAsia="ja-JP"/>
              </w:rPr>
            </w:pPr>
            <w:r w:rsidRPr="002C309B">
              <w:rPr>
                <w:rFonts w:ascii="Trebuchet MS" w:eastAsiaTheme="minorEastAsia" w:hAnsi="Trebuchet MS" w:cs="Calibri"/>
                <w:szCs w:val="22"/>
                <w:lang w:val="en-GB" w:eastAsia="ja-JP"/>
              </w:rPr>
              <w:t>Towards the application of Industry 4.0 in SMEs</w:t>
            </w:r>
          </w:p>
        </w:tc>
      </w:tr>
      <w:tr w:rsidR="00D92266" w:rsidRPr="00606F77"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Project Acronym</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D92266" w:rsidP="00D92266">
            <w:pPr>
              <w:spacing w:line="312" w:lineRule="auto"/>
              <w:rPr>
                <w:rFonts w:ascii="Trebuchet MS" w:eastAsiaTheme="minorEastAsia" w:hAnsi="Trebuchet MS" w:cs="Calibri"/>
                <w:szCs w:val="22"/>
                <w:lang w:val="en-GB" w:eastAsia="ja-JP"/>
              </w:rPr>
            </w:pPr>
            <w:r w:rsidRPr="002C309B">
              <w:rPr>
                <w:rFonts w:ascii="Trebuchet MS" w:eastAsiaTheme="minorEastAsia" w:hAnsi="Trebuchet MS" w:cs="Calibri"/>
                <w:szCs w:val="22"/>
                <w:lang w:val="en-GB" w:eastAsia="ja-JP"/>
              </w:rPr>
              <w:t>4STEPS</w:t>
            </w:r>
          </w:p>
        </w:tc>
      </w:tr>
      <w:tr w:rsidR="00D92266" w:rsidRPr="00765B8F"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Work package</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D92266" w:rsidP="00D92266">
            <w:pPr>
              <w:spacing w:line="312" w:lineRule="auto"/>
              <w:rPr>
                <w:rFonts w:ascii="Trebuchet MS" w:eastAsiaTheme="minorEastAsia" w:hAnsi="Trebuchet MS" w:cs="Calibri"/>
                <w:bCs/>
                <w:szCs w:val="22"/>
                <w:lang w:val="en-GB" w:eastAsia="ja-JP"/>
              </w:rPr>
            </w:pPr>
            <w:r w:rsidRPr="002C309B">
              <w:rPr>
                <w:rFonts w:ascii="Trebuchet MS" w:eastAsiaTheme="minorEastAsia" w:hAnsi="Trebuchet MS" w:cs="Calibri"/>
                <w:bCs/>
                <w:szCs w:val="22"/>
                <w:lang w:val="en-GB" w:eastAsia="ja-JP"/>
              </w:rPr>
              <w:t>WPT</w:t>
            </w:r>
            <w:r w:rsidR="001F59C0" w:rsidRPr="002C309B">
              <w:rPr>
                <w:rFonts w:ascii="Trebuchet MS" w:eastAsiaTheme="minorEastAsia" w:hAnsi="Trebuchet MS" w:cs="Calibri"/>
                <w:bCs/>
                <w:szCs w:val="22"/>
                <w:lang w:val="en-GB" w:eastAsia="ja-JP"/>
              </w:rPr>
              <w:t>3 – The Digital Innovation Hubs in action</w:t>
            </w:r>
          </w:p>
        </w:tc>
      </w:tr>
      <w:tr w:rsidR="00D92266" w:rsidRPr="005E5BC6"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Activity</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D92266" w:rsidP="000A6938">
            <w:pPr>
              <w:spacing w:line="312" w:lineRule="auto"/>
              <w:rPr>
                <w:rFonts w:ascii="Trebuchet MS" w:hAnsi="Trebuchet MS"/>
                <w:lang w:val="en-GB"/>
              </w:rPr>
            </w:pPr>
            <w:r w:rsidRPr="002C309B">
              <w:rPr>
                <w:rFonts w:ascii="Trebuchet MS" w:eastAsiaTheme="minorEastAsia" w:hAnsi="Trebuchet MS" w:cs="Calibri"/>
                <w:bCs/>
                <w:szCs w:val="22"/>
                <w:lang w:val="en-GB" w:eastAsia="ja-JP"/>
              </w:rPr>
              <w:t xml:space="preserve">Activity </w:t>
            </w:r>
            <w:proofErr w:type="gramStart"/>
            <w:r w:rsidR="001F59C0" w:rsidRPr="002C309B">
              <w:rPr>
                <w:rFonts w:ascii="Trebuchet MS" w:eastAsiaTheme="minorEastAsia" w:hAnsi="Trebuchet MS" w:cs="Calibri"/>
                <w:bCs/>
                <w:szCs w:val="22"/>
                <w:lang w:val="en-GB" w:eastAsia="ja-JP"/>
              </w:rPr>
              <w:t>A.T</w:t>
            </w:r>
            <w:proofErr w:type="gramEnd"/>
            <w:r w:rsidR="001F59C0" w:rsidRPr="002C309B">
              <w:rPr>
                <w:rFonts w:ascii="Trebuchet MS" w:eastAsiaTheme="minorEastAsia" w:hAnsi="Trebuchet MS" w:cs="Calibri"/>
                <w:bCs/>
                <w:szCs w:val="22"/>
                <w:lang w:val="en-GB" w:eastAsia="ja-JP"/>
              </w:rPr>
              <w:t>3.</w:t>
            </w:r>
            <w:r w:rsidR="000A6938">
              <w:rPr>
                <w:rFonts w:ascii="Trebuchet MS" w:eastAsiaTheme="minorEastAsia" w:hAnsi="Trebuchet MS" w:cs="Calibri"/>
                <w:bCs/>
                <w:szCs w:val="22"/>
                <w:lang w:val="en-GB" w:eastAsia="ja-JP"/>
              </w:rPr>
              <w:t>3</w:t>
            </w:r>
          </w:p>
        </w:tc>
      </w:tr>
      <w:tr w:rsidR="00D92266" w:rsidRPr="0009021C" w:rsidTr="000C7746">
        <w:trPr>
          <w:trHeight w:val="285"/>
        </w:trPr>
        <w:tc>
          <w:tcPr>
            <w:tcW w:w="3111" w:type="dxa"/>
            <w:tcBorders>
              <w:top w:val="single" w:sz="6" w:space="0" w:color="auto"/>
              <w:left w:val="single" w:sz="6" w:space="0" w:color="auto"/>
              <w:bottom w:val="single" w:sz="6" w:space="0" w:color="auto"/>
              <w:right w:val="single" w:sz="6" w:space="0" w:color="auto"/>
            </w:tcBorders>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Deliverable</w:t>
            </w:r>
          </w:p>
        </w:tc>
        <w:tc>
          <w:tcPr>
            <w:tcW w:w="6804" w:type="dxa"/>
            <w:tcBorders>
              <w:top w:val="single" w:sz="6" w:space="0" w:color="auto"/>
              <w:left w:val="single" w:sz="6" w:space="0" w:color="auto"/>
              <w:bottom w:val="single" w:sz="6" w:space="0" w:color="auto"/>
              <w:right w:val="single" w:sz="6" w:space="0" w:color="auto"/>
            </w:tcBorders>
          </w:tcPr>
          <w:p w:rsidR="00D92266" w:rsidRPr="002C309B" w:rsidRDefault="001F59C0" w:rsidP="000A6938">
            <w:pPr>
              <w:spacing w:line="312" w:lineRule="auto"/>
              <w:rPr>
                <w:rFonts w:ascii="Trebuchet MS" w:eastAsiaTheme="minorEastAsia" w:hAnsi="Trebuchet MS" w:cs="Calibri"/>
                <w:bCs/>
                <w:szCs w:val="22"/>
                <w:lang w:eastAsia="ja-JP"/>
              </w:rPr>
            </w:pPr>
            <w:r w:rsidRPr="002C309B">
              <w:rPr>
                <w:rFonts w:ascii="Trebuchet MS" w:eastAsiaTheme="minorEastAsia" w:hAnsi="Trebuchet MS" w:cs="Calibri"/>
                <w:bCs/>
                <w:szCs w:val="22"/>
                <w:lang w:eastAsia="ja-JP"/>
              </w:rPr>
              <w:t xml:space="preserve">Deliverable </w:t>
            </w:r>
            <w:proofErr w:type="gramStart"/>
            <w:r w:rsidRPr="002C309B">
              <w:rPr>
                <w:rFonts w:ascii="Trebuchet MS" w:eastAsiaTheme="minorEastAsia" w:hAnsi="Trebuchet MS" w:cs="Calibri"/>
                <w:bCs/>
                <w:szCs w:val="22"/>
                <w:lang w:eastAsia="ja-JP"/>
              </w:rPr>
              <w:t>D.T</w:t>
            </w:r>
            <w:proofErr w:type="gramEnd"/>
            <w:r w:rsidRPr="002C309B">
              <w:rPr>
                <w:rFonts w:ascii="Trebuchet MS" w:eastAsiaTheme="minorEastAsia" w:hAnsi="Trebuchet MS" w:cs="Calibri"/>
                <w:bCs/>
                <w:szCs w:val="22"/>
                <w:lang w:eastAsia="ja-JP"/>
              </w:rPr>
              <w:t>3.</w:t>
            </w:r>
            <w:r w:rsidR="00381DE1" w:rsidRPr="002C309B">
              <w:rPr>
                <w:rFonts w:ascii="Trebuchet MS" w:eastAsiaTheme="minorEastAsia" w:hAnsi="Trebuchet MS" w:cs="Calibri"/>
                <w:bCs/>
                <w:szCs w:val="22"/>
                <w:lang w:eastAsia="ja-JP"/>
              </w:rPr>
              <w:t>1</w:t>
            </w:r>
            <w:r w:rsidRPr="002C309B">
              <w:rPr>
                <w:rFonts w:ascii="Trebuchet MS" w:eastAsiaTheme="minorEastAsia" w:hAnsi="Trebuchet MS" w:cs="Calibri"/>
                <w:bCs/>
                <w:szCs w:val="22"/>
                <w:lang w:eastAsia="ja-JP"/>
              </w:rPr>
              <w:t>.</w:t>
            </w:r>
            <w:r w:rsidR="000A6938">
              <w:rPr>
                <w:rFonts w:ascii="Trebuchet MS" w:eastAsiaTheme="minorEastAsia" w:hAnsi="Trebuchet MS" w:cs="Calibri"/>
                <w:bCs/>
                <w:szCs w:val="22"/>
                <w:lang w:eastAsia="ja-JP"/>
              </w:rPr>
              <w:t>3</w:t>
            </w:r>
            <w:r w:rsidR="00F02129" w:rsidRPr="002C309B">
              <w:rPr>
                <w:rFonts w:ascii="Trebuchet MS" w:eastAsiaTheme="minorEastAsia" w:hAnsi="Trebuchet MS" w:cs="Calibri"/>
                <w:bCs/>
                <w:szCs w:val="22"/>
                <w:lang w:eastAsia="ja-JP"/>
              </w:rPr>
              <w:t xml:space="preserve"> </w:t>
            </w:r>
          </w:p>
        </w:tc>
      </w:tr>
      <w:tr w:rsidR="00D92266" w:rsidRPr="007D77F5"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0C7746" w:rsidP="00D92266">
            <w:pPr>
              <w:spacing w:line="312" w:lineRule="auto"/>
              <w:rPr>
                <w:rFonts w:ascii="Trebuchet MS" w:eastAsiaTheme="minorEastAsia" w:hAnsi="Trebuchet MS" w:cs="Calibri"/>
                <w:bCs/>
                <w:szCs w:val="22"/>
                <w:lang w:val="en-GB" w:eastAsia="ja-JP"/>
              </w:rPr>
            </w:pPr>
            <w:r>
              <w:rPr>
                <w:rFonts w:ascii="Trebuchet MS" w:eastAsiaTheme="minorEastAsia" w:hAnsi="Trebuchet MS" w:cs="Calibri"/>
                <w:bCs/>
                <w:szCs w:val="22"/>
                <w:lang w:val="en-GB" w:eastAsia="ja-JP"/>
              </w:rPr>
              <w:t>Responsible project partner</w:t>
            </w:r>
          </w:p>
        </w:tc>
        <w:tc>
          <w:tcPr>
            <w:tcW w:w="6804" w:type="dxa"/>
            <w:tcBorders>
              <w:top w:val="single" w:sz="6" w:space="0" w:color="auto"/>
              <w:left w:val="single" w:sz="6" w:space="0" w:color="auto"/>
              <w:bottom w:val="nil"/>
              <w:right w:val="single" w:sz="6" w:space="0" w:color="auto"/>
            </w:tcBorders>
            <w:hideMark/>
          </w:tcPr>
          <w:p w:rsidR="00D92266" w:rsidRPr="002C309B" w:rsidRDefault="001D51B7" w:rsidP="00D92266">
            <w:pPr>
              <w:spacing w:line="312" w:lineRule="auto"/>
              <w:rPr>
                <w:rFonts w:ascii="Trebuchet MS" w:eastAsiaTheme="minorEastAsia" w:hAnsi="Trebuchet MS" w:cs="Calibri"/>
                <w:szCs w:val="22"/>
                <w:lang w:val="en-GB" w:eastAsia="ja-JP"/>
              </w:rPr>
            </w:pPr>
            <w:r>
              <w:rPr>
                <w:rFonts w:ascii="Trebuchet MS" w:eastAsiaTheme="minorEastAsia" w:hAnsi="Trebuchet MS" w:cs="Calibri"/>
                <w:szCs w:val="22"/>
                <w:lang w:val="en-GB" w:eastAsia="ja-JP"/>
              </w:rPr>
              <w:t>CNA Emilia-Romagna</w:t>
            </w:r>
            <w:r w:rsidR="00935AF0" w:rsidRPr="002C309B">
              <w:rPr>
                <w:rFonts w:ascii="Trebuchet MS" w:eastAsiaTheme="minorEastAsia" w:hAnsi="Trebuchet MS" w:cs="Calibri"/>
                <w:szCs w:val="22"/>
                <w:lang w:val="en-GB" w:eastAsia="ja-JP"/>
              </w:rPr>
              <w:t xml:space="preserve"> </w:t>
            </w:r>
          </w:p>
        </w:tc>
      </w:tr>
      <w:tr w:rsidR="001F59C0" w:rsidRPr="00765B8F" w:rsidTr="000C7746">
        <w:trPr>
          <w:trHeight w:val="285"/>
        </w:trPr>
        <w:tc>
          <w:tcPr>
            <w:tcW w:w="3111" w:type="dxa"/>
            <w:tcBorders>
              <w:top w:val="single" w:sz="6" w:space="0" w:color="auto"/>
              <w:left w:val="single" w:sz="6" w:space="0" w:color="auto"/>
              <w:bottom w:val="single" w:sz="6" w:space="0" w:color="auto"/>
              <w:right w:val="single" w:sz="6" w:space="0" w:color="auto"/>
            </w:tcBorders>
          </w:tcPr>
          <w:p w:rsidR="001F59C0" w:rsidRPr="00606F77" w:rsidRDefault="000C7746" w:rsidP="00D92266">
            <w:pPr>
              <w:spacing w:line="312" w:lineRule="auto"/>
              <w:rPr>
                <w:rFonts w:ascii="Trebuchet MS" w:eastAsiaTheme="minorEastAsia" w:hAnsi="Trebuchet MS" w:cs="Calibri"/>
                <w:bCs/>
                <w:szCs w:val="22"/>
                <w:lang w:val="en-GB" w:eastAsia="ja-JP"/>
              </w:rPr>
            </w:pPr>
            <w:r>
              <w:rPr>
                <w:rFonts w:ascii="Trebuchet MS" w:eastAsiaTheme="minorEastAsia" w:hAnsi="Trebuchet MS" w:cs="Calibri"/>
                <w:bCs/>
                <w:szCs w:val="22"/>
                <w:lang w:val="en-GB" w:eastAsia="ja-JP"/>
              </w:rPr>
              <w:t>WP responsibility</w:t>
            </w:r>
          </w:p>
        </w:tc>
        <w:tc>
          <w:tcPr>
            <w:tcW w:w="6804" w:type="dxa"/>
            <w:tcBorders>
              <w:top w:val="single" w:sz="6" w:space="0" w:color="auto"/>
              <w:left w:val="single" w:sz="6" w:space="0" w:color="auto"/>
              <w:bottom w:val="nil"/>
              <w:right w:val="single" w:sz="6" w:space="0" w:color="auto"/>
            </w:tcBorders>
          </w:tcPr>
          <w:p w:rsidR="001F59C0" w:rsidRPr="002C309B" w:rsidRDefault="000C7746" w:rsidP="00D92266">
            <w:pPr>
              <w:spacing w:line="312" w:lineRule="auto"/>
              <w:rPr>
                <w:rFonts w:ascii="Trebuchet MS" w:eastAsiaTheme="minorEastAsia" w:hAnsi="Trebuchet MS" w:cs="Calibri"/>
                <w:szCs w:val="22"/>
                <w:lang w:val="en-GB" w:eastAsia="ja-JP"/>
              </w:rPr>
            </w:pPr>
            <w:r w:rsidRPr="002C309B">
              <w:rPr>
                <w:rFonts w:ascii="Trebuchet MS" w:eastAsiaTheme="minorEastAsia" w:hAnsi="Trebuchet MS" w:cs="Calibri"/>
                <w:szCs w:val="22"/>
                <w:lang w:val="en-GB" w:eastAsia="ja-JP"/>
              </w:rPr>
              <w:t>Vorarlberg University of Applied Sciences (FHV)</w:t>
            </w:r>
          </w:p>
        </w:tc>
      </w:tr>
      <w:tr w:rsidR="00D92266" w:rsidRPr="00606F77"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Dissemination Level</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D92266" w:rsidP="00D92266">
            <w:pPr>
              <w:spacing w:line="312" w:lineRule="auto"/>
              <w:rPr>
                <w:rFonts w:ascii="Trebuchet MS" w:eastAsiaTheme="minorEastAsia" w:hAnsi="Trebuchet MS" w:cs="Calibri"/>
                <w:szCs w:val="22"/>
                <w:lang w:val="en-GB" w:eastAsia="ja-JP"/>
              </w:rPr>
            </w:pPr>
            <w:r w:rsidRPr="002C309B">
              <w:rPr>
                <w:rFonts w:ascii="Trebuchet MS" w:eastAsiaTheme="minorEastAsia" w:hAnsi="Trebuchet MS" w:cs="Calibri"/>
                <w:szCs w:val="22"/>
                <w:lang w:val="en-GB" w:eastAsia="ja-JP"/>
              </w:rPr>
              <w:t>Public</w:t>
            </w:r>
          </w:p>
        </w:tc>
      </w:tr>
      <w:tr w:rsidR="00D92266" w:rsidRPr="005E5BC6"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Date of Preparation</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935AF0" w:rsidP="000A6938">
            <w:pPr>
              <w:spacing w:after="120" w:line="312" w:lineRule="auto"/>
              <w:contextualSpacing/>
              <w:rPr>
                <w:rFonts w:ascii="Trebuchet MS" w:eastAsiaTheme="minorEastAsia" w:hAnsi="Trebuchet MS" w:cs="Calibri"/>
                <w:szCs w:val="22"/>
                <w:lang w:val="en-GB" w:eastAsia="ja-JP"/>
              </w:rPr>
            </w:pPr>
            <w:r w:rsidRPr="002C309B">
              <w:rPr>
                <w:rFonts w:ascii="Trebuchet MS" w:eastAsiaTheme="minorEastAsia" w:hAnsi="Trebuchet MS" w:cs="Calibri"/>
                <w:szCs w:val="22"/>
                <w:lang w:val="en-GB" w:eastAsia="ja-JP"/>
              </w:rPr>
              <w:t>2</w:t>
            </w:r>
            <w:r w:rsidR="000A6938">
              <w:rPr>
                <w:rFonts w:ascii="Trebuchet MS" w:eastAsiaTheme="minorEastAsia" w:hAnsi="Trebuchet MS" w:cs="Calibri"/>
                <w:szCs w:val="22"/>
                <w:lang w:val="en-GB" w:eastAsia="ja-JP"/>
              </w:rPr>
              <w:t>5</w:t>
            </w:r>
            <w:r w:rsidRPr="002C309B">
              <w:rPr>
                <w:rFonts w:ascii="Trebuchet MS" w:eastAsiaTheme="minorEastAsia" w:hAnsi="Trebuchet MS" w:cs="Calibri"/>
                <w:szCs w:val="22"/>
                <w:lang w:val="en-GB" w:eastAsia="ja-JP"/>
              </w:rPr>
              <w:t>/</w:t>
            </w:r>
            <w:r w:rsidR="000A6938">
              <w:rPr>
                <w:rFonts w:ascii="Trebuchet MS" w:eastAsiaTheme="minorEastAsia" w:hAnsi="Trebuchet MS" w:cs="Calibri"/>
                <w:szCs w:val="22"/>
                <w:lang w:val="en-GB" w:eastAsia="ja-JP"/>
              </w:rPr>
              <w:t>01</w:t>
            </w:r>
            <w:r w:rsidRPr="002C309B">
              <w:rPr>
                <w:rFonts w:ascii="Trebuchet MS" w:eastAsiaTheme="minorEastAsia" w:hAnsi="Trebuchet MS" w:cs="Calibri"/>
                <w:szCs w:val="22"/>
                <w:lang w:val="en-GB" w:eastAsia="ja-JP"/>
              </w:rPr>
              <w:t>/202</w:t>
            </w:r>
            <w:r w:rsidR="000A6938">
              <w:rPr>
                <w:rFonts w:ascii="Trebuchet MS" w:eastAsiaTheme="minorEastAsia" w:hAnsi="Trebuchet MS" w:cs="Calibri"/>
                <w:szCs w:val="22"/>
                <w:lang w:val="en-GB" w:eastAsia="ja-JP"/>
              </w:rPr>
              <w:t>2</w:t>
            </w:r>
          </w:p>
        </w:tc>
      </w:tr>
      <w:tr w:rsidR="00D92266" w:rsidRPr="007D77F5" w:rsidTr="000C7746">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This document must be referred to as</w:t>
            </w:r>
          </w:p>
        </w:tc>
        <w:tc>
          <w:tcPr>
            <w:tcW w:w="6804" w:type="dxa"/>
            <w:tcBorders>
              <w:top w:val="single" w:sz="6" w:space="0" w:color="auto"/>
              <w:left w:val="single" w:sz="6" w:space="0" w:color="auto"/>
              <w:bottom w:val="single" w:sz="6" w:space="0" w:color="auto"/>
              <w:right w:val="single" w:sz="6" w:space="0" w:color="auto"/>
            </w:tcBorders>
            <w:hideMark/>
          </w:tcPr>
          <w:p w:rsidR="00D92266" w:rsidRPr="002C309B" w:rsidRDefault="001D51B7" w:rsidP="00D92266">
            <w:pPr>
              <w:spacing w:line="312" w:lineRule="auto"/>
              <w:rPr>
                <w:rFonts w:ascii="Trebuchet MS" w:eastAsiaTheme="minorEastAsia" w:hAnsi="Trebuchet MS" w:cs="Calibri"/>
                <w:bCs/>
                <w:szCs w:val="22"/>
                <w:lang w:val="en-GB" w:eastAsia="ja-JP"/>
              </w:rPr>
            </w:pPr>
            <w:r w:rsidRPr="001D51B7">
              <w:rPr>
                <w:rFonts w:ascii="Trebuchet MS" w:eastAsiaTheme="minorEastAsia" w:hAnsi="Trebuchet MS" w:cs="Calibri"/>
                <w:bCs/>
                <w:szCs w:val="22"/>
                <w:lang w:val="en-GB" w:eastAsia="ja-JP"/>
              </w:rPr>
              <w:t>Deliverable report</w:t>
            </w:r>
          </w:p>
        </w:tc>
      </w:tr>
      <w:tr w:rsidR="00D92266" w:rsidRPr="005E5BC6" w:rsidTr="009C5B42">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tabs>
                <w:tab w:val="left" w:pos="1753"/>
              </w:tabs>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Author</w:t>
            </w:r>
          </w:p>
        </w:tc>
        <w:tc>
          <w:tcPr>
            <w:tcW w:w="6804" w:type="dxa"/>
            <w:tcBorders>
              <w:top w:val="single" w:sz="6" w:space="0" w:color="auto"/>
              <w:left w:val="single" w:sz="6" w:space="0" w:color="auto"/>
              <w:bottom w:val="single" w:sz="6" w:space="0" w:color="auto"/>
              <w:right w:val="single" w:sz="6" w:space="0" w:color="auto"/>
            </w:tcBorders>
          </w:tcPr>
          <w:p w:rsidR="00D92266" w:rsidRPr="002C309B" w:rsidRDefault="008C5D75" w:rsidP="00D92266">
            <w:pPr>
              <w:spacing w:line="312" w:lineRule="auto"/>
              <w:rPr>
                <w:rFonts w:ascii="Trebuchet MS" w:eastAsiaTheme="minorEastAsia" w:hAnsi="Trebuchet MS" w:cs="Calibri"/>
                <w:szCs w:val="22"/>
                <w:lang w:val="en-GB" w:eastAsia="ja-JP"/>
              </w:rPr>
            </w:pPr>
            <w:r>
              <w:rPr>
                <w:rFonts w:ascii="Trebuchet MS" w:eastAsiaTheme="minorEastAsia" w:hAnsi="Trebuchet MS" w:cs="Calibri"/>
                <w:szCs w:val="22"/>
                <w:lang w:val="en-GB" w:eastAsia="ja-JP"/>
              </w:rPr>
              <w:t xml:space="preserve">Elisa Protti </w:t>
            </w:r>
          </w:p>
        </w:tc>
      </w:tr>
      <w:tr w:rsidR="00D92266" w:rsidRPr="00606F77" w:rsidTr="009C5B42">
        <w:trPr>
          <w:trHeight w:val="285"/>
        </w:trPr>
        <w:tc>
          <w:tcPr>
            <w:tcW w:w="3111" w:type="dxa"/>
            <w:tcBorders>
              <w:top w:val="single" w:sz="6" w:space="0" w:color="auto"/>
              <w:left w:val="single" w:sz="6" w:space="0" w:color="auto"/>
              <w:bottom w:val="single" w:sz="6" w:space="0" w:color="auto"/>
              <w:right w:val="single" w:sz="6" w:space="0" w:color="auto"/>
            </w:tcBorders>
            <w:hideMark/>
          </w:tcPr>
          <w:p w:rsidR="00D92266" w:rsidRPr="00606F77" w:rsidRDefault="00D92266" w:rsidP="00D92266">
            <w:pPr>
              <w:tabs>
                <w:tab w:val="left" w:pos="1753"/>
              </w:tabs>
              <w:spacing w:line="312" w:lineRule="auto"/>
              <w:rPr>
                <w:rFonts w:ascii="Trebuchet MS" w:eastAsiaTheme="minorEastAsia" w:hAnsi="Trebuchet MS" w:cs="Calibri"/>
                <w:bCs/>
                <w:szCs w:val="22"/>
                <w:lang w:val="en-GB" w:eastAsia="ja-JP"/>
              </w:rPr>
            </w:pPr>
            <w:r w:rsidRPr="00606F77">
              <w:rPr>
                <w:rFonts w:ascii="Trebuchet MS" w:eastAsiaTheme="minorEastAsia" w:hAnsi="Trebuchet MS" w:cs="Calibri"/>
                <w:bCs/>
                <w:szCs w:val="22"/>
                <w:lang w:val="en-GB" w:eastAsia="ja-JP"/>
              </w:rPr>
              <w:t>Contributors</w:t>
            </w:r>
          </w:p>
        </w:tc>
        <w:tc>
          <w:tcPr>
            <w:tcW w:w="6804" w:type="dxa"/>
            <w:tcBorders>
              <w:top w:val="single" w:sz="6" w:space="0" w:color="auto"/>
              <w:left w:val="single" w:sz="6" w:space="0" w:color="auto"/>
              <w:bottom w:val="single" w:sz="6" w:space="0" w:color="auto"/>
              <w:right w:val="single" w:sz="6" w:space="0" w:color="auto"/>
            </w:tcBorders>
          </w:tcPr>
          <w:p w:rsidR="00D92266" w:rsidRPr="002C309B" w:rsidRDefault="008C5D75" w:rsidP="00935AF0">
            <w:pPr>
              <w:spacing w:line="312" w:lineRule="auto"/>
              <w:rPr>
                <w:rFonts w:ascii="Trebuchet MS" w:eastAsiaTheme="minorEastAsia" w:hAnsi="Trebuchet MS" w:cs="Calibri"/>
                <w:szCs w:val="22"/>
                <w:lang w:val="en-GB" w:eastAsia="ja-JP"/>
              </w:rPr>
            </w:pPr>
            <w:r>
              <w:rPr>
                <w:rFonts w:ascii="Trebuchet MS" w:eastAsiaTheme="minorEastAsia" w:hAnsi="Trebuchet MS" w:cs="Calibri"/>
                <w:szCs w:val="22"/>
                <w:lang w:val="en-GB" w:eastAsia="ja-JP"/>
              </w:rPr>
              <w:t xml:space="preserve">Marcella Contini, Federica Pasini </w:t>
            </w:r>
          </w:p>
        </w:tc>
      </w:tr>
    </w:tbl>
    <w:p w:rsidR="005C1FFF" w:rsidRPr="00606F77" w:rsidRDefault="005C1FFF" w:rsidP="005C1FFF">
      <w:pPr>
        <w:pStyle w:val="CE-StandardText"/>
        <w:rPr>
          <w:rFonts w:asciiTheme="majorHAnsi" w:hAnsiTheme="majorHAnsi"/>
        </w:rPr>
      </w:pPr>
    </w:p>
    <w:p w:rsidR="00B35CA8" w:rsidRPr="00606F77" w:rsidRDefault="00B35CA8" w:rsidP="005C1FFF">
      <w:pPr>
        <w:pStyle w:val="CE-StandardText"/>
        <w:rPr>
          <w:rFonts w:asciiTheme="majorHAnsi" w:hAnsiTheme="majorHAnsi"/>
        </w:rPr>
      </w:pPr>
    </w:p>
    <w:p w:rsidR="00B35CA8" w:rsidRPr="00606F77" w:rsidRDefault="00B35CA8" w:rsidP="005C1FFF">
      <w:pPr>
        <w:pStyle w:val="CE-StandardText"/>
        <w:rPr>
          <w:rFonts w:asciiTheme="majorHAnsi" w:hAnsiTheme="majorHAnsi"/>
        </w:rPr>
      </w:pPr>
    </w:p>
    <w:p w:rsidR="00B35CA8" w:rsidRPr="00606F77" w:rsidRDefault="00B35CA8" w:rsidP="005C1FFF">
      <w:pPr>
        <w:pStyle w:val="CE-StandardText"/>
        <w:rPr>
          <w:rFonts w:asciiTheme="majorHAnsi" w:hAnsiTheme="majorHAnsi"/>
        </w:rPr>
      </w:pPr>
    </w:p>
    <w:p w:rsidR="00B35CA8" w:rsidRPr="00606F77" w:rsidRDefault="00B35CA8"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D92266" w:rsidRPr="00606F77" w:rsidRDefault="00D92266" w:rsidP="005C1FFF">
      <w:pPr>
        <w:pStyle w:val="CE-StandardText"/>
        <w:rPr>
          <w:rFonts w:asciiTheme="majorHAnsi" w:hAnsiTheme="majorHAnsi"/>
        </w:rPr>
      </w:pPr>
    </w:p>
    <w:p w:rsidR="001F59C0" w:rsidRDefault="001F59C0">
      <w:pPr>
        <w:rPr>
          <w:rFonts w:asciiTheme="majorHAnsi" w:hAnsiTheme="majorHAnsi"/>
          <w:lang w:val="en-GB"/>
        </w:rPr>
      </w:pPr>
      <w:r>
        <w:rPr>
          <w:rFonts w:asciiTheme="majorHAnsi" w:hAnsiTheme="majorHAnsi"/>
          <w:lang w:val="en-GB"/>
        </w:rPr>
        <w:br w:type="page"/>
      </w:r>
    </w:p>
    <w:sdt>
      <w:sdtPr>
        <w:rPr>
          <w:rFonts w:ascii="Times New Roman" w:eastAsia="Times New Roman" w:hAnsi="Times New Roman" w:cs="Times New Roman"/>
          <w:b w:val="0"/>
          <w:bCs w:val="0"/>
          <w:color w:val="auto"/>
          <w:sz w:val="20"/>
          <w:szCs w:val="20"/>
          <w:lang w:val="de-AT" w:eastAsia="en-US"/>
        </w:rPr>
        <w:id w:val="1018124775"/>
        <w:docPartObj>
          <w:docPartGallery w:val="Table of Contents"/>
          <w:docPartUnique/>
        </w:docPartObj>
      </w:sdtPr>
      <w:sdtEndPr>
        <w:rPr>
          <w:noProof/>
          <w:sz w:val="24"/>
          <w:szCs w:val="24"/>
          <w:highlight w:val="yellow"/>
          <w:lang w:val="it-IT" w:eastAsia="it-IT"/>
        </w:rPr>
      </w:sdtEndPr>
      <w:sdtContent>
        <w:p w:rsidR="00DB1E33" w:rsidRDefault="00DB1E33">
          <w:pPr>
            <w:pStyle w:val="Titolosommario"/>
          </w:pPr>
          <w:r>
            <w:t>Contents</w:t>
          </w:r>
        </w:p>
        <w:p w:rsidR="000B5ADE" w:rsidRDefault="00DB1E33">
          <w:pPr>
            <w:pStyle w:val="Sommario2"/>
            <w:tabs>
              <w:tab w:val="right" w:pos="9628"/>
            </w:tabs>
            <w:rPr>
              <w:rFonts w:eastAsiaTheme="minorEastAsia" w:cstheme="minorBidi"/>
              <w:b w:val="0"/>
              <w:bCs w:val="0"/>
              <w:noProof/>
              <w:sz w:val="22"/>
              <w:szCs w:val="22"/>
            </w:rPr>
          </w:pPr>
          <w:r w:rsidRPr="000A6938">
            <w:rPr>
              <w:highlight w:val="yellow"/>
            </w:rPr>
            <w:fldChar w:fldCharType="begin"/>
          </w:r>
          <w:r w:rsidRPr="000A6938">
            <w:rPr>
              <w:highlight w:val="yellow"/>
            </w:rPr>
            <w:instrText xml:space="preserve"> TOC \o "1-3" \h \z \u </w:instrText>
          </w:r>
          <w:r w:rsidRPr="000A6938">
            <w:rPr>
              <w:highlight w:val="yellow"/>
            </w:rPr>
            <w:fldChar w:fldCharType="separate"/>
          </w:r>
          <w:hyperlink w:anchor="_Toc94189268" w:history="1">
            <w:r w:rsidR="000B5ADE" w:rsidRPr="00E92868">
              <w:rPr>
                <w:rStyle w:val="Collegamentoipertestuale"/>
                <w:rFonts w:asciiTheme="majorHAnsi" w:hAnsiTheme="majorHAnsi"/>
                <w:noProof/>
                <w:spacing w:val="-20"/>
                <w:kern w:val="72"/>
                <w:lang w:eastAsia="en-US"/>
                <w14:ligatures w14:val="standard"/>
              </w:rPr>
              <w:t>Deliverable D.T3.1.3</w:t>
            </w:r>
            <w:r w:rsidR="000B5ADE">
              <w:rPr>
                <w:noProof/>
                <w:webHidden/>
              </w:rPr>
              <w:tab/>
            </w:r>
            <w:r w:rsidR="000B5ADE">
              <w:rPr>
                <w:noProof/>
                <w:webHidden/>
              </w:rPr>
              <w:fldChar w:fldCharType="begin"/>
            </w:r>
            <w:r w:rsidR="000B5ADE">
              <w:rPr>
                <w:noProof/>
                <w:webHidden/>
              </w:rPr>
              <w:instrText xml:space="preserve"> PAGEREF _Toc94189268 \h </w:instrText>
            </w:r>
            <w:r w:rsidR="000B5ADE">
              <w:rPr>
                <w:noProof/>
                <w:webHidden/>
              </w:rPr>
            </w:r>
            <w:r w:rsidR="000B5ADE">
              <w:rPr>
                <w:noProof/>
                <w:webHidden/>
              </w:rPr>
              <w:fldChar w:fldCharType="separate"/>
            </w:r>
            <w:r w:rsidR="000B5ADE">
              <w:rPr>
                <w:noProof/>
                <w:webHidden/>
              </w:rPr>
              <w:t>0</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69" w:history="1">
            <w:r w:rsidR="000B5ADE" w:rsidRPr="00E92868">
              <w:rPr>
                <w:rStyle w:val="Collegamentoipertestuale"/>
                <w:rFonts w:asciiTheme="majorHAnsi" w:hAnsiTheme="majorHAnsi"/>
                <w:noProof/>
                <w:spacing w:val="-20"/>
                <w:kern w:val="72"/>
                <w:lang w:eastAsia="en-US"/>
                <w14:ligatures w14:val="standard"/>
              </w:rPr>
              <w:t>Deliverable report</w:t>
            </w:r>
            <w:r w:rsidR="000B5ADE">
              <w:rPr>
                <w:noProof/>
                <w:webHidden/>
              </w:rPr>
              <w:tab/>
            </w:r>
            <w:r w:rsidR="000B5ADE">
              <w:rPr>
                <w:noProof/>
                <w:webHidden/>
              </w:rPr>
              <w:fldChar w:fldCharType="begin"/>
            </w:r>
            <w:r w:rsidR="000B5ADE">
              <w:rPr>
                <w:noProof/>
                <w:webHidden/>
              </w:rPr>
              <w:instrText xml:space="preserve"> PAGEREF _Toc94189269 \h </w:instrText>
            </w:r>
            <w:r w:rsidR="000B5ADE">
              <w:rPr>
                <w:noProof/>
                <w:webHidden/>
              </w:rPr>
            </w:r>
            <w:r w:rsidR="000B5ADE">
              <w:rPr>
                <w:noProof/>
                <w:webHidden/>
              </w:rPr>
              <w:fldChar w:fldCharType="separate"/>
            </w:r>
            <w:r w:rsidR="000B5ADE">
              <w:rPr>
                <w:noProof/>
                <w:webHidden/>
              </w:rPr>
              <w:t>0</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0" w:history="1">
            <w:r w:rsidR="000B5ADE" w:rsidRPr="00E92868">
              <w:rPr>
                <w:rStyle w:val="Collegamentoipertestuale"/>
                <w:rFonts w:asciiTheme="majorHAnsi" w:hAnsiTheme="majorHAnsi"/>
                <w:noProof/>
                <w:spacing w:val="-20"/>
                <w:kern w:val="72"/>
                <w:lang w:eastAsia="en-US"/>
                <w14:ligatures w14:val="standard"/>
              </w:rPr>
              <w:t>01/2022</w:t>
            </w:r>
            <w:r w:rsidR="000B5ADE">
              <w:rPr>
                <w:noProof/>
                <w:webHidden/>
              </w:rPr>
              <w:tab/>
            </w:r>
            <w:r w:rsidR="000B5ADE">
              <w:rPr>
                <w:noProof/>
                <w:webHidden/>
              </w:rPr>
              <w:fldChar w:fldCharType="begin"/>
            </w:r>
            <w:r w:rsidR="000B5ADE">
              <w:rPr>
                <w:noProof/>
                <w:webHidden/>
              </w:rPr>
              <w:instrText xml:space="preserve"> PAGEREF _Toc94189270 \h </w:instrText>
            </w:r>
            <w:r w:rsidR="000B5ADE">
              <w:rPr>
                <w:noProof/>
                <w:webHidden/>
              </w:rPr>
            </w:r>
            <w:r w:rsidR="000B5ADE">
              <w:rPr>
                <w:noProof/>
                <w:webHidden/>
              </w:rPr>
              <w:fldChar w:fldCharType="separate"/>
            </w:r>
            <w:r w:rsidR="000B5ADE">
              <w:rPr>
                <w:noProof/>
                <w:webHidden/>
              </w:rPr>
              <w:t>0</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1" w:history="1">
            <w:r w:rsidR="000B5ADE" w:rsidRPr="00E92868">
              <w:rPr>
                <w:rStyle w:val="Collegamentoipertestuale"/>
                <w:noProof/>
              </w:rPr>
              <w:t>The DIHs of CNA Emilia-Romagna</w:t>
            </w:r>
            <w:r w:rsidR="000B5ADE">
              <w:rPr>
                <w:noProof/>
                <w:webHidden/>
              </w:rPr>
              <w:tab/>
            </w:r>
            <w:r w:rsidR="000B5ADE">
              <w:rPr>
                <w:noProof/>
                <w:webHidden/>
              </w:rPr>
              <w:fldChar w:fldCharType="begin"/>
            </w:r>
            <w:r w:rsidR="000B5ADE">
              <w:rPr>
                <w:noProof/>
                <w:webHidden/>
              </w:rPr>
              <w:instrText xml:space="preserve"> PAGEREF _Toc94189271 \h </w:instrText>
            </w:r>
            <w:r w:rsidR="000B5ADE">
              <w:rPr>
                <w:noProof/>
                <w:webHidden/>
              </w:rPr>
            </w:r>
            <w:r w:rsidR="000B5ADE">
              <w:rPr>
                <w:noProof/>
                <w:webHidden/>
              </w:rPr>
              <w:fldChar w:fldCharType="separate"/>
            </w:r>
            <w:r w:rsidR="000B5ADE">
              <w:rPr>
                <w:noProof/>
                <w:webHidden/>
              </w:rPr>
              <w:t>3</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2" w:history="1">
            <w:r w:rsidR="000B5ADE" w:rsidRPr="00E92868">
              <w:rPr>
                <w:rStyle w:val="Collegamentoipertestuale"/>
                <w:noProof/>
              </w:rPr>
              <w:t xml:space="preserve">Introduction  </w:t>
            </w:r>
            <w:r w:rsidR="000B5ADE">
              <w:rPr>
                <w:noProof/>
                <w:webHidden/>
              </w:rPr>
              <w:tab/>
            </w:r>
            <w:r w:rsidR="000B5ADE">
              <w:rPr>
                <w:noProof/>
                <w:webHidden/>
              </w:rPr>
              <w:fldChar w:fldCharType="begin"/>
            </w:r>
            <w:r w:rsidR="000B5ADE">
              <w:rPr>
                <w:noProof/>
                <w:webHidden/>
              </w:rPr>
              <w:instrText xml:space="preserve"> PAGEREF _Toc94189272 \h </w:instrText>
            </w:r>
            <w:r w:rsidR="000B5ADE">
              <w:rPr>
                <w:noProof/>
                <w:webHidden/>
              </w:rPr>
            </w:r>
            <w:r w:rsidR="000B5ADE">
              <w:rPr>
                <w:noProof/>
                <w:webHidden/>
              </w:rPr>
              <w:fldChar w:fldCharType="separate"/>
            </w:r>
            <w:r w:rsidR="000B5ADE">
              <w:rPr>
                <w:noProof/>
                <w:webHidden/>
              </w:rPr>
              <w:t>3</w:t>
            </w:r>
            <w:r w:rsidR="000B5ADE">
              <w:rPr>
                <w:noProof/>
                <w:webHidden/>
              </w:rPr>
              <w:fldChar w:fldCharType="end"/>
            </w:r>
          </w:hyperlink>
        </w:p>
        <w:p w:rsidR="000B5ADE" w:rsidRDefault="00242026">
          <w:pPr>
            <w:pStyle w:val="Sommario2"/>
            <w:tabs>
              <w:tab w:val="left" w:pos="440"/>
              <w:tab w:val="right" w:pos="9628"/>
            </w:tabs>
            <w:rPr>
              <w:rFonts w:eastAsiaTheme="minorEastAsia" w:cstheme="minorBidi"/>
              <w:b w:val="0"/>
              <w:bCs w:val="0"/>
              <w:noProof/>
              <w:sz w:val="22"/>
              <w:szCs w:val="22"/>
            </w:rPr>
          </w:pPr>
          <w:hyperlink w:anchor="_Toc94189273" w:history="1">
            <w:r w:rsidR="000B5ADE" w:rsidRPr="00E92868">
              <w:rPr>
                <w:rStyle w:val="Collegamentoipertestuale"/>
                <w:rFonts w:asciiTheme="majorHAnsi" w:hAnsiTheme="majorHAnsi"/>
                <w:noProof/>
              </w:rPr>
              <w:t>1</w:t>
            </w:r>
            <w:r w:rsidR="000B5ADE">
              <w:rPr>
                <w:rFonts w:eastAsiaTheme="minorEastAsia" w:cstheme="minorBidi"/>
                <w:b w:val="0"/>
                <w:bCs w:val="0"/>
                <w:noProof/>
                <w:sz w:val="22"/>
                <w:szCs w:val="22"/>
              </w:rPr>
              <w:tab/>
            </w:r>
            <w:r w:rsidR="000B5ADE" w:rsidRPr="00E92868">
              <w:rPr>
                <w:rStyle w:val="Collegamentoipertestuale"/>
                <w:rFonts w:asciiTheme="majorHAnsi" w:hAnsiTheme="majorHAnsi"/>
                <w:noProof/>
              </w:rPr>
              <w:t>Learning by feeling</w:t>
            </w:r>
            <w:r w:rsidR="000B5ADE">
              <w:rPr>
                <w:noProof/>
                <w:webHidden/>
              </w:rPr>
              <w:tab/>
            </w:r>
            <w:r w:rsidR="000B5ADE">
              <w:rPr>
                <w:noProof/>
                <w:webHidden/>
              </w:rPr>
              <w:fldChar w:fldCharType="begin"/>
            </w:r>
            <w:r w:rsidR="000B5ADE">
              <w:rPr>
                <w:noProof/>
                <w:webHidden/>
              </w:rPr>
              <w:instrText xml:space="preserve"> PAGEREF _Toc94189273 \h </w:instrText>
            </w:r>
            <w:r w:rsidR="000B5ADE">
              <w:rPr>
                <w:noProof/>
                <w:webHidden/>
              </w:rPr>
            </w:r>
            <w:r w:rsidR="000B5ADE">
              <w:rPr>
                <w:noProof/>
                <w:webHidden/>
              </w:rPr>
              <w:fldChar w:fldCharType="separate"/>
            </w:r>
            <w:r w:rsidR="000B5ADE">
              <w:rPr>
                <w:noProof/>
                <w:webHidden/>
              </w:rPr>
              <w:t>4</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4" w:history="1">
            <w:r w:rsidR="000B5ADE" w:rsidRPr="00E92868">
              <w:rPr>
                <w:rStyle w:val="Collegamentoipertestuale"/>
                <w:rFonts w:asciiTheme="majorHAnsi" w:hAnsiTheme="majorHAnsi"/>
                <w:noProof/>
              </w:rPr>
              <w:t>1.1. CNA Emilia Romagna’s catalogue of services</w:t>
            </w:r>
            <w:r w:rsidR="000B5ADE">
              <w:rPr>
                <w:noProof/>
                <w:webHidden/>
              </w:rPr>
              <w:tab/>
            </w:r>
            <w:r w:rsidR="000B5ADE">
              <w:rPr>
                <w:noProof/>
                <w:webHidden/>
              </w:rPr>
              <w:fldChar w:fldCharType="begin"/>
            </w:r>
            <w:r w:rsidR="000B5ADE">
              <w:rPr>
                <w:noProof/>
                <w:webHidden/>
              </w:rPr>
              <w:instrText xml:space="preserve"> PAGEREF _Toc94189274 \h </w:instrText>
            </w:r>
            <w:r w:rsidR="000B5ADE">
              <w:rPr>
                <w:noProof/>
                <w:webHidden/>
              </w:rPr>
            </w:r>
            <w:r w:rsidR="000B5ADE">
              <w:rPr>
                <w:noProof/>
                <w:webHidden/>
              </w:rPr>
              <w:fldChar w:fldCharType="separate"/>
            </w:r>
            <w:r w:rsidR="000B5ADE">
              <w:rPr>
                <w:noProof/>
                <w:webHidden/>
              </w:rPr>
              <w:t>4</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5" w:history="1">
            <w:r w:rsidR="000B5ADE" w:rsidRPr="00E92868">
              <w:rPr>
                <w:rStyle w:val="Collegamentoipertestuale"/>
                <w:rFonts w:asciiTheme="majorHAnsi" w:hAnsiTheme="majorHAnsi"/>
                <w:noProof/>
              </w:rPr>
              <w:t>1.2. Smart Specialisation Platform</w:t>
            </w:r>
            <w:r w:rsidR="000B5ADE">
              <w:rPr>
                <w:noProof/>
                <w:webHidden/>
              </w:rPr>
              <w:tab/>
            </w:r>
            <w:r w:rsidR="000B5ADE">
              <w:rPr>
                <w:noProof/>
                <w:webHidden/>
              </w:rPr>
              <w:fldChar w:fldCharType="begin"/>
            </w:r>
            <w:r w:rsidR="000B5ADE">
              <w:rPr>
                <w:noProof/>
                <w:webHidden/>
              </w:rPr>
              <w:instrText xml:space="preserve"> PAGEREF _Toc94189275 \h </w:instrText>
            </w:r>
            <w:r w:rsidR="000B5ADE">
              <w:rPr>
                <w:noProof/>
                <w:webHidden/>
              </w:rPr>
            </w:r>
            <w:r w:rsidR="000B5ADE">
              <w:rPr>
                <w:noProof/>
                <w:webHidden/>
              </w:rPr>
              <w:fldChar w:fldCharType="separate"/>
            </w:r>
            <w:r w:rsidR="000B5ADE">
              <w:rPr>
                <w:noProof/>
                <w:webHidden/>
              </w:rPr>
              <w:t>6</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6" w:history="1">
            <w:r w:rsidR="000B5ADE" w:rsidRPr="00E92868">
              <w:rPr>
                <w:rStyle w:val="Collegamentoipertestuale"/>
                <w:rFonts w:asciiTheme="majorHAnsi" w:hAnsiTheme="majorHAnsi"/>
                <w:noProof/>
              </w:rPr>
              <w:t>1.3. The Hub of CNA Emilia-Romagna</w:t>
            </w:r>
            <w:r w:rsidR="000B5ADE">
              <w:rPr>
                <w:noProof/>
                <w:webHidden/>
              </w:rPr>
              <w:tab/>
            </w:r>
            <w:r w:rsidR="000B5ADE">
              <w:rPr>
                <w:noProof/>
                <w:webHidden/>
              </w:rPr>
              <w:fldChar w:fldCharType="begin"/>
            </w:r>
            <w:r w:rsidR="000B5ADE">
              <w:rPr>
                <w:noProof/>
                <w:webHidden/>
              </w:rPr>
              <w:instrText xml:space="preserve"> PAGEREF _Toc94189276 \h </w:instrText>
            </w:r>
            <w:r w:rsidR="000B5ADE">
              <w:rPr>
                <w:noProof/>
                <w:webHidden/>
              </w:rPr>
            </w:r>
            <w:r w:rsidR="000B5ADE">
              <w:rPr>
                <w:noProof/>
                <w:webHidden/>
              </w:rPr>
              <w:fldChar w:fldCharType="separate"/>
            </w:r>
            <w:r w:rsidR="000B5ADE">
              <w:rPr>
                <w:noProof/>
                <w:webHidden/>
              </w:rPr>
              <w:t>6</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7" w:history="1">
            <w:r w:rsidR="000B5ADE" w:rsidRPr="00E92868">
              <w:rPr>
                <w:rStyle w:val="Collegamentoipertestuale"/>
                <w:rFonts w:asciiTheme="majorHAnsi" w:hAnsiTheme="majorHAnsi"/>
                <w:noProof/>
              </w:rPr>
              <w:t>1.4. The networks</w:t>
            </w:r>
            <w:r w:rsidR="000B5ADE">
              <w:rPr>
                <w:noProof/>
                <w:webHidden/>
              </w:rPr>
              <w:tab/>
            </w:r>
            <w:r w:rsidR="000B5ADE">
              <w:rPr>
                <w:noProof/>
                <w:webHidden/>
              </w:rPr>
              <w:fldChar w:fldCharType="begin"/>
            </w:r>
            <w:r w:rsidR="000B5ADE">
              <w:rPr>
                <w:noProof/>
                <w:webHidden/>
              </w:rPr>
              <w:instrText xml:space="preserve"> PAGEREF _Toc94189277 \h </w:instrText>
            </w:r>
            <w:r w:rsidR="000B5ADE">
              <w:rPr>
                <w:noProof/>
                <w:webHidden/>
              </w:rPr>
            </w:r>
            <w:r w:rsidR="000B5ADE">
              <w:rPr>
                <w:noProof/>
                <w:webHidden/>
              </w:rPr>
              <w:fldChar w:fldCharType="separate"/>
            </w:r>
            <w:r w:rsidR="000B5ADE">
              <w:rPr>
                <w:noProof/>
                <w:webHidden/>
              </w:rPr>
              <w:t>6</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8" w:history="1">
            <w:r w:rsidR="000B5ADE" w:rsidRPr="00E92868">
              <w:rPr>
                <w:rStyle w:val="Collegamentoipertestuale"/>
                <w:rFonts w:asciiTheme="majorHAnsi" w:hAnsiTheme="majorHAnsi"/>
                <w:noProof/>
              </w:rPr>
              <w:t>1.5. The Business Models Canvas</w:t>
            </w:r>
            <w:r w:rsidR="000B5ADE">
              <w:rPr>
                <w:noProof/>
                <w:webHidden/>
              </w:rPr>
              <w:tab/>
            </w:r>
            <w:r w:rsidR="000B5ADE">
              <w:rPr>
                <w:noProof/>
                <w:webHidden/>
              </w:rPr>
              <w:fldChar w:fldCharType="begin"/>
            </w:r>
            <w:r w:rsidR="000B5ADE">
              <w:rPr>
                <w:noProof/>
                <w:webHidden/>
              </w:rPr>
              <w:instrText xml:space="preserve"> PAGEREF _Toc94189278 \h </w:instrText>
            </w:r>
            <w:r w:rsidR="000B5ADE">
              <w:rPr>
                <w:noProof/>
                <w:webHidden/>
              </w:rPr>
            </w:r>
            <w:r w:rsidR="000B5ADE">
              <w:rPr>
                <w:noProof/>
                <w:webHidden/>
              </w:rPr>
              <w:fldChar w:fldCharType="separate"/>
            </w:r>
            <w:r w:rsidR="000B5ADE">
              <w:rPr>
                <w:noProof/>
                <w:webHidden/>
              </w:rPr>
              <w:t>7</w:t>
            </w:r>
            <w:r w:rsidR="000B5ADE">
              <w:rPr>
                <w:noProof/>
                <w:webHidden/>
              </w:rPr>
              <w:fldChar w:fldCharType="end"/>
            </w:r>
          </w:hyperlink>
        </w:p>
        <w:p w:rsidR="000B5ADE" w:rsidRDefault="00242026">
          <w:pPr>
            <w:pStyle w:val="Sommario2"/>
            <w:tabs>
              <w:tab w:val="right" w:pos="9628"/>
            </w:tabs>
            <w:rPr>
              <w:rFonts w:eastAsiaTheme="minorEastAsia" w:cstheme="minorBidi"/>
              <w:b w:val="0"/>
              <w:bCs w:val="0"/>
              <w:noProof/>
              <w:sz w:val="22"/>
              <w:szCs w:val="22"/>
            </w:rPr>
          </w:pPr>
          <w:hyperlink w:anchor="_Toc94189279" w:history="1">
            <w:r w:rsidR="000B5ADE" w:rsidRPr="00E92868">
              <w:rPr>
                <w:rStyle w:val="Collegamentoipertestuale"/>
                <w:rFonts w:asciiTheme="majorHAnsi" w:hAnsiTheme="majorHAnsi"/>
                <w:noProof/>
                <w:lang w:val="en-US"/>
              </w:rPr>
              <w:t>2.</w:t>
            </w:r>
            <w:r w:rsidR="000B5ADE" w:rsidRPr="00E92868">
              <w:rPr>
                <w:rStyle w:val="Collegamentoipertestuale"/>
                <w:rFonts w:asciiTheme="majorHAnsi" w:hAnsiTheme="majorHAnsi"/>
                <w:noProof/>
              </w:rPr>
              <w:t xml:space="preserve"> The digital transformation </w:t>
            </w:r>
            <w:r w:rsidR="000B5ADE" w:rsidRPr="00E92868">
              <w:rPr>
                <w:rStyle w:val="Collegamentoipertestuale"/>
                <w:rFonts w:asciiTheme="majorHAnsi" w:hAnsiTheme="majorHAnsi"/>
                <w:noProof/>
                <w:lang w:val="en-US"/>
              </w:rPr>
              <w:t>and the opportunities for SMEs</w:t>
            </w:r>
            <w:r w:rsidR="000B5ADE">
              <w:rPr>
                <w:noProof/>
                <w:webHidden/>
              </w:rPr>
              <w:tab/>
            </w:r>
            <w:r w:rsidR="000B5ADE">
              <w:rPr>
                <w:noProof/>
                <w:webHidden/>
              </w:rPr>
              <w:fldChar w:fldCharType="begin"/>
            </w:r>
            <w:r w:rsidR="000B5ADE">
              <w:rPr>
                <w:noProof/>
                <w:webHidden/>
              </w:rPr>
              <w:instrText xml:space="preserve"> PAGEREF _Toc94189279 \h </w:instrText>
            </w:r>
            <w:r w:rsidR="000B5ADE">
              <w:rPr>
                <w:noProof/>
                <w:webHidden/>
              </w:rPr>
            </w:r>
            <w:r w:rsidR="000B5ADE">
              <w:rPr>
                <w:noProof/>
                <w:webHidden/>
              </w:rPr>
              <w:fldChar w:fldCharType="separate"/>
            </w:r>
            <w:r w:rsidR="000B5ADE">
              <w:rPr>
                <w:noProof/>
                <w:webHidden/>
              </w:rPr>
              <w:t>7</w:t>
            </w:r>
            <w:r w:rsidR="000B5ADE">
              <w:rPr>
                <w:noProof/>
                <w:webHidden/>
              </w:rPr>
              <w:fldChar w:fldCharType="end"/>
            </w:r>
          </w:hyperlink>
        </w:p>
        <w:p w:rsidR="00DB1E33" w:rsidRDefault="00DB1E33">
          <w:r w:rsidRPr="000A6938">
            <w:rPr>
              <w:b/>
              <w:bCs/>
              <w:noProof/>
              <w:highlight w:val="yellow"/>
            </w:rPr>
            <w:fldChar w:fldCharType="end"/>
          </w:r>
        </w:p>
      </w:sdtContent>
    </w:sdt>
    <w:p w:rsidR="00DB1E33" w:rsidRDefault="00DB1E33">
      <w:pPr>
        <w:rPr>
          <w:rFonts w:asciiTheme="majorHAnsi" w:hAnsiTheme="majorHAnsi"/>
          <w:b/>
          <w:bCs/>
          <w:color w:val="7D8B8A" w:themeColor="accent1"/>
          <w:sz w:val="28"/>
          <w:lang w:val="en-GB"/>
        </w:rPr>
      </w:pPr>
      <w:r>
        <w:rPr>
          <w:rFonts w:asciiTheme="majorHAnsi" w:hAnsiTheme="majorHAnsi"/>
          <w:lang w:val="en-GB"/>
        </w:rPr>
        <w:br w:type="page"/>
      </w:r>
    </w:p>
    <w:p w:rsidR="009B0E79" w:rsidRPr="009B0E79" w:rsidRDefault="00513431" w:rsidP="009B0E79">
      <w:pPr>
        <w:pStyle w:val="CE-Headline1"/>
        <w:numPr>
          <w:ilvl w:val="0"/>
          <w:numId w:val="0"/>
        </w:numPr>
      </w:pPr>
      <w:bookmarkStart w:id="42" w:name="_Toc94189271"/>
      <w:r>
        <w:lastRenderedPageBreak/>
        <w:t xml:space="preserve">The </w:t>
      </w:r>
      <w:r w:rsidR="009B0E79" w:rsidRPr="009B0E79">
        <w:t>DIHs of CNA Emilia-Romagna</w:t>
      </w:r>
      <w:bookmarkEnd w:id="42"/>
    </w:p>
    <w:p w:rsidR="00DE11C2" w:rsidRPr="00DE11C2" w:rsidRDefault="00DE11C2" w:rsidP="00DE11C2">
      <w:pPr>
        <w:jc w:val="both"/>
        <w:rPr>
          <w:rFonts w:asciiTheme="majorHAnsi" w:hAnsiTheme="majorHAnsi"/>
          <w:sz w:val="22"/>
          <w:szCs w:val="22"/>
          <w:lang w:val="en-US"/>
        </w:rPr>
      </w:pPr>
      <w:r w:rsidRPr="00DE11C2">
        <w:rPr>
          <w:rFonts w:asciiTheme="majorHAnsi" w:hAnsiTheme="majorHAnsi"/>
          <w:sz w:val="22"/>
          <w:szCs w:val="22"/>
          <w:lang w:val="en-US"/>
        </w:rPr>
        <w:t>CNA Emilia-Romagna supports the directives presented by the Italian government within the "Industry 4.0" national plan, and is investing in the implementation of a network of Digital Innovation Hubs at regional level, with the aim of accompanying companies in the transition to the new business model 4.0, key theme of the project 4 steps.</w:t>
      </w:r>
    </w:p>
    <w:p w:rsidR="00DE11C2" w:rsidRPr="00DE11C2" w:rsidRDefault="00DE11C2" w:rsidP="00DE11C2">
      <w:pPr>
        <w:jc w:val="both"/>
        <w:rPr>
          <w:rFonts w:asciiTheme="majorHAnsi" w:hAnsiTheme="majorHAnsi"/>
          <w:sz w:val="22"/>
          <w:szCs w:val="22"/>
          <w:lang w:val="en-US"/>
        </w:rPr>
      </w:pPr>
      <w:r w:rsidRPr="00DE11C2">
        <w:rPr>
          <w:rFonts w:asciiTheme="majorHAnsi" w:hAnsiTheme="majorHAnsi"/>
          <w:sz w:val="22"/>
          <w:szCs w:val="22"/>
          <w:lang w:val="en-US"/>
        </w:rPr>
        <w:t>Through its Digital Innovation Hubs, CNA Emilia-Romagna supports companies to help them understand their digital maturity, identify priority areas of intervention and use the public tax incentives made available by the Industry 4.0 Plan.</w:t>
      </w:r>
    </w:p>
    <w:p w:rsidR="00DE11C2" w:rsidRPr="00DE11C2" w:rsidRDefault="00DE11C2" w:rsidP="00DE11C2">
      <w:pPr>
        <w:jc w:val="both"/>
        <w:rPr>
          <w:rFonts w:asciiTheme="majorHAnsi" w:hAnsiTheme="majorHAnsi"/>
          <w:sz w:val="22"/>
          <w:szCs w:val="22"/>
          <w:lang w:val="en-US"/>
        </w:rPr>
      </w:pPr>
      <w:r w:rsidRPr="00DE11C2">
        <w:rPr>
          <w:rFonts w:asciiTheme="majorHAnsi" w:hAnsiTheme="majorHAnsi"/>
          <w:sz w:val="22"/>
          <w:szCs w:val="22"/>
          <w:lang w:val="en-US"/>
        </w:rPr>
        <w:t>The strength of the DIH</w:t>
      </w:r>
      <w:r w:rsidR="005F1C5D">
        <w:rPr>
          <w:rFonts w:asciiTheme="majorHAnsi" w:hAnsiTheme="majorHAnsi"/>
          <w:sz w:val="22"/>
          <w:szCs w:val="22"/>
          <w:lang w:val="en-US"/>
        </w:rPr>
        <w:t>s</w:t>
      </w:r>
      <w:r w:rsidRPr="00DE11C2">
        <w:rPr>
          <w:rFonts w:asciiTheme="majorHAnsi" w:hAnsiTheme="majorHAnsi"/>
          <w:sz w:val="22"/>
          <w:szCs w:val="22"/>
          <w:lang w:val="en-US"/>
        </w:rPr>
        <w:t xml:space="preserve"> of CNA Emilia-Romagna is to be able to offer companies a qualified level of services using a network of national and European innovation actors, strengthening their skills on new enabling technologies.</w:t>
      </w:r>
    </w:p>
    <w:p w:rsidR="00DE11C2" w:rsidRPr="00DE11C2" w:rsidRDefault="00DE11C2" w:rsidP="00DE11C2">
      <w:pPr>
        <w:jc w:val="both"/>
        <w:rPr>
          <w:rFonts w:asciiTheme="majorHAnsi" w:hAnsiTheme="majorHAnsi"/>
          <w:sz w:val="22"/>
          <w:szCs w:val="22"/>
          <w:lang w:val="en-US"/>
        </w:rPr>
      </w:pPr>
      <w:r w:rsidRPr="00DE11C2">
        <w:rPr>
          <w:rFonts w:asciiTheme="majorHAnsi" w:hAnsiTheme="majorHAnsi"/>
          <w:sz w:val="22"/>
          <w:szCs w:val="22"/>
          <w:lang w:val="en-US"/>
        </w:rPr>
        <w:t xml:space="preserve">Through its </w:t>
      </w:r>
      <w:r w:rsidR="001C3727">
        <w:rPr>
          <w:rFonts w:asciiTheme="majorHAnsi" w:hAnsiTheme="majorHAnsi"/>
          <w:sz w:val="22"/>
          <w:szCs w:val="22"/>
          <w:lang w:val="en-US"/>
        </w:rPr>
        <w:t>offices</w:t>
      </w:r>
      <w:r w:rsidRPr="00DE11C2">
        <w:rPr>
          <w:rFonts w:asciiTheme="majorHAnsi" w:hAnsiTheme="majorHAnsi"/>
          <w:sz w:val="22"/>
          <w:szCs w:val="22"/>
          <w:lang w:val="en-US"/>
        </w:rPr>
        <w:t xml:space="preserve"> located throughout the Em</w:t>
      </w:r>
      <w:r>
        <w:rPr>
          <w:rFonts w:asciiTheme="majorHAnsi" w:hAnsiTheme="majorHAnsi"/>
          <w:sz w:val="22"/>
          <w:szCs w:val="22"/>
          <w:lang w:val="en-US"/>
        </w:rPr>
        <w:t>ilia Romagna Region, CNA Emilia-</w:t>
      </w:r>
      <w:r w:rsidRPr="00DE11C2">
        <w:rPr>
          <w:rFonts w:asciiTheme="majorHAnsi" w:hAnsiTheme="majorHAnsi"/>
          <w:sz w:val="22"/>
          <w:szCs w:val="22"/>
          <w:lang w:val="en-US"/>
        </w:rPr>
        <w:t>Romagna is able to guide companies towards support structures aimed at digital transformation and technology transfer to stimulate and support them in the implementation of industrial research and experimental development projects.</w:t>
      </w:r>
    </w:p>
    <w:p w:rsidR="00DE11C2" w:rsidRPr="00DE11C2" w:rsidRDefault="00DE11C2" w:rsidP="00DE11C2">
      <w:pPr>
        <w:jc w:val="both"/>
        <w:rPr>
          <w:rFonts w:asciiTheme="majorHAnsi" w:hAnsiTheme="majorHAnsi"/>
          <w:sz w:val="22"/>
          <w:szCs w:val="22"/>
          <w:lang w:val="en-US"/>
        </w:rPr>
      </w:pPr>
      <w:r w:rsidRPr="00DE11C2">
        <w:rPr>
          <w:rFonts w:asciiTheme="majorHAnsi" w:hAnsiTheme="majorHAnsi"/>
          <w:sz w:val="22"/>
          <w:szCs w:val="22"/>
          <w:lang w:val="en-US"/>
        </w:rPr>
        <w:t xml:space="preserve">CNA Emilia-Romagna considers technology transfer and digitalization in SMEs among the priorities of its policy, and for this reason its presence in the </w:t>
      </w:r>
      <w:r w:rsidRPr="00DE11C2">
        <w:rPr>
          <w:rFonts w:asciiTheme="majorHAnsi" w:hAnsiTheme="majorHAnsi"/>
          <w:i/>
          <w:sz w:val="22"/>
          <w:szCs w:val="22"/>
          <w:lang w:val="en-US"/>
        </w:rPr>
        <w:t>Smart Specialization Platform</w:t>
      </w:r>
      <w:r w:rsidRPr="00DE11C2">
        <w:rPr>
          <w:rFonts w:asciiTheme="majorHAnsi" w:hAnsiTheme="majorHAnsi"/>
          <w:sz w:val="22"/>
          <w:szCs w:val="22"/>
          <w:lang w:val="en-US"/>
        </w:rPr>
        <w:t xml:space="preserve"> represents an opportunity to get in touch with present and new actors of innovation at European level.</w:t>
      </w:r>
    </w:p>
    <w:p w:rsidR="00DE11C2" w:rsidRPr="00DE11C2" w:rsidRDefault="00DE11C2" w:rsidP="00DE11C2">
      <w:pPr>
        <w:jc w:val="both"/>
        <w:rPr>
          <w:rFonts w:asciiTheme="majorHAnsi" w:hAnsiTheme="majorHAnsi"/>
          <w:sz w:val="22"/>
          <w:szCs w:val="22"/>
          <w:lang w:val="en-US"/>
        </w:rPr>
      </w:pPr>
      <w:r w:rsidRPr="00DE11C2">
        <w:rPr>
          <w:rFonts w:asciiTheme="majorHAnsi" w:hAnsiTheme="majorHAnsi"/>
          <w:sz w:val="22"/>
          <w:szCs w:val="22"/>
          <w:lang w:val="en-US"/>
        </w:rPr>
        <w:t>The cooperation and exchange of new ideas coming from the launch of new partnerships will enable CNA Emilia-Romagna and its DIHs to develop new innovation strategies keeping into consideration the local strategic positioning and the growth prospects of SMEs.</w:t>
      </w:r>
    </w:p>
    <w:p w:rsidR="00DE11C2" w:rsidRPr="00AC78B3" w:rsidRDefault="00DE11C2" w:rsidP="00DE11C2">
      <w:pPr>
        <w:jc w:val="both"/>
        <w:rPr>
          <w:rFonts w:asciiTheme="majorHAnsi" w:hAnsiTheme="majorHAnsi"/>
          <w:color w:val="FF0000"/>
          <w:sz w:val="22"/>
          <w:szCs w:val="22"/>
          <w:lang w:val="en-US"/>
        </w:rPr>
      </w:pPr>
      <w:r w:rsidRPr="00DE11C2">
        <w:rPr>
          <w:rFonts w:asciiTheme="majorHAnsi" w:hAnsiTheme="majorHAnsi"/>
          <w:sz w:val="22"/>
          <w:szCs w:val="22"/>
          <w:lang w:val="en-US"/>
        </w:rPr>
        <w:t xml:space="preserve">Within this logic, and in order to improve the business / production processes of the companies of Emilia-Romagna, CNA Emilia-Romagna has organized a path aimed at its DIHs </w:t>
      </w:r>
      <w:r w:rsidR="008836D7">
        <w:rPr>
          <w:rFonts w:asciiTheme="majorHAnsi" w:hAnsiTheme="majorHAnsi"/>
          <w:sz w:val="22"/>
          <w:szCs w:val="22"/>
          <w:lang w:val="en-US"/>
        </w:rPr>
        <w:t>and the compan</w:t>
      </w:r>
      <w:r w:rsidR="00765B8F">
        <w:rPr>
          <w:rFonts w:asciiTheme="majorHAnsi" w:hAnsiTheme="majorHAnsi"/>
          <w:sz w:val="22"/>
          <w:szCs w:val="22"/>
          <w:lang w:val="en-US"/>
        </w:rPr>
        <w:t>ies</w:t>
      </w:r>
      <w:r w:rsidR="008836D7">
        <w:rPr>
          <w:rFonts w:asciiTheme="majorHAnsi" w:hAnsiTheme="majorHAnsi"/>
          <w:sz w:val="22"/>
          <w:szCs w:val="22"/>
          <w:lang w:val="en-US"/>
        </w:rPr>
        <w:t xml:space="preserve"> of</w:t>
      </w:r>
      <w:r w:rsidR="00765B8F">
        <w:rPr>
          <w:rFonts w:asciiTheme="majorHAnsi" w:hAnsiTheme="majorHAnsi"/>
          <w:sz w:val="22"/>
          <w:szCs w:val="22"/>
          <w:lang w:val="en-US"/>
        </w:rPr>
        <w:t xml:space="preserve"> the</w:t>
      </w:r>
      <w:r w:rsidR="008836D7">
        <w:rPr>
          <w:rFonts w:asciiTheme="majorHAnsi" w:hAnsiTheme="majorHAnsi"/>
          <w:sz w:val="22"/>
          <w:szCs w:val="22"/>
          <w:lang w:val="en-US"/>
        </w:rPr>
        <w:t xml:space="preserve"> Emilia Romagna </w:t>
      </w:r>
      <w:proofErr w:type="gramStart"/>
      <w:r w:rsidR="008836D7">
        <w:rPr>
          <w:rFonts w:asciiTheme="majorHAnsi" w:hAnsiTheme="majorHAnsi"/>
          <w:sz w:val="22"/>
          <w:szCs w:val="22"/>
          <w:lang w:val="en-US"/>
        </w:rPr>
        <w:t>Region.</w:t>
      </w:r>
      <w:r w:rsidRPr="00DE11C2">
        <w:rPr>
          <w:rFonts w:asciiTheme="majorHAnsi" w:hAnsiTheme="majorHAnsi"/>
          <w:sz w:val="22"/>
          <w:szCs w:val="22"/>
          <w:lang w:val="en-US"/>
        </w:rPr>
        <w:t>(</w:t>
      </w:r>
      <w:proofErr w:type="gramEnd"/>
      <w:r w:rsidRPr="00DE11C2">
        <w:rPr>
          <w:rFonts w:asciiTheme="majorHAnsi" w:hAnsiTheme="majorHAnsi"/>
          <w:sz w:val="22"/>
          <w:szCs w:val="22"/>
          <w:lang w:val="en-US"/>
        </w:rPr>
        <w:t>pilot action D.T3.1.</w:t>
      </w:r>
      <w:r w:rsidR="000A6938">
        <w:rPr>
          <w:rFonts w:asciiTheme="majorHAnsi" w:hAnsiTheme="majorHAnsi"/>
          <w:sz w:val="22"/>
          <w:szCs w:val="22"/>
          <w:lang w:val="en-US"/>
        </w:rPr>
        <w:t>3</w:t>
      </w:r>
      <w:r w:rsidRPr="00DE11C2">
        <w:rPr>
          <w:rFonts w:asciiTheme="majorHAnsi" w:hAnsiTheme="majorHAnsi"/>
          <w:sz w:val="22"/>
          <w:szCs w:val="22"/>
          <w:lang w:val="en-US"/>
        </w:rPr>
        <w:t>.)</w:t>
      </w:r>
      <w:r w:rsidR="00AC78B3">
        <w:rPr>
          <w:rFonts w:asciiTheme="majorHAnsi" w:hAnsiTheme="majorHAnsi"/>
          <w:sz w:val="22"/>
          <w:szCs w:val="22"/>
          <w:lang w:val="en-US"/>
        </w:rPr>
        <w:t xml:space="preserve"> </w:t>
      </w:r>
    </w:p>
    <w:p w:rsidR="00CB46BE" w:rsidRDefault="00CB46BE" w:rsidP="00CB46BE">
      <w:pPr>
        <w:jc w:val="both"/>
        <w:rPr>
          <w:rFonts w:asciiTheme="majorHAnsi" w:hAnsiTheme="majorHAnsi"/>
          <w:sz w:val="22"/>
          <w:szCs w:val="22"/>
          <w:lang w:val="en-US"/>
        </w:rPr>
      </w:pPr>
    </w:p>
    <w:p w:rsidR="008E45BE" w:rsidRPr="002B0812" w:rsidRDefault="008E45BE" w:rsidP="008E45BE">
      <w:pPr>
        <w:jc w:val="both"/>
        <w:rPr>
          <w:rFonts w:asciiTheme="majorHAnsi" w:hAnsiTheme="majorHAnsi"/>
          <w:sz w:val="22"/>
          <w:szCs w:val="22"/>
          <w:lang w:val="en-US"/>
        </w:rPr>
      </w:pPr>
    </w:p>
    <w:p w:rsidR="00110B16" w:rsidRDefault="002034BB" w:rsidP="00B37374">
      <w:pPr>
        <w:pStyle w:val="CE-Headline1"/>
        <w:numPr>
          <w:ilvl w:val="0"/>
          <w:numId w:val="0"/>
        </w:numPr>
      </w:pPr>
      <w:bookmarkStart w:id="43" w:name="_Toc64974200"/>
      <w:bookmarkStart w:id="44" w:name="_Toc94189272"/>
      <w:r w:rsidRPr="00B37374">
        <w:t>Introduction</w:t>
      </w:r>
      <w:bookmarkEnd w:id="43"/>
      <w:r w:rsidR="0009021C" w:rsidRPr="00B37374">
        <w:t xml:space="preserve"> </w:t>
      </w:r>
      <w:r w:rsidR="00561058">
        <w:t xml:space="preserve"> </w:t>
      </w:r>
      <w:bookmarkEnd w:id="44"/>
    </w:p>
    <w:p w:rsidR="00200F6E" w:rsidRPr="00666E1A" w:rsidRDefault="00F844DC" w:rsidP="00264952">
      <w:pPr>
        <w:jc w:val="both"/>
        <w:rPr>
          <w:rFonts w:asciiTheme="majorHAnsi" w:hAnsiTheme="majorHAnsi"/>
          <w:sz w:val="22"/>
          <w:szCs w:val="22"/>
          <w:lang w:val="en-US"/>
        </w:rPr>
      </w:pPr>
      <w:r w:rsidRPr="00666E1A">
        <w:rPr>
          <w:rFonts w:asciiTheme="majorHAnsi" w:hAnsiTheme="majorHAnsi"/>
          <w:sz w:val="22"/>
          <w:szCs w:val="22"/>
          <w:lang w:val="en-US"/>
        </w:rPr>
        <w:t>CNA Emilia</w:t>
      </w:r>
      <w:r w:rsidR="00B64819" w:rsidRPr="00666E1A">
        <w:rPr>
          <w:rFonts w:asciiTheme="majorHAnsi" w:hAnsiTheme="majorHAnsi"/>
          <w:sz w:val="22"/>
          <w:szCs w:val="22"/>
          <w:lang w:val="en-US"/>
        </w:rPr>
        <w:t>-</w:t>
      </w:r>
      <w:r w:rsidR="00A24BB6" w:rsidRPr="00666E1A">
        <w:rPr>
          <w:rFonts w:asciiTheme="majorHAnsi" w:hAnsiTheme="majorHAnsi"/>
          <w:sz w:val="22"/>
          <w:szCs w:val="22"/>
          <w:lang w:val="en-US"/>
        </w:rPr>
        <w:t>Romagna</w:t>
      </w:r>
      <w:r w:rsidR="00200F6E" w:rsidRPr="00666E1A">
        <w:rPr>
          <w:rFonts w:asciiTheme="majorHAnsi" w:hAnsiTheme="majorHAnsi"/>
          <w:sz w:val="22"/>
          <w:szCs w:val="22"/>
          <w:lang w:val="en-US"/>
        </w:rPr>
        <w:t xml:space="preserve"> aims at addressing its pilot action to </w:t>
      </w:r>
      <w:r w:rsidR="00457B4B" w:rsidRPr="00666E1A">
        <w:rPr>
          <w:rFonts w:asciiTheme="majorHAnsi" w:hAnsiTheme="majorHAnsi"/>
          <w:sz w:val="22"/>
          <w:szCs w:val="22"/>
          <w:lang w:val="en-US"/>
        </w:rPr>
        <w:t>its</w:t>
      </w:r>
      <w:r w:rsidR="00200F6E" w:rsidRPr="00666E1A">
        <w:rPr>
          <w:rFonts w:asciiTheme="majorHAnsi" w:hAnsiTheme="majorHAnsi"/>
          <w:sz w:val="22"/>
          <w:szCs w:val="22"/>
          <w:lang w:val="en-US"/>
        </w:rPr>
        <w:t xml:space="preserve"> local DIHs, which are the access points to tools, services and relations for the companies interested in knowing the programs and opportunities </w:t>
      </w:r>
      <w:r w:rsidR="00622414" w:rsidRPr="00666E1A">
        <w:rPr>
          <w:rFonts w:asciiTheme="majorHAnsi" w:hAnsiTheme="majorHAnsi"/>
          <w:sz w:val="22"/>
          <w:szCs w:val="22"/>
          <w:lang w:val="en-US"/>
        </w:rPr>
        <w:t>regarding Industry 4.0</w:t>
      </w:r>
      <w:r w:rsidR="00981A86" w:rsidRPr="00666E1A">
        <w:rPr>
          <w:rFonts w:asciiTheme="majorHAnsi" w:hAnsiTheme="majorHAnsi"/>
          <w:sz w:val="22"/>
          <w:szCs w:val="22"/>
          <w:lang w:val="en-US"/>
        </w:rPr>
        <w:t xml:space="preserve"> better</w:t>
      </w:r>
      <w:r w:rsidR="00622414" w:rsidRPr="00666E1A">
        <w:rPr>
          <w:rFonts w:asciiTheme="majorHAnsi" w:hAnsiTheme="majorHAnsi"/>
          <w:sz w:val="22"/>
          <w:szCs w:val="22"/>
          <w:lang w:val="en-US"/>
        </w:rPr>
        <w:t>. CNA Emilia-Romagna has analyzed the needs of the Emilia-Romagna area concerning a greater demand from companies to invest in innovation and digitalization 4.0.</w:t>
      </w:r>
    </w:p>
    <w:p w:rsidR="000A6E00" w:rsidRPr="00666E1A" w:rsidRDefault="000A6E00" w:rsidP="000A6E00">
      <w:pPr>
        <w:jc w:val="both"/>
        <w:rPr>
          <w:rFonts w:asciiTheme="majorHAnsi" w:hAnsiTheme="majorHAnsi"/>
          <w:sz w:val="22"/>
          <w:szCs w:val="22"/>
          <w:lang w:val="en-US"/>
        </w:rPr>
      </w:pPr>
      <w:r w:rsidRPr="00666E1A">
        <w:rPr>
          <w:rFonts w:asciiTheme="majorHAnsi" w:hAnsiTheme="majorHAnsi"/>
          <w:sz w:val="22"/>
          <w:szCs w:val="22"/>
          <w:lang w:val="en-US"/>
        </w:rPr>
        <w:t>According to the needs of companies, CNA Emilia-Romagna</w:t>
      </w:r>
      <w:r w:rsidR="00297CCD" w:rsidRPr="00666E1A">
        <w:rPr>
          <w:rFonts w:asciiTheme="majorHAnsi" w:hAnsiTheme="majorHAnsi"/>
          <w:sz w:val="22"/>
          <w:szCs w:val="22"/>
          <w:lang w:val="en-US"/>
        </w:rPr>
        <w:t>,</w:t>
      </w:r>
      <w:r w:rsidRPr="00666E1A">
        <w:rPr>
          <w:rFonts w:asciiTheme="majorHAnsi" w:hAnsiTheme="majorHAnsi"/>
          <w:sz w:val="22"/>
          <w:szCs w:val="22"/>
          <w:lang w:val="en-US"/>
        </w:rPr>
        <w:t xml:space="preserve"> in collaboration con RELAB</w:t>
      </w:r>
      <w:r w:rsidR="00297CCD" w:rsidRPr="00666E1A">
        <w:rPr>
          <w:rFonts w:asciiTheme="majorHAnsi" w:hAnsiTheme="majorHAnsi"/>
          <w:sz w:val="22"/>
          <w:szCs w:val="22"/>
          <w:lang w:val="en-US"/>
        </w:rPr>
        <w:t>,</w:t>
      </w:r>
      <w:r w:rsidRPr="00666E1A">
        <w:rPr>
          <w:rFonts w:asciiTheme="majorHAnsi" w:hAnsiTheme="majorHAnsi"/>
          <w:sz w:val="22"/>
          <w:szCs w:val="22"/>
          <w:lang w:val="en-US"/>
        </w:rPr>
        <w:t xml:space="preserve"> has planned </w:t>
      </w:r>
      <w:r w:rsidR="00F23EC9" w:rsidRPr="00666E1A">
        <w:rPr>
          <w:rFonts w:asciiTheme="majorHAnsi" w:hAnsiTheme="majorHAnsi"/>
          <w:sz w:val="22"/>
          <w:szCs w:val="22"/>
          <w:lang w:val="en-US"/>
        </w:rPr>
        <w:t xml:space="preserve">the two events of </w:t>
      </w:r>
      <w:r w:rsidRPr="00666E1A">
        <w:rPr>
          <w:rFonts w:asciiTheme="majorHAnsi" w:hAnsiTheme="majorHAnsi"/>
          <w:sz w:val="22"/>
          <w:szCs w:val="22"/>
          <w:lang w:val="en-US"/>
        </w:rPr>
        <w:t>the Pilot Action 3 (</w:t>
      </w:r>
      <w:proofErr w:type="gramStart"/>
      <w:r w:rsidRPr="00666E1A">
        <w:rPr>
          <w:rFonts w:asciiTheme="majorHAnsi" w:hAnsiTheme="majorHAnsi"/>
          <w:sz w:val="22"/>
          <w:szCs w:val="22"/>
          <w:lang w:val="en-US"/>
        </w:rPr>
        <w:t>D.T</w:t>
      </w:r>
      <w:proofErr w:type="gramEnd"/>
      <w:r w:rsidRPr="00666E1A">
        <w:rPr>
          <w:rFonts w:asciiTheme="majorHAnsi" w:hAnsiTheme="majorHAnsi"/>
          <w:sz w:val="22"/>
          <w:szCs w:val="22"/>
          <w:lang w:val="en-US"/>
        </w:rPr>
        <w:t xml:space="preserve">3.1.3) addressed to the professionals of its DIHs and the companies of </w:t>
      </w:r>
      <w:r w:rsidR="00297CCD" w:rsidRPr="00666E1A">
        <w:rPr>
          <w:rFonts w:asciiTheme="majorHAnsi" w:hAnsiTheme="majorHAnsi"/>
          <w:sz w:val="22"/>
          <w:szCs w:val="22"/>
          <w:lang w:val="en-US"/>
        </w:rPr>
        <w:t xml:space="preserve">the </w:t>
      </w:r>
      <w:r w:rsidRPr="00666E1A">
        <w:rPr>
          <w:rFonts w:asciiTheme="majorHAnsi" w:hAnsiTheme="majorHAnsi"/>
          <w:sz w:val="22"/>
          <w:szCs w:val="22"/>
          <w:lang w:val="en-US"/>
        </w:rPr>
        <w:t>Emilia Romagna Region.</w:t>
      </w:r>
    </w:p>
    <w:p w:rsidR="002F48DE" w:rsidRPr="00666E1A" w:rsidRDefault="002F48DE" w:rsidP="002F48DE">
      <w:pPr>
        <w:pStyle w:val="xmsonormal"/>
        <w:shd w:val="clear" w:color="auto" w:fill="FFFFFF"/>
        <w:rPr>
          <w:rFonts w:asciiTheme="majorHAnsi" w:hAnsiTheme="majorHAnsi"/>
          <w:sz w:val="22"/>
          <w:szCs w:val="22"/>
          <w:lang w:val="en-US"/>
        </w:rPr>
      </w:pPr>
      <w:r w:rsidRPr="00666E1A">
        <w:rPr>
          <w:rFonts w:asciiTheme="majorHAnsi" w:hAnsiTheme="majorHAnsi"/>
          <w:sz w:val="22"/>
          <w:szCs w:val="22"/>
          <w:lang w:val="en-US"/>
        </w:rPr>
        <w:t xml:space="preserve">The path includes 2 parts. </w:t>
      </w:r>
      <w:r w:rsidRPr="00666E1A">
        <w:rPr>
          <w:rFonts w:asciiTheme="majorHAnsi" w:hAnsiTheme="majorHAnsi"/>
          <w:b/>
          <w:sz w:val="22"/>
          <w:szCs w:val="22"/>
          <w:lang w:val="en-US"/>
        </w:rPr>
        <w:t>The first part:</w:t>
      </w:r>
      <w:r w:rsidRPr="00666E1A">
        <w:rPr>
          <w:rFonts w:asciiTheme="majorHAnsi" w:hAnsiTheme="majorHAnsi"/>
          <w:sz w:val="22"/>
          <w:szCs w:val="22"/>
          <w:lang w:val="en-US"/>
        </w:rPr>
        <w:t xml:space="preserve"> a workshop, held on 21 January 2022 entitled: "Regional and European Innovation Network: new opportunities for companies". The experts interven</w:t>
      </w:r>
      <w:r w:rsidR="00297CCD" w:rsidRPr="00666E1A">
        <w:rPr>
          <w:rFonts w:asciiTheme="majorHAnsi" w:hAnsiTheme="majorHAnsi"/>
          <w:sz w:val="22"/>
          <w:szCs w:val="22"/>
          <w:lang w:val="en-US"/>
        </w:rPr>
        <w:t>ed</w:t>
      </w:r>
      <w:r w:rsidRPr="00666E1A">
        <w:rPr>
          <w:rFonts w:asciiTheme="majorHAnsi" w:hAnsiTheme="majorHAnsi"/>
          <w:sz w:val="22"/>
          <w:szCs w:val="22"/>
          <w:lang w:val="en-US"/>
        </w:rPr>
        <w:t xml:space="preserve">: Marcella Contini (CNA E-R), Roberto </w:t>
      </w:r>
      <w:proofErr w:type="spellStart"/>
      <w:r w:rsidRPr="00666E1A">
        <w:rPr>
          <w:rFonts w:asciiTheme="majorHAnsi" w:hAnsiTheme="majorHAnsi"/>
          <w:sz w:val="22"/>
          <w:szCs w:val="22"/>
          <w:lang w:val="en-US"/>
        </w:rPr>
        <w:t>Montanari</w:t>
      </w:r>
      <w:proofErr w:type="spellEnd"/>
      <w:r w:rsidRPr="00666E1A">
        <w:rPr>
          <w:rFonts w:asciiTheme="majorHAnsi" w:hAnsiTheme="majorHAnsi"/>
          <w:sz w:val="22"/>
          <w:szCs w:val="22"/>
          <w:lang w:val="en-US"/>
        </w:rPr>
        <w:t xml:space="preserve"> (RE: LAB) and Alex </w:t>
      </w:r>
      <w:proofErr w:type="spellStart"/>
      <w:r w:rsidRPr="00666E1A">
        <w:rPr>
          <w:rFonts w:asciiTheme="majorHAnsi" w:hAnsiTheme="majorHAnsi"/>
          <w:sz w:val="22"/>
          <w:szCs w:val="22"/>
          <w:lang w:val="en-US"/>
        </w:rPr>
        <w:t>Zanon</w:t>
      </w:r>
      <w:proofErr w:type="spellEnd"/>
      <w:r w:rsidRPr="00666E1A">
        <w:rPr>
          <w:rFonts w:asciiTheme="majorHAnsi" w:hAnsiTheme="majorHAnsi"/>
          <w:sz w:val="22"/>
          <w:szCs w:val="22"/>
          <w:lang w:val="en-US"/>
        </w:rPr>
        <w:t xml:space="preserve"> (People Change Management Project Leader SCS Consulting). This path was reserved </w:t>
      </w:r>
      <w:r w:rsidR="00297CCD" w:rsidRPr="00666E1A">
        <w:rPr>
          <w:rFonts w:asciiTheme="majorHAnsi" w:hAnsiTheme="majorHAnsi"/>
          <w:sz w:val="22"/>
          <w:szCs w:val="22"/>
          <w:lang w:val="en-US"/>
        </w:rPr>
        <w:t>to</w:t>
      </w:r>
      <w:r w:rsidRPr="00666E1A">
        <w:rPr>
          <w:rFonts w:asciiTheme="majorHAnsi" w:hAnsiTheme="majorHAnsi"/>
          <w:sz w:val="22"/>
          <w:szCs w:val="22"/>
          <w:lang w:val="en-US"/>
        </w:rPr>
        <w:t xml:space="preserve"> the professionals of its DIHs of Emilia Romagna Region. Marcella Contini presented a picture of the I4.0 opportunities and services that CNA Emilia-Romagna, through the 4 steps project, reserves </w:t>
      </w:r>
      <w:r w:rsidR="00E4501E" w:rsidRPr="00666E1A">
        <w:rPr>
          <w:rFonts w:asciiTheme="majorHAnsi" w:hAnsiTheme="majorHAnsi"/>
          <w:sz w:val="22"/>
          <w:szCs w:val="22"/>
          <w:lang w:val="en-US"/>
        </w:rPr>
        <w:t>to</w:t>
      </w:r>
      <w:r w:rsidRPr="00666E1A">
        <w:rPr>
          <w:rFonts w:asciiTheme="majorHAnsi" w:hAnsiTheme="majorHAnsi"/>
          <w:sz w:val="22"/>
          <w:szCs w:val="22"/>
          <w:lang w:val="en-US"/>
        </w:rPr>
        <w:t xml:space="preserve"> </w:t>
      </w:r>
      <w:r w:rsidR="00E4501E" w:rsidRPr="00666E1A">
        <w:rPr>
          <w:rFonts w:asciiTheme="majorHAnsi" w:hAnsiTheme="majorHAnsi"/>
          <w:sz w:val="22"/>
          <w:szCs w:val="22"/>
          <w:lang w:val="en-US"/>
        </w:rPr>
        <w:t xml:space="preserve">the </w:t>
      </w:r>
      <w:r w:rsidRPr="00666E1A">
        <w:rPr>
          <w:rFonts w:asciiTheme="majorHAnsi" w:hAnsiTheme="majorHAnsi"/>
          <w:sz w:val="22"/>
          <w:szCs w:val="22"/>
          <w:lang w:val="en-US"/>
        </w:rPr>
        <w:t>companies interested in approaching I4.0 topics. The spe</w:t>
      </w:r>
      <w:r w:rsidR="00765B8F" w:rsidRPr="00666E1A">
        <w:rPr>
          <w:rFonts w:asciiTheme="majorHAnsi" w:hAnsiTheme="majorHAnsi"/>
          <w:sz w:val="22"/>
          <w:szCs w:val="22"/>
          <w:lang w:val="en-US"/>
        </w:rPr>
        <w:t>e</w:t>
      </w:r>
      <w:r w:rsidRPr="00666E1A">
        <w:rPr>
          <w:rFonts w:asciiTheme="majorHAnsi" w:hAnsiTheme="majorHAnsi"/>
          <w:sz w:val="22"/>
          <w:szCs w:val="22"/>
          <w:lang w:val="en-US"/>
        </w:rPr>
        <w:t xml:space="preserve">ch of RE: LAB, supported by Luca </w:t>
      </w:r>
      <w:proofErr w:type="spellStart"/>
      <w:r w:rsidRPr="00666E1A">
        <w:rPr>
          <w:rFonts w:asciiTheme="majorHAnsi" w:hAnsiTheme="majorHAnsi"/>
          <w:sz w:val="22"/>
          <w:szCs w:val="22"/>
          <w:lang w:val="en-US"/>
        </w:rPr>
        <w:t>Cattani</w:t>
      </w:r>
      <w:proofErr w:type="spellEnd"/>
      <w:r w:rsidRPr="00666E1A">
        <w:rPr>
          <w:rFonts w:asciiTheme="majorHAnsi" w:hAnsiTheme="majorHAnsi"/>
          <w:sz w:val="22"/>
          <w:szCs w:val="22"/>
          <w:lang w:val="en-US"/>
        </w:rPr>
        <w:t xml:space="preserve"> of the University of Bologna, concern</w:t>
      </w:r>
      <w:r w:rsidR="00E4501E" w:rsidRPr="00666E1A">
        <w:rPr>
          <w:rFonts w:asciiTheme="majorHAnsi" w:hAnsiTheme="majorHAnsi"/>
          <w:sz w:val="22"/>
          <w:szCs w:val="22"/>
          <w:lang w:val="en-US"/>
        </w:rPr>
        <w:t>ed</w:t>
      </w:r>
      <w:r w:rsidRPr="00666E1A">
        <w:rPr>
          <w:rFonts w:asciiTheme="majorHAnsi" w:hAnsiTheme="majorHAnsi"/>
          <w:sz w:val="22"/>
          <w:szCs w:val="22"/>
          <w:lang w:val="en-US"/>
        </w:rPr>
        <w:t xml:space="preserve"> the "Presentation of data and regional report on the technological maturity of companies".</w:t>
      </w:r>
    </w:p>
    <w:p w:rsidR="002F48DE" w:rsidRPr="002F48DE" w:rsidRDefault="002F48DE" w:rsidP="002F48DE">
      <w:pPr>
        <w:pStyle w:val="xmsonormal"/>
        <w:shd w:val="clear" w:color="auto" w:fill="FFFFFF"/>
        <w:rPr>
          <w:rFonts w:asciiTheme="majorHAnsi" w:hAnsiTheme="majorHAnsi"/>
          <w:sz w:val="22"/>
          <w:szCs w:val="22"/>
          <w:highlight w:val="yellow"/>
          <w:lang w:val="en-US"/>
        </w:rPr>
      </w:pPr>
    </w:p>
    <w:p w:rsidR="0000028D" w:rsidRPr="00765B8F" w:rsidRDefault="002F48DE" w:rsidP="002F48DE">
      <w:pPr>
        <w:pStyle w:val="xmsonormal"/>
        <w:shd w:val="clear" w:color="auto" w:fill="FFFFFF"/>
        <w:spacing w:before="0" w:beforeAutospacing="0" w:after="0" w:afterAutospacing="0"/>
        <w:rPr>
          <w:rFonts w:ascii="Calibri" w:hAnsi="Calibri" w:cs="Calibri"/>
          <w:color w:val="212121"/>
          <w:sz w:val="22"/>
          <w:szCs w:val="22"/>
          <w:lang w:val="en-US"/>
        </w:rPr>
      </w:pPr>
      <w:r w:rsidRPr="00666E1A">
        <w:rPr>
          <w:rFonts w:asciiTheme="majorHAnsi" w:hAnsiTheme="majorHAnsi"/>
          <w:sz w:val="22"/>
          <w:szCs w:val="22"/>
          <w:lang w:val="en-US"/>
        </w:rPr>
        <w:lastRenderedPageBreak/>
        <w:t>In this phase, a platform accessible from the CNA Emilia-Romagna site was presented</w:t>
      </w:r>
      <w:r w:rsidR="00E4501E" w:rsidRPr="00666E1A">
        <w:rPr>
          <w:rFonts w:asciiTheme="majorHAnsi" w:hAnsiTheme="majorHAnsi"/>
          <w:sz w:val="22"/>
          <w:szCs w:val="22"/>
          <w:lang w:val="en-US"/>
        </w:rPr>
        <w:t>,</w:t>
      </w:r>
      <w:r w:rsidRPr="00666E1A">
        <w:rPr>
          <w:rFonts w:asciiTheme="majorHAnsi" w:hAnsiTheme="majorHAnsi"/>
          <w:sz w:val="22"/>
          <w:szCs w:val="22"/>
          <w:lang w:val="en-US"/>
        </w:rPr>
        <w:t xml:space="preserve"> in which it is possible to analyze the positioning, from a 4.0 perspective, of SMEs in Emilia Romagna and the impact of digitization on companies and production chains compared to 9 dimensions of the "Technology Maturity Level".</w:t>
      </w:r>
    </w:p>
    <w:p w:rsidR="00E20C17" w:rsidRPr="00765B8F" w:rsidRDefault="00E20C17" w:rsidP="00014CBB">
      <w:pPr>
        <w:pStyle w:val="xmsonormal"/>
        <w:shd w:val="clear" w:color="auto" w:fill="FFFFFF"/>
        <w:spacing w:before="0" w:beforeAutospacing="0" w:after="0" w:afterAutospacing="0"/>
        <w:rPr>
          <w:rFonts w:ascii="Calibri" w:hAnsi="Calibri" w:cs="Calibri"/>
          <w:color w:val="212121"/>
          <w:sz w:val="22"/>
          <w:szCs w:val="22"/>
          <w:lang w:val="en-US"/>
        </w:rPr>
      </w:pPr>
    </w:p>
    <w:p w:rsidR="000003C3" w:rsidRDefault="000003C3" w:rsidP="000003C3">
      <w:pPr>
        <w:pStyle w:val="xmsonormal"/>
        <w:shd w:val="clear" w:color="auto" w:fill="FFFFFF"/>
        <w:spacing w:before="0" w:beforeAutospacing="0" w:after="0" w:afterAutospacing="0"/>
        <w:jc w:val="center"/>
        <w:rPr>
          <w:rFonts w:ascii="Calibri" w:hAnsi="Calibri" w:cs="Calibri"/>
          <w:color w:val="212121"/>
          <w:sz w:val="22"/>
          <w:szCs w:val="22"/>
        </w:rPr>
      </w:pPr>
      <w:r>
        <w:rPr>
          <w:noProof/>
        </w:rPr>
        <w:drawing>
          <wp:inline distT="0" distB="0" distL="0" distR="0" wp14:anchorId="47101EAF" wp14:editId="020731B9">
            <wp:extent cx="4399139" cy="3959225"/>
            <wp:effectExtent l="0" t="0" r="190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1945" t="16608" r="29809" b="6164"/>
                    <a:stretch/>
                  </pic:blipFill>
                  <pic:spPr bwMode="auto">
                    <a:xfrm>
                      <a:off x="0" y="0"/>
                      <a:ext cx="4405384" cy="3964845"/>
                    </a:xfrm>
                    <a:prstGeom prst="rect">
                      <a:avLst/>
                    </a:prstGeom>
                    <a:ln>
                      <a:noFill/>
                    </a:ln>
                    <a:extLst>
                      <a:ext uri="{53640926-AAD7-44D8-BBD7-CCE9431645EC}">
                        <a14:shadowObscured xmlns:a14="http://schemas.microsoft.com/office/drawing/2010/main"/>
                      </a:ext>
                    </a:extLst>
                  </pic:spPr>
                </pic:pic>
              </a:graphicData>
            </a:graphic>
          </wp:inline>
        </w:drawing>
      </w:r>
    </w:p>
    <w:p w:rsidR="000003C3" w:rsidRPr="00E4501E" w:rsidRDefault="000003C3" w:rsidP="000003C3">
      <w:pPr>
        <w:pStyle w:val="xmsonormal"/>
        <w:shd w:val="clear" w:color="auto" w:fill="FFFFFF"/>
        <w:spacing w:before="0" w:beforeAutospacing="0" w:after="0" w:afterAutospacing="0"/>
        <w:rPr>
          <w:rFonts w:asciiTheme="majorHAnsi" w:hAnsiTheme="majorHAnsi"/>
          <w:sz w:val="22"/>
          <w:szCs w:val="22"/>
          <w:lang w:val="en-US"/>
        </w:rPr>
      </w:pPr>
      <w:r w:rsidRPr="00E4501E">
        <w:rPr>
          <w:rFonts w:asciiTheme="majorHAnsi" w:hAnsiTheme="majorHAnsi"/>
          <w:sz w:val="22"/>
          <w:szCs w:val="22"/>
          <w:lang w:val="en-US"/>
        </w:rPr>
        <w:t>Figure 1: Investment</w:t>
      </w:r>
      <w:r w:rsidR="00E4501E" w:rsidRPr="00E4501E">
        <w:rPr>
          <w:rFonts w:asciiTheme="majorHAnsi" w:hAnsiTheme="majorHAnsi"/>
          <w:sz w:val="22"/>
          <w:szCs w:val="22"/>
          <w:lang w:val="en-US"/>
        </w:rPr>
        <w:t>s</w:t>
      </w:r>
      <w:r w:rsidRPr="00E4501E">
        <w:rPr>
          <w:rFonts w:asciiTheme="majorHAnsi" w:hAnsiTheme="majorHAnsi"/>
          <w:sz w:val="22"/>
          <w:szCs w:val="22"/>
          <w:lang w:val="en-US"/>
        </w:rPr>
        <w:t xml:space="preserve"> </w:t>
      </w:r>
      <w:r w:rsidR="00E4501E">
        <w:rPr>
          <w:rFonts w:asciiTheme="majorHAnsi" w:hAnsiTheme="majorHAnsi"/>
          <w:sz w:val="22"/>
          <w:szCs w:val="22"/>
          <w:lang w:val="en-US"/>
        </w:rPr>
        <w:t xml:space="preserve">in </w:t>
      </w:r>
      <w:r w:rsidR="00E4501E" w:rsidRPr="00E4501E">
        <w:rPr>
          <w:rFonts w:asciiTheme="majorHAnsi" w:hAnsiTheme="majorHAnsi"/>
          <w:sz w:val="22"/>
          <w:szCs w:val="22"/>
          <w:lang w:val="en-US"/>
        </w:rPr>
        <w:t>4.</w:t>
      </w:r>
      <w:r w:rsidRPr="00E4501E">
        <w:rPr>
          <w:rFonts w:asciiTheme="majorHAnsi" w:hAnsiTheme="majorHAnsi"/>
          <w:sz w:val="22"/>
          <w:szCs w:val="22"/>
          <w:lang w:val="en-US"/>
        </w:rPr>
        <w:t>0</w:t>
      </w:r>
      <w:r w:rsidR="00E4501E" w:rsidRPr="00E4501E">
        <w:rPr>
          <w:rFonts w:asciiTheme="majorHAnsi" w:hAnsiTheme="majorHAnsi"/>
          <w:sz w:val="22"/>
          <w:szCs w:val="22"/>
          <w:lang w:val="en-US"/>
        </w:rPr>
        <w:t xml:space="preserve"> technologies in the survey on </w:t>
      </w:r>
      <w:r w:rsidR="00E4501E">
        <w:rPr>
          <w:rFonts w:asciiTheme="majorHAnsi" w:hAnsiTheme="majorHAnsi"/>
          <w:sz w:val="22"/>
          <w:szCs w:val="22"/>
          <w:lang w:val="en-US"/>
        </w:rPr>
        <w:t xml:space="preserve">the </w:t>
      </w:r>
      <w:r w:rsidR="00E4501E" w:rsidRPr="00E4501E">
        <w:rPr>
          <w:rFonts w:asciiTheme="majorHAnsi" w:hAnsiTheme="majorHAnsi"/>
          <w:sz w:val="22"/>
          <w:szCs w:val="22"/>
          <w:lang w:val="en-US"/>
        </w:rPr>
        <w:t>SMEs of</w:t>
      </w:r>
      <w:r w:rsidR="00E4501E">
        <w:rPr>
          <w:rFonts w:asciiTheme="majorHAnsi" w:hAnsiTheme="majorHAnsi"/>
          <w:sz w:val="22"/>
          <w:szCs w:val="22"/>
          <w:lang w:val="en-US"/>
        </w:rPr>
        <w:t xml:space="preserve"> </w:t>
      </w:r>
      <w:r w:rsidRPr="00E4501E">
        <w:rPr>
          <w:rFonts w:asciiTheme="majorHAnsi" w:hAnsiTheme="majorHAnsi"/>
          <w:sz w:val="22"/>
          <w:szCs w:val="22"/>
          <w:lang w:val="en-US"/>
        </w:rPr>
        <w:t>Emilia Romagna</w:t>
      </w:r>
    </w:p>
    <w:p w:rsidR="005764BC" w:rsidRPr="00E4501E" w:rsidRDefault="005764BC" w:rsidP="000003C3">
      <w:pPr>
        <w:pStyle w:val="xmsonormal"/>
        <w:shd w:val="clear" w:color="auto" w:fill="FFFFFF"/>
        <w:spacing w:before="0" w:beforeAutospacing="0" w:after="0" w:afterAutospacing="0"/>
        <w:rPr>
          <w:rFonts w:asciiTheme="majorHAnsi" w:hAnsiTheme="majorHAnsi"/>
          <w:sz w:val="22"/>
          <w:szCs w:val="22"/>
          <w:lang w:val="en-US"/>
        </w:rPr>
      </w:pPr>
    </w:p>
    <w:p w:rsidR="002F48DE" w:rsidRPr="00666E1A" w:rsidRDefault="002F48DE" w:rsidP="002F48DE">
      <w:pPr>
        <w:pStyle w:val="NormaleWeb"/>
        <w:spacing w:before="0" w:beforeAutospacing="0" w:after="0" w:afterAutospacing="0"/>
        <w:jc w:val="both"/>
        <w:rPr>
          <w:rFonts w:asciiTheme="majorHAnsi" w:eastAsia="Times New Roman" w:hAnsiTheme="majorHAnsi"/>
          <w:sz w:val="22"/>
          <w:szCs w:val="22"/>
          <w:lang w:val="en-US" w:eastAsia="it-IT"/>
        </w:rPr>
      </w:pPr>
      <w:r w:rsidRPr="00666E1A">
        <w:rPr>
          <w:rFonts w:asciiTheme="majorHAnsi" w:eastAsia="Times New Roman" w:hAnsiTheme="majorHAnsi"/>
          <w:sz w:val="22"/>
          <w:szCs w:val="22"/>
          <w:lang w:val="en-US" w:eastAsia="it-IT"/>
        </w:rPr>
        <w:t>These analy</w:t>
      </w:r>
      <w:r w:rsidR="003F32B5" w:rsidRPr="00666E1A">
        <w:rPr>
          <w:rFonts w:asciiTheme="majorHAnsi" w:eastAsia="Times New Roman" w:hAnsiTheme="majorHAnsi"/>
          <w:sz w:val="22"/>
          <w:szCs w:val="22"/>
          <w:lang w:val="en-US" w:eastAsia="it-IT"/>
        </w:rPr>
        <w:t>s</w:t>
      </w:r>
      <w:r w:rsidRPr="00666E1A">
        <w:rPr>
          <w:rFonts w:asciiTheme="majorHAnsi" w:eastAsia="Times New Roman" w:hAnsiTheme="majorHAnsi"/>
          <w:sz w:val="22"/>
          <w:szCs w:val="22"/>
          <w:lang w:val="en-US" w:eastAsia="it-IT"/>
        </w:rPr>
        <w:t xml:space="preserve">es will allow to </w:t>
      </w:r>
      <w:r w:rsidR="003F32B5" w:rsidRPr="00666E1A">
        <w:rPr>
          <w:rFonts w:asciiTheme="majorHAnsi" w:eastAsia="Times New Roman" w:hAnsiTheme="majorHAnsi"/>
          <w:sz w:val="22"/>
          <w:szCs w:val="22"/>
          <w:lang w:val="en-US" w:eastAsia="it-IT"/>
        </w:rPr>
        <w:t>study</w:t>
      </w:r>
      <w:r w:rsidRPr="00666E1A">
        <w:rPr>
          <w:rFonts w:asciiTheme="majorHAnsi" w:eastAsia="Times New Roman" w:hAnsiTheme="majorHAnsi"/>
          <w:sz w:val="22"/>
          <w:szCs w:val="22"/>
          <w:lang w:val="en-US" w:eastAsia="it-IT"/>
        </w:rPr>
        <w:t xml:space="preserve"> the positioning and strategy of companies with respect to some factors considered enabling technological innovation.</w:t>
      </w:r>
    </w:p>
    <w:p w:rsidR="002F48DE" w:rsidRPr="00666E1A" w:rsidRDefault="002F48DE" w:rsidP="002F48DE">
      <w:pPr>
        <w:pStyle w:val="NormaleWeb"/>
        <w:spacing w:before="0" w:beforeAutospacing="0" w:after="0" w:afterAutospacing="0"/>
        <w:jc w:val="both"/>
        <w:rPr>
          <w:rFonts w:asciiTheme="majorHAnsi" w:eastAsia="Times New Roman" w:hAnsiTheme="majorHAnsi"/>
          <w:sz w:val="22"/>
          <w:szCs w:val="22"/>
          <w:lang w:val="en-US" w:eastAsia="it-IT"/>
        </w:rPr>
      </w:pPr>
      <w:r w:rsidRPr="00666E1A">
        <w:rPr>
          <w:rFonts w:asciiTheme="majorHAnsi" w:eastAsia="Times New Roman" w:hAnsiTheme="majorHAnsi"/>
          <w:sz w:val="22"/>
          <w:szCs w:val="22"/>
          <w:lang w:val="en-US" w:eastAsia="it-IT"/>
        </w:rPr>
        <w:t xml:space="preserve">A great advantage for </w:t>
      </w:r>
      <w:r w:rsidR="003F32B5" w:rsidRPr="00666E1A">
        <w:rPr>
          <w:rFonts w:asciiTheme="majorHAnsi" w:eastAsia="Times New Roman" w:hAnsiTheme="majorHAnsi"/>
          <w:sz w:val="22"/>
          <w:szCs w:val="22"/>
          <w:lang w:val="en-US" w:eastAsia="it-IT"/>
        </w:rPr>
        <w:t xml:space="preserve">the </w:t>
      </w:r>
      <w:r w:rsidRPr="00666E1A">
        <w:rPr>
          <w:rFonts w:asciiTheme="majorHAnsi" w:eastAsia="Times New Roman" w:hAnsiTheme="majorHAnsi"/>
          <w:sz w:val="22"/>
          <w:szCs w:val="22"/>
          <w:lang w:val="en-US" w:eastAsia="it-IT"/>
        </w:rPr>
        <w:t>institutions and trade associations interested in receiving a picture of the state of the art of small businesses compared to investments in I4.0 technologies.</w:t>
      </w:r>
    </w:p>
    <w:p w:rsidR="002F48DE" w:rsidRPr="00666E1A" w:rsidRDefault="002F48DE" w:rsidP="002F48DE">
      <w:pPr>
        <w:pStyle w:val="NormaleWeb"/>
        <w:spacing w:before="0" w:beforeAutospacing="0" w:after="0" w:afterAutospacing="0"/>
        <w:jc w:val="both"/>
        <w:rPr>
          <w:rFonts w:asciiTheme="majorHAnsi" w:eastAsia="Times New Roman" w:hAnsiTheme="majorHAnsi"/>
          <w:sz w:val="22"/>
          <w:szCs w:val="22"/>
          <w:lang w:val="en-US" w:eastAsia="it-IT"/>
        </w:rPr>
      </w:pPr>
      <w:r w:rsidRPr="00666E1A">
        <w:rPr>
          <w:rFonts w:asciiTheme="majorHAnsi" w:eastAsia="Times New Roman" w:hAnsiTheme="majorHAnsi"/>
          <w:sz w:val="22"/>
          <w:szCs w:val="22"/>
          <w:lang w:val="en-US" w:eastAsia="it-IT"/>
        </w:rPr>
        <w:t xml:space="preserve">The third speaker Alex </w:t>
      </w:r>
      <w:proofErr w:type="spellStart"/>
      <w:r w:rsidRPr="00666E1A">
        <w:rPr>
          <w:rFonts w:asciiTheme="majorHAnsi" w:eastAsia="Times New Roman" w:hAnsiTheme="majorHAnsi"/>
          <w:sz w:val="22"/>
          <w:szCs w:val="22"/>
          <w:lang w:val="en-US" w:eastAsia="it-IT"/>
        </w:rPr>
        <w:t>Zanon</w:t>
      </w:r>
      <w:proofErr w:type="spellEnd"/>
      <w:r w:rsidRPr="00666E1A">
        <w:rPr>
          <w:rFonts w:asciiTheme="majorHAnsi" w:eastAsia="Times New Roman" w:hAnsiTheme="majorHAnsi"/>
          <w:sz w:val="22"/>
          <w:szCs w:val="22"/>
          <w:lang w:val="en-US" w:eastAsia="it-IT"/>
        </w:rPr>
        <w:t xml:space="preserve"> explained how learning of new knowledge can also take place through new tools and enabling technologies. Training takes place more and more often </w:t>
      </w:r>
      <w:r w:rsidR="003F32B5" w:rsidRPr="00666E1A">
        <w:rPr>
          <w:rFonts w:asciiTheme="majorHAnsi" w:eastAsia="Times New Roman" w:hAnsiTheme="majorHAnsi"/>
          <w:sz w:val="22"/>
          <w:szCs w:val="22"/>
          <w:lang w:val="en-US" w:eastAsia="it-IT"/>
        </w:rPr>
        <w:t>at</w:t>
      </w:r>
      <w:r w:rsidRPr="00666E1A">
        <w:rPr>
          <w:rFonts w:asciiTheme="majorHAnsi" w:eastAsia="Times New Roman" w:hAnsiTheme="majorHAnsi"/>
          <w:sz w:val="22"/>
          <w:szCs w:val="22"/>
          <w:lang w:val="en-US" w:eastAsia="it-IT"/>
        </w:rPr>
        <w:t xml:space="preserve"> the workplace and is becoming more important nowadays to qualify workers within one's organization. Technologies come in handy </w:t>
      </w:r>
      <w:r w:rsidR="003F32B5" w:rsidRPr="00666E1A">
        <w:rPr>
          <w:rFonts w:asciiTheme="majorHAnsi" w:eastAsia="Times New Roman" w:hAnsiTheme="majorHAnsi"/>
          <w:sz w:val="22"/>
          <w:szCs w:val="22"/>
          <w:lang w:val="en-US" w:eastAsia="it-IT"/>
        </w:rPr>
        <w:t xml:space="preserve">as </w:t>
      </w:r>
      <w:r w:rsidRPr="00666E1A">
        <w:rPr>
          <w:rFonts w:asciiTheme="majorHAnsi" w:eastAsia="Times New Roman" w:hAnsiTheme="majorHAnsi"/>
          <w:sz w:val="22"/>
          <w:szCs w:val="22"/>
          <w:lang w:val="en-US" w:eastAsia="it-IT"/>
        </w:rPr>
        <w:t>th</w:t>
      </w:r>
      <w:r w:rsidR="003F32B5" w:rsidRPr="00666E1A">
        <w:rPr>
          <w:rFonts w:asciiTheme="majorHAnsi" w:eastAsia="Times New Roman" w:hAnsiTheme="majorHAnsi"/>
          <w:sz w:val="22"/>
          <w:szCs w:val="22"/>
          <w:lang w:val="en-US" w:eastAsia="it-IT"/>
        </w:rPr>
        <w:t>ey</w:t>
      </w:r>
      <w:r w:rsidRPr="00666E1A">
        <w:rPr>
          <w:rFonts w:asciiTheme="majorHAnsi" w:eastAsia="Times New Roman" w:hAnsiTheme="majorHAnsi"/>
          <w:sz w:val="22"/>
          <w:szCs w:val="22"/>
          <w:lang w:val="en-US" w:eastAsia="it-IT"/>
        </w:rPr>
        <w:t xml:space="preserve"> can become a support for training and facilitate learning.</w:t>
      </w:r>
    </w:p>
    <w:p w:rsidR="002F48DE" w:rsidRPr="00666E1A" w:rsidRDefault="002F48DE" w:rsidP="002F48DE">
      <w:pPr>
        <w:pStyle w:val="NormaleWeb"/>
        <w:spacing w:before="0" w:beforeAutospacing="0" w:after="0" w:afterAutospacing="0"/>
        <w:jc w:val="both"/>
        <w:rPr>
          <w:rFonts w:asciiTheme="majorHAnsi" w:eastAsia="Times New Roman" w:hAnsiTheme="majorHAnsi"/>
          <w:sz w:val="22"/>
          <w:szCs w:val="22"/>
          <w:lang w:val="en-US" w:eastAsia="it-IT"/>
        </w:rPr>
      </w:pPr>
      <w:r w:rsidRPr="00666E1A">
        <w:rPr>
          <w:rFonts w:asciiTheme="majorHAnsi" w:eastAsia="Times New Roman" w:hAnsiTheme="majorHAnsi"/>
          <w:sz w:val="22"/>
          <w:szCs w:val="22"/>
          <w:lang w:val="en-US" w:eastAsia="it-IT"/>
        </w:rPr>
        <w:t xml:space="preserve">The rapid changes taking place in our society have an inevitable impact on the way people work and train. Organizations must be able to operate with greater reactivity and flexibility than in the past, as they are confronted with an increasingly changing, fast, demanding and unpredictable market. Therefore, it becomes necessary to update skills in a flexible way that is compatible with working times. New themes and training methods are emerging, often based on innovative technologies such as augmented reality or artificial intelligence. It becomes important not to passively undergo these changes, but on the contrary to proactively respond to new training needs in a dynamic and innovative way. </w:t>
      </w:r>
    </w:p>
    <w:p w:rsidR="0051612A" w:rsidRDefault="00BA5885" w:rsidP="002F48DE">
      <w:pPr>
        <w:pStyle w:val="NormaleWeb"/>
        <w:spacing w:before="0" w:beforeAutospacing="0" w:after="0" w:afterAutospacing="0"/>
        <w:jc w:val="both"/>
        <w:rPr>
          <w:rFonts w:asciiTheme="minorHAnsi" w:hAnsiTheme="minorHAnsi" w:cstheme="minorHAnsi"/>
          <w:lang w:val="en-US"/>
        </w:rPr>
      </w:pPr>
      <w:r w:rsidRPr="00666E1A">
        <w:rPr>
          <w:rFonts w:asciiTheme="majorHAnsi" w:hAnsiTheme="majorHAnsi"/>
          <w:b/>
          <w:sz w:val="22"/>
          <w:szCs w:val="22"/>
          <w:lang w:val="en-US"/>
        </w:rPr>
        <w:t>The second</w:t>
      </w:r>
      <w:r w:rsidR="0051612A" w:rsidRPr="00666E1A">
        <w:rPr>
          <w:rFonts w:asciiTheme="majorHAnsi" w:hAnsiTheme="majorHAnsi"/>
          <w:b/>
          <w:sz w:val="22"/>
          <w:szCs w:val="22"/>
          <w:lang w:val="en-US"/>
        </w:rPr>
        <w:t xml:space="preserve"> part</w:t>
      </w:r>
      <w:r w:rsidR="0051612A" w:rsidRPr="00666E1A">
        <w:rPr>
          <w:rFonts w:asciiTheme="majorHAnsi" w:hAnsiTheme="majorHAnsi"/>
          <w:sz w:val="22"/>
          <w:szCs w:val="22"/>
          <w:lang w:val="en-US"/>
        </w:rPr>
        <w:t xml:space="preserve"> </w:t>
      </w:r>
      <w:r w:rsidR="0051612A" w:rsidRPr="00666E1A">
        <w:rPr>
          <w:rFonts w:asciiTheme="minorHAnsi" w:hAnsiTheme="minorHAnsi" w:cstheme="minorHAnsi"/>
          <w:lang w:val="en-US"/>
        </w:rPr>
        <w:t xml:space="preserve">consists in the activity of </w:t>
      </w:r>
      <w:proofErr w:type="spellStart"/>
      <w:r w:rsidR="0051612A" w:rsidRPr="00666E1A">
        <w:rPr>
          <w:rFonts w:asciiTheme="minorHAnsi" w:hAnsiTheme="minorHAnsi" w:cstheme="minorHAnsi"/>
          <w:lang w:val="en-US"/>
        </w:rPr>
        <w:t>Mackaton</w:t>
      </w:r>
      <w:proofErr w:type="spellEnd"/>
      <w:r w:rsidR="0051612A" w:rsidRPr="00666E1A">
        <w:rPr>
          <w:rFonts w:asciiTheme="minorHAnsi" w:hAnsiTheme="minorHAnsi" w:cstheme="minorHAnsi"/>
          <w:lang w:val="en-US"/>
        </w:rPr>
        <w:t xml:space="preserve"> aimed at disseminating digital content to companies for a transition to a new business model 4.0. It is developed in collaboration with </w:t>
      </w:r>
      <w:proofErr w:type="spellStart"/>
      <w:proofErr w:type="gramStart"/>
      <w:r w:rsidR="0051612A" w:rsidRPr="00666E1A">
        <w:rPr>
          <w:rFonts w:asciiTheme="minorHAnsi" w:hAnsiTheme="minorHAnsi" w:cstheme="minorHAnsi"/>
          <w:lang w:val="en-US"/>
        </w:rPr>
        <w:t>RE:Lab</w:t>
      </w:r>
      <w:proofErr w:type="spellEnd"/>
      <w:proofErr w:type="gramEnd"/>
      <w:r w:rsidR="0051612A" w:rsidRPr="00666E1A">
        <w:rPr>
          <w:rFonts w:asciiTheme="minorHAnsi" w:hAnsiTheme="minorHAnsi" w:cstheme="minorHAnsi"/>
          <w:lang w:val="en-US"/>
        </w:rPr>
        <w:t xml:space="preserve"> </w:t>
      </w:r>
      <w:proofErr w:type="spellStart"/>
      <w:r w:rsidR="0051612A" w:rsidRPr="00666E1A">
        <w:rPr>
          <w:rFonts w:asciiTheme="minorHAnsi" w:hAnsiTheme="minorHAnsi" w:cstheme="minorHAnsi"/>
          <w:lang w:val="en-US"/>
        </w:rPr>
        <w:t>s.r.l</w:t>
      </w:r>
      <w:proofErr w:type="spellEnd"/>
      <w:r w:rsidR="0051612A" w:rsidRPr="00666E1A">
        <w:rPr>
          <w:rFonts w:asciiTheme="minorHAnsi" w:hAnsiTheme="minorHAnsi" w:cstheme="minorHAnsi"/>
          <w:lang w:val="en-US"/>
        </w:rPr>
        <w:t>. and takes up the concepts</w:t>
      </w:r>
      <w:r w:rsidR="0051612A">
        <w:rPr>
          <w:rFonts w:asciiTheme="minorHAnsi" w:hAnsiTheme="minorHAnsi" w:cstheme="minorHAnsi"/>
          <w:lang w:val="en-US"/>
        </w:rPr>
        <w:t xml:space="preserve"> of "Marathon" and "</w:t>
      </w:r>
      <w:proofErr w:type="spellStart"/>
      <w:r w:rsidR="0051612A">
        <w:rPr>
          <w:rFonts w:asciiTheme="minorHAnsi" w:hAnsiTheme="minorHAnsi" w:cstheme="minorHAnsi"/>
          <w:lang w:val="en-US"/>
        </w:rPr>
        <w:t>Hackaton</w:t>
      </w:r>
      <w:proofErr w:type="spellEnd"/>
      <w:r w:rsidR="0051612A">
        <w:rPr>
          <w:rFonts w:asciiTheme="minorHAnsi" w:hAnsiTheme="minorHAnsi" w:cstheme="minorHAnsi"/>
          <w:lang w:val="en-US"/>
        </w:rPr>
        <w:t xml:space="preserve">" promoting a moment of sharing design within which to converge various skills. </w:t>
      </w:r>
    </w:p>
    <w:p w:rsidR="0051612A" w:rsidRDefault="00165B5A" w:rsidP="0051612A">
      <w:pPr>
        <w:pStyle w:val="NormaleWeb"/>
        <w:jc w:val="both"/>
        <w:rPr>
          <w:rFonts w:asciiTheme="minorHAnsi" w:hAnsiTheme="minorHAnsi" w:cstheme="minorHAnsi"/>
          <w:lang w:val="en-US"/>
        </w:rPr>
      </w:pPr>
      <w:r w:rsidRPr="00165B5A">
        <w:rPr>
          <w:rFonts w:asciiTheme="minorHAnsi" w:hAnsiTheme="minorHAnsi" w:cstheme="minorHAnsi"/>
          <w:lang w:val="en-US"/>
        </w:rPr>
        <w:lastRenderedPageBreak/>
        <w:t xml:space="preserve">This </w:t>
      </w:r>
      <w:r>
        <w:rPr>
          <w:rFonts w:asciiTheme="minorHAnsi" w:hAnsiTheme="minorHAnsi" w:cstheme="minorHAnsi"/>
          <w:lang w:val="en-US"/>
        </w:rPr>
        <w:t>path</w:t>
      </w:r>
      <w:r w:rsidRPr="00165B5A">
        <w:rPr>
          <w:rFonts w:asciiTheme="minorHAnsi" w:hAnsiTheme="minorHAnsi" w:cstheme="minorHAnsi"/>
          <w:lang w:val="en-US"/>
        </w:rPr>
        <w:t xml:space="preserve"> started in November 2021 and will end on February 25, 2022. </w:t>
      </w:r>
      <w:r w:rsidR="0051612A">
        <w:rPr>
          <w:rFonts w:asciiTheme="minorHAnsi" w:hAnsiTheme="minorHAnsi" w:cstheme="minorHAnsi"/>
          <w:lang w:val="en-US"/>
        </w:rPr>
        <w:t>The project idea</w:t>
      </w:r>
      <w:r w:rsidR="003F32B5">
        <w:rPr>
          <w:rFonts w:asciiTheme="minorHAnsi" w:hAnsiTheme="minorHAnsi" w:cstheme="minorHAnsi"/>
          <w:lang w:val="en-US"/>
        </w:rPr>
        <w:t>,</w:t>
      </w:r>
      <w:r w:rsidR="00A3420F">
        <w:rPr>
          <w:rFonts w:asciiTheme="minorHAnsi" w:hAnsiTheme="minorHAnsi" w:cstheme="minorHAnsi"/>
          <w:lang w:val="en-US"/>
        </w:rPr>
        <w:t xml:space="preserve"> </w:t>
      </w:r>
      <w:r w:rsidR="00A3420F" w:rsidRPr="00A3420F">
        <w:rPr>
          <w:rFonts w:asciiTheme="minorHAnsi" w:hAnsiTheme="minorHAnsi" w:cstheme="minorHAnsi"/>
          <w:lang w:val="en-US"/>
        </w:rPr>
        <w:t>provided by</w:t>
      </w:r>
      <w:r w:rsidR="00A3420F">
        <w:rPr>
          <w:rFonts w:asciiTheme="minorHAnsi" w:hAnsiTheme="minorHAnsi" w:cstheme="minorHAnsi"/>
          <w:lang w:val="en-US"/>
        </w:rPr>
        <w:t xml:space="preserve"> </w:t>
      </w:r>
      <w:r w:rsidR="00A3420F" w:rsidRPr="00A3420F">
        <w:rPr>
          <w:rFonts w:asciiTheme="minorHAnsi" w:hAnsiTheme="minorHAnsi" w:cstheme="minorHAnsi"/>
          <w:b/>
          <w:lang w:val="en-US"/>
        </w:rPr>
        <w:t xml:space="preserve">CNA Emilia-Romagna </w:t>
      </w:r>
      <w:r w:rsidR="003F32B5">
        <w:rPr>
          <w:rFonts w:asciiTheme="minorHAnsi" w:hAnsiTheme="minorHAnsi" w:cstheme="minorHAnsi"/>
          <w:b/>
          <w:lang w:val="en-US"/>
        </w:rPr>
        <w:t>and</w:t>
      </w:r>
      <w:r w:rsidR="00A3420F" w:rsidRPr="00A3420F">
        <w:rPr>
          <w:rFonts w:asciiTheme="minorHAnsi" w:hAnsiTheme="minorHAnsi" w:cstheme="minorHAnsi"/>
          <w:b/>
          <w:lang w:val="en-US"/>
        </w:rPr>
        <w:t xml:space="preserve"> RE:LAB</w:t>
      </w:r>
      <w:r w:rsidR="00A3420F">
        <w:rPr>
          <w:rFonts w:asciiTheme="minorHAnsi" w:hAnsiTheme="minorHAnsi" w:cstheme="minorHAnsi"/>
          <w:lang w:val="en-US"/>
        </w:rPr>
        <w:t>,</w:t>
      </w:r>
      <w:r w:rsidR="0051612A">
        <w:rPr>
          <w:rFonts w:asciiTheme="minorHAnsi" w:hAnsiTheme="minorHAnsi" w:cstheme="minorHAnsi"/>
          <w:lang w:val="en-US"/>
        </w:rPr>
        <w:t xml:space="preserve"> stems from the consideration that many companies not only have difficulty in effectively entering the world of digitization, but even when there are opportunities and resources related to this world, the options that emerge, often, do not take into account the needs of the compan</w:t>
      </w:r>
      <w:r w:rsidR="003F32B5">
        <w:rPr>
          <w:rFonts w:asciiTheme="minorHAnsi" w:hAnsiTheme="minorHAnsi" w:cstheme="minorHAnsi"/>
          <w:lang w:val="en-US"/>
        </w:rPr>
        <w:t>ies</w:t>
      </w:r>
      <w:r w:rsidR="0051612A">
        <w:rPr>
          <w:rFonts w:asciiTheme="minorHAnsi" w:hAnsiTheme="minorHAnsi" w:cstheme="minorHAnsi"/>
          <w:lang w:val="en-US"/>
        </w:rPr>
        <w:t xml:space="preserve">, nor the needs of the end users to whom these services are </w:t>
      </w:r>
      <w:r w:rsidR="003F32B5">
        <w:rPr>
          <w:rFonts w:asciiTheme="minorHAnsi" w:hAnsiTheme="minorHAnsi" w:cstheme="minorHAnsi"/>
          <w:lang w:val="en-US"/>
        </w:rPr>
        <w:t>aimed</w:t>
      </w:r>
      <w:r w:rsidR="0051612A">
        <w:rPr>
          <w:rFonts w:asciiTheme="minorHAnsi" w:hAnsiTheme="minorHAnsi" w:cstheme="minorHAnsi"/>
          <w:lang w:val="en-US"/>
        </w:rPr>
        <w:t>, whether these services are addressed to the company itself or to the perimeter of the company's partners (customers or suppliers).</w:t>
      </w:r>
    </w:p>
    <w:p w:rsidR="0051612A" w:rsidRDefault="0051612A" w:rsidP="0051612A">
      <w:pPr>
        <w:pStyle w:val="NormaleWeb"/>
        <w:jc w:val="both"/>
        <w:rPr>
          <w:rFonts w:asciiTheme="minorHAnsi" w:hAnsiTheme="minorHAnsi" w:cstheme="minorHAnsi"/>
          <w:lang w:val="en-US"/>
        </w:rPr>
      </w:pPr>
      <w:r>
        <w:rPr>
          <w:rFonts w:asciiTheme="minorHAnsi" w:hAnsiTheme="minorHAnsi" w:cstheme="minorHAnsi"/>
          <w:lang w:val="en-US"/>
        </w:rPr>
        <w:t xml:space="preserve">Therefore, this event aims to disrupt this risky process by facilitating dialogue between digital solution providers and enterprises seeking these opportunities. Through a methodology designed for project sharing, pairs of enterprises will collaborate assisted by mentors to carry out an intensive digitalization project (for this reason partly marathon). There are no constraints to the content of the project, except those of the feasibility of the interest by the enterprise and the technical feasibility that could be shared with the volunteer partner. At the end of the co-design there will be a phase of presentation of the ideas developed during the event in order to evaluate the collaboration and promote the most innovative project in view of the purpose of the initiative itself. </w:t>
      </w:r>
    </w:p>
    <w:p w:rsidR="0051612A" w:rsidRPr="00242026" w:rsidRDefault="0051612A" w:rsidP="0051612A">
      <w:pPr>
        <w:pStyle w:val="NormaleWeb"/>
        <w:jc w:val="both"/>
        <w:rPr>
          <w:rFonts w:asciiTheme="minorHAnsi" w:hAnsiTheme="minorHAnsi" w:cstheme="minorHAnsi"/>
          <w:lang w:val="en-US"/>
        </w:rPr>
      </w:pPr>
      <w:r>
        <w:rPr>
          <w:rFonts w:asciiTheme="minorHAnsi" w:hAnsiTheme="minorHAnsi" w:cstheme="minorHAnsi"/>
          <w:lang w:val="en-US"/>
        </w:rPr>
        <w:t xml:space="preserve">The project theme is therefore related to services that can provide for the digitization of a B2B consumer service. The aim is that this service can potentially solve a problem of </w:t>
      </w:r>
      <w:r w:rsidR="00345830">
        <w:rPr>
          <w:rFonts w:asciiTheme="minorHAnsi" w:hAnsiTheme="minorHAnsi" w:cstheme="minorHAnsi"/>
          <w:lang w:val="en-US"/>
        </w:rPr>
        <w:t>a</w:t>
      </w:r>
      <w:r>
        <w:rPr>
          <w:rFonts w:asciiTheme="minorHAnsi" w:hAnsiTheme="minorHAnsi" w:cstheme="minorHAnsi"/>
          <w:lang w:val="en-US"/>
        </w:rPr>
        <w:t xml:space="preserve"> company or favor the expansion of </w:t>
      </w:r>
      <w:r w:rsidR="00345830">
        <w:rPr>
          <w:rFonts w:asciiTheme="minorHAnsi" w:hAnsiTheme="minorHAnsi" w:cstheme="minorHAnsi"/>
          <w:lang w:val="en-US"/>
        </w:rPr>
        <w:t>a</w:t>
      </w:r>
      <w:r>
        <w:rPr>
          <w:rFonts w:asciiTheme="minorHAnsi" w:hAnsiTheme="minorHAnsi" w:cstheme="minorHAnsi"/>
          <w:lang w:val="en-US"/>
        </w:rPr>
        <w:t xml:space="preserve"> business. The preparatory work for the initiative, which began as early as November, took shape in December 2021 with the preparation of the Call4Interest aimed at involving the key players in the development of the project idea. The initiative involves ten highly specialized digital service providers selected following a </w:t>
      </w:r>
      <w:r w:rsidRPr="00242026">
        <w:rPr>
          <w:rFonts w:asciiTheme="minorHAnsi" w:hAnsiTheme="minorHAnsi" w:cstheme="minorHAnsi"/>
          <w:lang w:val="en-US"/>
        </w:rPr>
        <w:t xml:space="preserve">careful analysis of the applications received and ten production companies selected in continuity with the design thinking initiatives. In particular, the initiative will focus on three different categories (advertising, </w:t>
      </w:r>
      <w:r w:rsidR="00F76A5E" w:rsidRPr="00242026">
        <w:rPr>
          <w:rFonts w:asciiTheme="minorHAnsi" w:hAnsiTheme="minorHAnsi" w:cstheme="minorHAnsi"/>
          <w:lang w:val="en-US"/>
        </w:rPr>
        <w:t>e</w:t>
      </w:r>
      <w:r w:rsidRPr="00242026">
        <w:rPr>
          <w:rFonts w:asciiTheme="minorHAnsi" w:hAnsiTheme="minorHAnsi" w:cstheme="minorHAnsi"/>
          <w:lang w:val="en-US"/>
        </w:rPr>
        <w:t xml:space="preserve">ngagement, interaction; process improvement; e-commerce delivery) and will be divided into five phases designed to encourage dialogue and design fluidity. </w:t>
      </w:r>
    </w:p>
    <w:p w:rsidR="0051612A" w:rsidRPr="00242026" w:rsidRDefault="0051612A" w:rsidP="0051612A">
      <w:pPr>
        <w:pStyle w:val="NormaleWeb"/>
        <w:jc w:val="both"/>
        <w:rPr>
          <w:rFonts w:asciiTheme="minorHAnsi" w:hAnsiTheme="minorHAnsi" w:cstheme="minorHAnsi"/>
          <w:lang w:val="en-US"/>
        </w:rPr>
      </w:pPr>
      <w:r w:rsidRPr="00242026">
        <w:rPr>
          <w:rFonts w:asciiTheme="minorHAnsi" w:hAnsiTheme="minorHAnsi" w:cstheme="minorHAnsi"/>
          <w:lang w:val="en-US"/>
        </w:rPr>
        <w:t>The selection pr</w:t>
      </w:r>
      <w:bookmarkStart w:id="45" w:name="_GoBack"/>
      <w:bookmarkEnd w:id="45"/>
      <w:r w:rsidRPr="00242026">
        <w:rPr>
          <w:rFonts w:asciiTheme="minorHAnsi" w:hAnsiTheme="minorHAnsi" w:cstheme="minorHAnsi"/>
          <w:lang w:val="en-US"/>
        </w:rPr>
        <w:t xml:space="preserve">ocess led in January </w:t>
      </w:r>
      <w:r w:rsidR="00C25FEE" w:rsidRPr="00242026">
        <w:rPr>
          <w:rFonts w:asciiTheme="minorHAnsi" w:hAnsiTheme="minorHAnsi" w:cstheme="minorHAnsi"/>
          <w:lang w:val="en-US"/>
        </w:rPr>
        <w:t>for</w:t>
      </w:r>
      <w:r w:rsidRPr="00242026">
        <w:rPr>
          <w:rFonts w:asciiTheme="minorHAnsi" w:hAnsiTheme="minorHAnsi" w:cstheme="minorHAnsi"/>
          <w:lang w:val="en-US"/>
        </w:rPr>
        <w:t xml:space="preserve"> the creation of supplier-client pairs that will compete in design during the one-day event scheduled in February (expected on 25 February 2022 from 10:00 A.M. until 4:00 P.M.). The activities scheduled in February include: a first meeting with companies involved to explain the methodology and to present the agenda, and the event that will be held at the end of the month.</w:t>
      </w:r>
    </w:p>
    <w:p w:rsidR="00513431" w:rsidRPr="00242026" w:rsidRDefault="00451785" w:rsidP="00513431">
      <w:pPr>
        <w:pStyle w:val="CE-Headline2"/>
        <w:numPr>
          <w:ilvl w:val="0"/>
          <w:numId w:val="44"/>
        </w:numPr>
        <w:ind w:left="284"/>
        <w:rPr>
          <w:rFonts w:asciiTheme="majorHAnsi" w:hAnsiTheme="majorHAnsi"/>
          <w:sz w:val="22"/>
          <w:szCs w:val="22"/>
          <w:lang w:val="it-IT"/>
        </w:rPr>
      </w:pPr>
      <w:bookmarkStart w:id="46" w:name="_Hlk87536912"/>
      <w:r w:rsidRPr="00242026">
        <w:rPr>
          <w:rFonts w:asciiTheme="majorHAnsi" w:hAnsiTheme="majorHAnsi"/>
          <w:sz w:val="22"/>
          <w:szCs w:val="22"/>
          <w:lang w:val="it-IT"/>
        </w:rPr>
        <w:t xml:space="preserve">Nuove opportunità e servizi </w:t>
      </w:r>
      <w:r w:rsidR="00267DF2" w:rsidRPr="00242026">
        <w:rPr>
          <w:rFonts w:asciiTheme="majorHAnsi" w:hAnsiTheme="majorHAnsi"/>
          <w:sz w:val="22"/>
          <w:szCs w:val="22"/>
          <w:lang w:val="it-IT"/>
        </w:rPr>
        <w:t>I 4.0 per le imprese</w:t>
      </w:r>
    </w:p>
    <w:p w:rsidR="00BA5885" w:rsidRPr="00242026" w:rsidRDefault="00BA5885" w:rsidP="00BA5885">
      <w:pPr>
        <w:jc w:val="both"/>
        <w:rPr>
          <w:rFonts w:asciiTheme="majorHAnsi" w:hAnsiTheme="majorHAnsi"/>
          <w:sz w:val="22"/>
          <w:szCs w:val="22"/>
          <w:lang w:val="en-US"/>
        </w:rPr>
      </w:pPr>
      <w:r w:rsidRPr="00242026">
        <w:rPr>
          <w:rFonts w:asciiTheme="majorHAnsi" w:hAnsiTheme="majorHAnsi"/>
          <w:sz w:val="22"/>
          <w:szCs w:val="22"/>
          <w:lang w:val="en-US"/>
        </w:rPr>
        <w:t>CNA ER, providing high-level tailored services for companies, supports innovation, internationali</w:t>
      </w:r>
      <w:r w:rsidR="00C25FEE" w:rsidRPr="00242026">
        <w:rPr>
          <w:rFonts w:asciiTheme="majorHAnsi" w:hAnsiTheme="majorHAnsi"/>
          <w:sz w:val="22"/>
          <w:szCs w:val="22"/>
          <w:lang w:val="en-US"/>
        </w:rPr>
        <w:t>z</w:t>
      </w:r>
      <w:r w:rsidRPr="00242026">
        <w:rPr>
          <w:rFonts w:asciiTheme="majorHAnsi" w:hAnsiTheme="majorHAnsi"/>
          <w:sz w:val="22"/>
          <w:szCs w:val="22"/>
          <w:lang w:val="en-US"/>
        </w:rPr>
        <w:t xml:space="preserve">ation, green and digital transition, access to finance and help them to exploit the opportunities to expand their businesses. </w:t>
      </w:r>
    </w:p>
    <w:p w:rsidR="00BA5885" w:rsidRPr="00242026" w:rsidRDefault="00BA5885" w:rsidP="00BA5885">
      <w:pPr>
        <w:jc w:val="both"/>
        <w:rPr>
          <w:rFonts w:asciiTheme="majorHAnsi" w:hAnsiTheme="majorHAnsi"/>
          <w:sz w:val="22"/>
          <w:szCs w:val="22"/>
          <w:lang w:val="en-US"/>
        </w:rPr>
      </w:pPr>
      <w:r w:rsidRPr="00242026">
        <w:rPr>
          <w:rFonts w:asciiTheme="majorHAnsi" w:hAnsiTheme="majorHAnsi"/>
          <w:sz w:val="22"/>
          <w:szCs w:val="22"/>
          <w:lang w:val="en-US"/>
        </w:rPr>
        <w:t>The activities carried out by CNA ER are characterized by European added value.</w:t>
      </w:r>
      <w:r w:rsidR="00C25FEE" w:rsidRPr="00242026">
        <w:rPr>
          <w:rFonts w:asciiTheme="majorHAnsi" w:hAnsiTheme="majorHAnsi"/>
          <w:sz w:val="22"/>
          <w:szCs w:val="22"/>
          <w:lang w:val="en-US"/>
        </w:rPr>
        <w:t xml:space="preserve"> S</w:t>
      </w:r>
      <w:r w:rsidRPr="00242026">
        <w:rPr>
          <w:rFonts w:asciiTheme="majorHAnsi" w:hAnsiTheme="majorHAnsi"/>
          <w:sz w:val="22"/>
          <w:szCs w:val="22"/>
          <w:lang w:val="en-US"/>
        </w:rPr>
        <w:t>ervices are aimed at supporting SMEs to become more sustainable and resilient</w:t>
      </w:r>
      <w:r w:rsidR="00931A68" w:rsidRPr="00242026">
        <w:rPr>
          <w:rFonts w:asciiTheme="majorHAnsi" w:hAnsiTheme="majorHAnsi"/>
          <w:sz w:val="22"/>
          <w:szCs w:val="22"/>
          <w:lang w:val="en-US"/>
        </w:rPr>
        <w:t>,</w:t>
      </w:r>
      <w:r w:rsidRPr="00242026">
        <w:rPr>
          <w:rFonts w:asciiTheme="majorHAnsi" w:hAnsiTheme="majorHAnsi"/>
          <w:sz w:val="22"/>
          <w:szCs w:val="22"/>
          <w:lang w:val="en-US"/>
        </w:rPr>
        <w:t xml:space="preserve"> and digital. </w:t>
      </w:r>
    </w:p>
    <w:p w:rsidR="002F48DE" w:rsidRPr="00242026" w:rsidRDefault="00BA5885" w:rsidP="00BA5885">
      <w:pPr>
        <w:jc w:val="both"/>
        <w:rPr>
          <w:rFonts w:asciiTheme="majorHAnsi" w:hAnsiTheme="majorHAnsi"/>
          <w:sz w:val="22"/>
          <w:szCs w:val="22"/>
          <w:lang w:val="en-US"/>
        </w:rPr>
      </w:pPr>
      <w:r w:rsidRPr="00242026">
        <w:rPr>
          <w:rFonts w:asciiTheme="majorHAnsi" w:hAnsiTheme="majorHAnsi"/>
          <w:sz w:val="22"/>
          <w:szCs w:val="22"/>
          <w:lang w:val="en-US"/>
        </w:rPr>
        <w:t xml:space="preserve">CNA ER provides all the SMEs groups – belonging to all sectors, from manufacture to service providers - new opportunities to improve their innovation and their competitiveness, through the support of </w:t>
      </w:r>
      <w:r w:rsidR="00C25FEE" w:rsidRPr="00242026">
        <w:rPr>
          <w:rFonts w:asciiTheme="majorHAnsi" w:hAnsiTheme="majorHAnsi"/>
          <w:sz w:val="22"/>
          <w:szCs w:val="22"/>
          <w:lang w:val="en-US"/>
        </w:rPr>
        <w:t>E</w:t>
      </w:r>
      <w:r w:rsidRPr="00242026">
        <w:rPr>
          <w:rFonts w:asciiTheme="majorHAnsi" w:hAnsiTheme="majorHAnsi"/>
          <w:sz w:val="22"/>
          <w:szCs w:val="22"/>
          <w:lang w:val="en-US"/>
        </w:rPr>
        <w:t xml:space="preserve">uropean and institutional partners, competence centers, Clusters and Research Centers. </w:t>
      </w:r>
    </w:p>
    <w:p w:rsidR="007D256B" w:rsidRDefault="00BA5885" w:rsidP="00BA5885">
      <w:pPr>
        <w:jc w:val="both"/>
        <w:rPr>
          <w:rFonts w:asciiTheme="majorHAnsi" w:hAnsiTheme="majorHAnsi"/>
          <w:sz w:val="22"/>
          <w:szCs w:val="22"/>
          <w:lang w:val="en-US"/>
        </w:rPr>
      </w:pPr>
      <w:r w:rsidRPr="00242026">
        <w:rPr>
          <w:rFonts w:asciiTheme="majorHAnsi" w:hAnsiTheme="majorHAnsi"/>
          <w:sz w:val="22"/>
          <w:szCs w:val="22"/>
          <w:lang w:val="en-US"/>
        </w:rPr>
        <w:t>It is important to underline that the</w:t>
      </w:r>
      <w:r w:rsidR="00931A68" w:rsidRPr="00242026">
        <w:rPr>
          <w:rFonts w:asciiTheme="majorHAnsi" w:hAnsiTheme="majorHAnsi"/>
          <w:sz w:val="22"/>
          <w:szCs w:val="22"/>
          <w:lang w:val="en-US"/>
        </w:rPr>
        <w:t>se</w:t>
      </w:r>
      <w:r w:rsidRPr="00242026">
        <w:rPr>
          <w:rFonts w:asciiTheme="majorHAnsi" w:hAnsiTheme="majorHAnsi"/>
          <w:sz w:val="22"/>
          <w:szCs w:val="22"/>
          <w:lang w:val="en-US"/>
        </w:rPr>
        <w:t xml:space="preserve"> activities provide further support </w:t>
      </w:r>
      <w:r w:rsidR="00931A68" w:rsidRPr="00242026">
        <w:rPr>
          <w:rFonts w:asciiTheme="majorHAnsi" w:hAnsiTheme="majorHAnsi"/>
          <w:sz w:val="22"/>
          <w:szCs w:val="22"/>
          <w:lang w:val="en-US"/>
        </w:rPr>
        <w:t>to</w:t>
      </w:r>
      <w:r w:rsidRPr="00242026">
        <w:rPr>
          <w:rFonts w:asciiTheme="majorHAnsi" w:hAnsiTheme="majorHAnsi"/>
          <w:sz w:val="22"/>
          <w:szCs w:val="22"/>
          <w:lang w:val="en-US"/>
        </w:rPr>
        <w:t xml:space="preserve"> the regional policies and actions in the innovation field. In order to achieve synergies with the regional policies and in particular with the Structural Funds 2021-2027, CNA ER will particular</w:t>
      </w:r>
      <w:r w:rsidR="00931A68" w:rsidRPr="00242026">
        <w:rPr>
          <w:rFonts w:asciiTheme="majorHAnsi" w:hAnsiTheme="majorHAnsi"/>
          <w:sz w:val="22"/>
          <w:szCs w:val="22"/>
          <w:lang w:val="en-US"/>
        </w:rPr>
        <w:t>ly</w:t>
      </w:r>
      <w:r w:rsidRPr="00242026">
        <w:rPr>
          <w:rFonts w:asciiTheme="majorHAnsi" w:hAnsiTheme="majorHAnsi"/>
          <w:sz w:val="22"/>
          <w:szCs w:val="22"/>
          <w:lang w:val="en-US"/>
        </w:rPr>
        <w:t xml:space="preserve"> focus on the sectors and </w:t>
      </w:r>
      <w:r w:rsidRPr="00242026">
        <w:rPr>
          <w:rFonts w:asciiTheme="majorHAnsi" w:hAnsiTheme="majorHAnsi"/>
          <w:sz w:val="22"/>
          <w:szCs w:val="22"/>
          <w:lang w:val="en-US"/>
        </w:rPr>
        <w:lastRenderedPageBreak/>
        <w:t>technology areas identified as priorities in the regional Smart Speciali</w:t>
      </w:r>
      <w:r w:rsidR="00931A68" w:rsidRPr="00242026">
        <w:rPr>
          <w:rFonts w:asciiTheme="majorHAnsi" w:hAnsiTheme="majorHAnsi"/>
          <w:sz w:val="22"/>
          <w:szCs w:val="22"/>
          <w:lang w:val="en-US"/>
        </w:rPr>
        <w:t>z</w:t>
      </w:r>
      <w:r w:rsidRPr="00242026">
        <w:rPr>
          <w:rFonts w:asciiTheme="majorHAnsi" w:hAnsiTheme="majorHAnsi"/>
          <w:sz w:val="22"/>
          <w:szCs w:val="22"/>
          <w:lang w:val="en-US"/>
        </w:rPr>
        <w:t xml:space="preserve">ation Strategies for research and innovation of </w:t>
      </w:r>
      <w:r w:rsidR="00931A68" w:rsidRPr="00242026">
        <w:rPr>
          <w:rFonts w:asciiTheme="majorHAnsi" w:hAnsiTheme="majorHAnsi"/>
          <w:sz w:val="22"/>
          <w:szCs w:val="22"/>
          <w:lang w:val="en-US"/>
        </w:rPr>
        <w:t xml:space="preserve">the </w:t>
      </w:r>
      <w:r w:rsidRPr="00242026">
        <w:rPr>
          <w:rFonts w:asciiTheme="majorHAnsi" w:hAnsiTheme="majorHAnsi"/>
          <w:sz w:val="22"/>
          <w:szCs w:val="22"/>
          <w:lang w:val="en-US"/>
        </w:rPr>
        <w:t xml:space="preserve">Emilia-Romagna region. The regional technology Clusters, which represent an important instrument to define and implement the regional S3, will be supported with specific services aiming at </w:t>
      </w:r>
      <w:proofErr w:type="spellStart"/>
      <w:r w:rsidRPr="00242026">
        <w:rPr>
          <w:rFonts w:asciiTheme="majorHAnsi" w:hAnsiTheme="majorHAnsi"/>
          <w:sz w:val="22"/>
          <w:szCs w:val="22"/>
          <w:lang w:val="en-US"/>
        </w:rPr>
        <w:t>favouring</w:t>
      </w:r>
      <w:proofErr w:type="spellEnd"/>
      <w:r w:rsidRPr="00242026">
        <w:rPr>
          <w:rFonts w:asciiTheme="majorHAnsi" w:hAnsiTheme="majorHAnsi"/>
          <w:sz w:val="22"/>
          <w:szCs w:val="22"/>
          <w:lang w:val="en-US"/>
        </w:rPr>
        <w:t xml:space="preserve"> the internationalization and innovation of the companies, an added value for</w:t>
      </w:r>
      <w:r w:rsidR="00931A68" w:rsidRPr="00242026">
        <w:rPr>
          <w:rFonts w:asciiTheme="majorHAnsi" w:hAnsiTheme="majorHAnsi"/>
          <w:sz w:val="22"/>
          <w:szCs w:val="22"/>
          <w:lang w:val="en-US"/>
        </w:rPr>
        <w:t xml:space="preserve"> the</w:t>
      </w:r>
      <w:r w:rsidRPr="00242026">
        <w:rPr>
          <w:rFonts w:asciiTheme="majorHAnsi" w:hAnsiTheme="majorHAnsi"/>
          <w:sz w:val="22"/>
          <w:szCs w:val="22"/>
          <w:lang w:val="en-US"/>
        </w:rPr>
        <w:t xml:space="preserve"> companies interested in I4.0 technologies.</w:t>
      </w:r>
    </w:p>
    <w:bookmarkEnd w:id="46"/>
    <w:p w:rsidR="00D521DB" w:rsidRPr="00B37374" w:rsidRDefault="00D521DB" w:rsidP="005C1FFF">
      <w:pPr>
        <w:pStyle w:val="CE-StandardText"/>
        <w:rPr>
          <w:rFonts w:asciiTheme="majorHAnsi" w:hAnsiTheme="majorHAnsi"/>
          <w:b/>
          <w:bCs/>
          <w:sz w:val="22"/>
          <w:szCs w:val="22"/>
        </w:rPr>
      </w:pPr>
    </w:p>
    <w:p w:rsidR="005C1FFF" w:rsidRPr="00B37374" w:rsidRDefault="009B0E79" w:rsidP="00257C7E">
      <w:pPr>
        <w:pStyle w:val="CE-Headline2"/>
        <w:rPr>
          <w:rFonts w:asciiTheme="majorHAnsi" w:hAnsiTheme="majorHAnsi"/>
          <w:sz w:val="22"/>
          <w:szCs w:val="22"/>
        </w:rPr>
      </w:pPr>
      <w:bookmarkStart w:id="47" w:name="_Toc94189274"/>
      <w:r w:rsidRPr="009B0E79">
        <w:rPr>
          <w:rFonts w:asciiTheme="majorHAnsi" w:hAnsiTheme="majorHAnsi"/>
          <w:sz w:val="22"/>
          <w:szCs w:val="22"/>
        </w:rPr>
        <w:t>CNA Emilia Romagna</w:t>
      </w:r>
      <w:r w:rsidR="00682615">
        <w:rPr>
          <w:rFonts w:asciiTheme="majorHAnsi" w:hAnsiTheme="majorHAnsi"/>
          <w:sz w:val="22"/>
          <w:szCs w:val="22"/>
        </w:rPr>
        <w:t>’s</w:t>
      </w:r>
      <w:r w:rsidRPr="009B0E79">
        <w:rPr>
          <w:rFonts w:asciiTheme="majorHAnsi" w:hAnsiTheme="majorHAnsi"/>
          <w:sz w:val="22"/>
          <w:szCs w:val="22"/>
        </w:rPr>
        <w:t xml:space="preserve"> catalogue of services</w:t>
      </w:r>
      <w:bookmarkEnd w:id="47"/>
      <w:r>
        <w:rPr>
          <w:rFonts w:asciiTheme="majorHAnsi" w:hAnsiTheme="majorHAnsi"/>
          <w:sz w:val="22"/>
          <w:szCs w:val="22"/>
        </w:rPr>
        <w:t xml:space="preserve"> </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 xml:space="preserve">In order to sensitize companies to the Industry 4.0 impact and to accompany them towards processes of growth and transformation, </w:t>
      </w:r>
      <w:bookmarkStart w:id="48" w:name="_Hlk87534227"/>
      <w:r w:rsidRPr="00B37374">
        <w:rPr>
          <w:rFonts w:asciiTheme="majorHAnsi" w:hAnsiTheme="majorHAnsi"/>
          <w:color w:val="auto"/>
          <w:sz w:val="22"/>
          <w:szCs w:val="22"/>
        </w:rPr>
        <w:t>CNA Emil</w:t>
      </w:r>
      <w:r w:rsidR="00A127D7" w:rsidRPr="00B37374">
        <w:rPr>
          <w:rFonts w:asciiTheme="majorHAnsi" w:hAnsiTheme="majorHAnsi"/>
          <w:color w:val="auto"/>
          <w:sz w:val="22"/>
          <w:szCs w:val="22"/>
        </w:rPr>
        <w:t>i</w:t>
      </w:r>
      <w:r w:rsidRPr="00B37374">
        <w:rPr>
          <w:rFonts w:asciiTheme="majorHAnsi" w:hAnsiTheme="majorHAnsi"/>
          <w:color w:val="auto"/>
          <w:sz w:val="22"/>
          <w:szCs w:val="22"/>
        </w:rPr>
        <w:t xml:space="preserve">a Romagna offers a </w:t>
      </w:r>
      <w:bookmarkStart w:id="49" w:name="_Hlk87534201"/>
      <w:r w:rsidRPr="00B37374">
        <w:rPr>
          <w:rFonts w:asciiTheme="majorHAnsi" w:hAnsiTheme="majorHAnsi"/>
          <w:color w:val="auto"/>
          <w:sz w:val="22"/>
          <w:szCs w:val="22"/>
        </w:rPr>
        <w:t>catalog</w:t>
      </w:r>
      <w:r w:rsidR="00075A0D">
        <w:rPr>
          <w:rFonts w:asciiTheme="majorHAnsi" w:hAnsiTheme="majorHAnsi"/>
          <w:color w:val="auto"/>
          <w:sz w:val="22"/>
          <w:szCs w:val="22"/>
        </w:rPr>
        <w:t>ue</w:t>
      </w:r>
      <w:r w:rsidRPr="00B37374">
        <w:rPr>
          <w:rFonts w:asciiTheme="majorHAnsi" w:hAnsiTheme="majorHAnsi"/>
          <w:color w:val="auto"/>
          <w:sz w:val="22"/>
          <w:szCs w:val="22"/>
        </w:rPr>
        <w:t xml:space="preserve"> of services</w:t>
      </w:r>
      <w:bookmarkEnd w:id="48"/>
      <w:bookmarkEnd w:id="49"/>
      <w:r w:rsidRPr="00B37374">
        <w:rPr>
          <w:rFonts w:asciiTheme="majorHAnsi" w:hAnsiTheme="majorHAnsi"/>
          <w:color w:val="auto"/>
          <w:sz w:val="22"/>
          <w:szCs w:val="22"/>
        </w:rPr>
        <w:t>, which provides individual answers to the needs expressed by the companies, starting from a bottom-up approach, through the identification and analysis of the needs of the artisan world and of SMEs.</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The services developed by CNA Emil</w:t>
      </w:r>
      <w:r w:rsidR="002F3DBB" w:rsidRPr="00B37374">
        <w:rPr>
          <w:rFonts w:asciiTheme="majorHAnsi" w:hAnsiTheme="majorHAnsi"/>
          <w:color w:val="auto"/>
          <w:sz w:val="22"/>
          <w:szCs w:val="22"/>
        </w:rPr>
        <w:t>i</w:t>
      </w:r>
      <w:r w:rsidRPr="00B37374">
        <w:rPr>
          <w:rFonts w:asciiTheme="majorHAnsi" w:hAnsiTheme="majorHAnsi"/>
          <w:color w:val="auto"/>
          <w:sz w:val="22"/>
          <w:szCs w:val="22"/>
        </w:rPr>
        <w:t>a Romagna for companies are described below.</w:t>
      </w:r>
    </w:p>
    <w:p w:rsidR="007E0624" w:rsidRPr="00B37374" w:rsidRDefault="007E0624" w:rsidP="00264952">
      <w:pPr>
        <w:pStyle w:val="CE-StandardText"/>
        <w:jc w:val="both"/>
        <w:rPr>
          <w:rFonts w:asciiTheme="majorHAnsi" w:hAnsiTheme="majorHAnsi"/>
          <w:b/>
          <w:color w:val="auto"/>
          <w:sz w:val="22"/>
          <w:szCs w:val="22"/>
        </w:rPr>
      </w:pPr>
      <w:r w:rsidRPr="00B37374">
        <w:rPr>
          <w:rFonts w:asciiTheme="majorHAnsi" w:hAnsiTheme="majorHAnsi"/>
          <w:b/>
          <w:color w:val="auto"/>
          <w:sz w:val="22"/>
          <w:szCs w:val="22"/>
        </w:rPr>
        <w:t>INNOVATION AND RESEARCH</w:t>
      </w:r>
    </w:p>
    <w:p w:rsidR="007E0624" w:rsidRPr="00B37374" w:rsidRDefault="007E0624" w:rsidP="00264952">
      <w:pPr>
        <w:pStyle w:val="CE-StandardText"/>
        <w:jc w:val="both"/>
        <w:rPr>
          <w:rFonts w:asciiTheme="majorHAnsi" w:hAnsiTheme="majorHAnsi"/>
          <w:b/>
          <w:color w:val="auto"/>
          <w:sz w:val="22"/>
          <w:szCs w:val="22"/>
        </w:rPr>
      </w:pPr>
      <w:r w:rsidRPr="00B37374">
        <w:rPr>
          <w:rFonts w:asciiTheme="majorHAnsi" w:hAnsiTheme="majorHAnsi"/>
          <w:b/>
          <w:color w:val="auto"/>
          <w:sz w:val="22"/>
          <w:szCs w:val="22"/>
        </w:rPr>
        <w:t>WHAT</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 xml:space="preserve">CNA accompanies businesses in </w:t>
      </w:r>
      <w:r w:rsidR="00655CB4">
        <w:rPr>
          <w:rFonts w:asciiTheme="majorHAnsi" w:hAnsiTheme="majorHAnsi"/>
          <w:color w:val="auto"/>
          <w:sz w:val="22"/>
          <w:szCs w:val="22"/>
        </w:rPr>
        <w:t>i</w:t>
      </w:r>
      <w:r w:rsidRPr="00B37374">
        <w:rPr>
          <w:rFonts w:asciiTheme="majorHAnsi" w:hAnsiTheme="majorHAnsi"/>
          <w:color w:val="auto"/>
          <w:sz w:val="22"/>
          <w:szCs w:val="22"/>
        </w:rPr>
        <w:t>de</w:t>
      </w:r>
      <w:r w:rsidR="00655CB4">
        <w:rPr>
          <w:rFonts w:asciiTheme="majorHAnsi" w:hAnsiTheme="majorHAnsi"/>
          <w:color w:val="auto"/>
          <w:sz w:val="22"/>
          <w:szCs w:val="22"/>
        </w:rPr>
        <w:t>nti</w:t>
      </w:r>
      <w:r w:rsidRPr="00B37374">
        <w:rPr>
          <w:rFonts w:asciiTheme="majorHAnsi" w:hAnsiTheme="majorHAnsi"/>
          <w:color w:val="auto"/>
          <w:sz w:val="22"/>
          <w:szCs w:val="22"/>
        </w:rPr>
        <w:t>fying instruments for the development of new products and processes for their economic expansion and digital transformation.</w:t>
      </w:r>
    </w:p>
    <w:p w:rsidR="007E0624" w:rsidRPr="009B0E79" w:rsidRDefault="007E0624" w:rsidP="00264952">
      <w:pPr>
        <w:pStyle w:val="CE-StandardText"/>
        <w:jc w:val="both"/>
        <w:rPr>
          <w:rFonts w:asciiTheme="majorHAnsi" w:hAnsiTheme="majorHAnsi"/>
          <w:b/>
          <w:color w:val="auto"/>
          <w:sz w:val="22"/>
          <w:szCs w:val="22"/>
        </w:rPr>
      </w:pPr>
      <w:r w:rsidRPr="009B0E79">
        <w:rPr>
          <w:rFonts w:asciiTheme="majorHAnsi" w:hAnsiTheme="majorHAnsi"/>
          <w:b/>
          <w:color w:val="auto"/>
          <w:sz w:val="22"/>
          <w:szCs w:val="22"/>
        </w:rPr>
        <w:t>HOW</w:t>
      </w:r>
    </w:p>
    <w:p w:rsidR="007E0624" w:rsidRPr="009B0E79" w:rsidRDefault="007E0624" w:rsidP="00264952">
      <w:pPr>
        <w:pStyle w:val="CE-StandardText"/>
        <w:jc w:val="both"/>
        <w:rPr>
          <w:rFonts w:asciiTheme="majorHAnsi" w:hAnsiTheme="majorHAnsi"/>
          <w:b/>
          <w:color w:val="auto"/>
          <w:sz w:val="22"/>
          <w:szCs w:val="22"/>
        </w:rPr>
      </w:pPr>
      <w:r w:rsidRPr="009B0E79">
        <w:rPr>
          <w:rFonts w:asciiTheme="majorHAnsi" w:hAnsiTheme="majorHAnsi"/>
          <w:b/>
          <w:color w:val="auto"/>
          <w:sz w:val="22"/>
          <w:szCs w:val="22"/>
        </w:rPr>
        <w:t>1. ORGANIZATIONAL INNOVATION</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 xml:space="preserve">We help companies in their growth through the innovation of managerial and decisional models. </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For example: business networks; lean manufacturing; creation of international partnerships.</w:t>
      </w:r>
    </w:p>
    <w:p w:rsidR="007E0624" w:rsidRPr="009B0E79" w:rsidRDefault="007E0624" w:rsidP="00264952">
      <w:pPr>
        <w:pStyle w:val="CE-StandardText"/>
        <w:jc w:val="both"/>
        <w:rPr>
          <w:rFonts w:asciiTheme="majorHAnsi" w:hAnsiTheme="majorHAnsi"/>
          <w:b/>
          <w:color w:val="auto"/>
          <w:sz w:val="22"/>
          <w:szCs w:val="22"/>
        </w:rPr>
      </w:pPr>
      <w:r w:rsidRPr="009B0E79">
        <w:rPr>
          <w:rFonts w:asciiTheme="majorHAnsi" w:hAnsiTheme="majorHAnsi"/>
          <w:b/>
          <w:color w:val="auto"/>
          <w:sz w:val="22"/>
          <w:szCs w:val="22"/>
        </w:rPr>
        <w:t>2. DIGITALIZATION</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 xml:space="preserve">We accompany enterprises throughout the selection of the most adequate computer solutions for each reality. </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For example: purchase and installation of hardware; choice of the management software; implementation of websites and business networks</w:t>
      </w:r>
    </w:p>
    <w:p w:rsidR="007E0624" w:rsidRPr="009B0E79" w:rsidRDefault="007E0624" w:rsidP="00264952">
      <w:pPr>
        <w:pStyle w:val="CE-StandardText"/>
        <w:jc w:val="both"/>
        <w:rPr>
          <w:rFonts w:asciiTheme="majorHAnsi" w:hAnsiTheme="majorHAnsi"/>
          <w:b/>
          <w:color w:val="auto"/>
          <w:sz w:val="22"/>
          <w:szCs w:val="22"/>
        </w:rPr>
      </w:pPr>
      <w:r w:rsidRPr="009B0E79">
        <w:rPr>
          <w:rFonts w:asciiTheme="majorHAnsi" w:hAnsiTheme="majorHAnsi"/>
          <w:b/>
          <w:color w:val="auto"/>
          <w:sz w:val="22"/>
          <w:szCs w:val="22"/>
        </w:rPr>
        <w:t>3. MANAGEMENT CONSULTANCY</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We implement process and product analyses from the perspective of Industry 4.0.</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For example: survey of the innovation potential; implementation of development plans.</w:t>
      </w:r>
    </w:p>
    <w:p w:rsidR="007E0624" w:rsidRPr="00931A68" w:rsidRDefault="001F4949" w:rsidP="00264952">
      <w:pPr>
        <w:pStyle w:val="CE-StandardText"/>
        <w:jc w:val="both"/>
        <w:rPr>
          <w:rFonts w:asciiTheme="majorHAnsi" w:hAnsiTheme="majorHAnsi"/>
          <w:b/>
          <w:color w:val="auto"/>
          <w:sz w:val="22"/>
          <w:szCs w:val="22"/>
        </w:rPr>
      </w:pPr>
      <w:r w:rsidRPr="00931A68">
        <w:rPr>
          <w:rFonts w:asciiTheme="majorHAnsi" w:hAnsiTheme="majorHAnsi"/>
          <w:b/>
          <w:color w:val="auto"/>
          <w:sz w:val="22"/>
          <w:szCs w:val="22"/>
        </w:rPr>
        <w:t>4</w:t>
      </w:r>
      <w:r w:rsidR="007E0624" w:rsidRPr="00931A68">
        <w:rPr>
          <w:rFonts w:asciiTheme="majorHAnsi" w:hAnsiTheme="majorHAnsi"/>
          <w:b/>
          <w:color w:val="auto"/>
          <w:sz w:val="22"/>
          <w:szCs w:val="22"/>
        </w:rPr>
        <w:t>. MATCHING THE BUSINESS WORLD WITH HIGH LEVEL SKILLS</w:t>
      </w:r>
    </w:p>
    <w:p w:rsidR="007E0624" w:rsidRPr="00B37374" w:rsidRDefault="007E0624" w:rsidP="00264952">
      <w:pPr>
        <w:pStyle w:val="CE-StandardText"/>
        <w:jc w:val="both"/>
        <w:rPr>
          <w:rFonts w:asciiTheme="majorHAnsi" w:hAnsiTheme="majorHAnsi"/>
          <w:color w:val="auto"/>
          <w:sz w:val="22"/>
          <w:szCs w:val="22"/>
        </w:rPr>
      </w:pPr>
      <w:r w:rsidRPr="00B37374">
        <w:rPr>
          <w:rFonts w:asciiTheme="majorHAnsi" w:hAnsiTheme="majorHAnsi"/>
          <w:color w:val="auto"/>
          <w:sz w:val="22"/>
          <w:szCs w:val="22"/>
        </w:rPr>
        <w:t>For example: training internships; research apprenticeship</w:t>
      </w:r>
    </w:p>
    <w:p w:rsidR="007E0624" w:rsidRPr="009B0E79" w:rsidRDefault="007E0624" w:rsidP="00264952">
      <w:pPr>
        <w:pStyle w:val="CE-StandardText"/>
        <w:jc w:val="both"/>
        <w:rPr>
          <w:rFonts w:asciiTheme="majorHAnsi" w:hAnsiTheme="majorHAnsi"/>
          <w:b/>
          <w:color w:val="auto"/>
          <w:sz w:val="22"/>
          <w:szCs w:val="22"/>
          <w:lang w:val="en-US" w:eastAsia="en-US"/>
        </w:rPr>
      </w:pPr>
      <w:r w:rsidRPr="009B0E79">
        <w:rPr>
          <w:rFonts w:asciiTheme="majorHAnsi" w:hAnsiTheme="majorHAnsi"/>
          <w:b/>
          <w:color w:val="auto"/>
          <w:sz w:val="22"/>
          <w:szCs w:val="22"/>
          <w:lang w:val="en-US" w:eastAsia="en-US"/>
        </w:rPr>
        <w:t>5. TECHNOLOGY TRANSFER</w:t>
      </w:r>
    </w:p>
    <w:p w:rsidR="007E0624" w:rsidRPr="00B37374" w:rsidRDefault="007E0624" w:rsidP="00264952">
      <w:pPr>
        <w:pStyle w:val="CE-StandardText"/>
        <w:jc w:val="both"/>
        <w:rPr>
          <w:rFonts w:asciiTheme="majorHAnsi" w:hAnsiTheme="majorHAnsi"/>
          <w:color w:val="auto"/>
          <w:sz w:val="22"/>
          <w:szCs w:val="22"/>
          <w:lang w:val="en-US" w:eastAsia="en-US"/>
        </w:rPr>
      </w:pPr>
      <w:r w:rsidRPr="00B37374">
        <w:rPr>
          <w:rFonts w:asciiTheme="majorHAnsi" w:hAnsiTheme="majorHAnsi"/>
          <w:color w:val="auto"/>
          <w:sz w:val="22"/>
          <w:szCs w:val="22"/>
          <w:lang w:val="en-US" w:eastAsia="en-US"/>
        </w:rPr>
        <w:t>We bring the technologies developed in research agencies to companies.</w:t>
      </w:r>
    </w:p>
    <w:p w:rsidR="007E0624" w:rsidRPr="00B37374" w:rsidRDefault="007E0624" w:rsidP="001F4949">
      <w:pPr>
        <w:pStyle w:val="CE-StandardText"/>
        <w:jc w:val="both"/>
        <w:rPr>
          <w:rFonts w:asciiTheme="majorHAnsi" w:hAnsiTheme="majorHAnsi"/>
          <w:color w:val="auto"/>
          <w:sz w:val="22"/>
          <w:szCs w:val="22"/>
          <w:lang w:val="en-US" w:eastAsia="en-US"/>
        </w:rPr>
      </w:pPr>
      <w:r w:rsidRPr="00B37374">
        <w:rPr>
          <w:rFonts w:asciiTheme="majorHAnsi" w:hAnsiTheme="majorHAnsi"/>
          <w:color w:val="auto"/>
          <w:sz w:val="22"/>
          <w:szCs w:val="22"/>
          <w:lang w:val="en-US" w:eastAsia="en-US"/>
        </w:rPr>
        <w:t>For example: agreed conditions; support to companies; training paths and seminars.</w:t>
      </w:r>
    </w:p>
    <w:p w:rsidR="007E0624" w:rsidRPr="009B0E79" w:rsidRDefault="007E0624" w:rsidP="00264952">
      <w:pPr>
        <w:pStyle w:val="CE-StandardText"/>
        <w:jc w:val="both"/>
        <w:rPr>
          <w:rFonts w:asciiTheme="majorHAnsi" w:hAnsiTheme="majorHAnsi"/>
          <w:b/>
          <w:color w:val="auto"/>
          <w:sz w:val="22"/>
          <w:szCs w:val="22"/>
          <w:lang w:val="en-US" w:eastAsia="en-US"/>
        </w:rPr>
      </w:pPr>
      <w:r w:rsidRPr="009B0E79">
        <w:rPr>
          <w:rFonts w:asciiTheme="majorHAnsi" w:hAnsiTheme="majorHAnsi"/>
          <w:b/>
          <w:color w:val="auto"/>
          <w:sz w:val="22"/>
          <w:szCs w:val="22"/>
          <w:lang w:val="en-US" w:eastAsia="en-US"/>
        </w:rPr>
        <w:t>6. PATENTS AND CERTIFICATIONS</w:t>
      </w:r>
    </w:p>
    <w:p w:rsidR="007E0624" w:rsidRPr="00B37374" w:rsidRDefault="007E0624" w:rsidP="00264952">
      <w:pPr>
        <w:pStyle w:val="CE-StandardText"/>
        <w:jc w:val="both"/>
        <w:rPr>
          <w:rFonts w:asciiTheme="majorHAnsi" w:hAnsiTheme="majorHAnsi"/>
          <w:color w:val="auto"/>
          <w:sz w:val="22"/>
          <w:szCs w:val="22"/>
          <w:lang w:val="en-US" w:eastAsia="en-US"/>
        </w:rPr>
      </w:pPr>
      <w:r w:rsidRPr="00B37374">
        <w:rPr>
          <w:rFonts w:asciiTheme="majorHAnsi" w:hAnsiTheme="majorHAnsi"/>
          <w:color w:val="auto"/>
          <w:sz w:val="22"/>
          <w:szCs w:val="22"/>
          <w:lang w:val="en-US" w:eastAsia="en-US"/>
        </w:rPr>
        <w:t xml:space="preserve">We assist the companies in these procedures. </w:t>
      </w:r>
    </w:p>
    <w:p w:rsidR="007E0624" w:rsidRPr="00B37374" w:rsidRDefault="007E0624" w:rsidP="00264952">
      <w:pPr>
        <w:pStyle w:val="CE-StandardText"/>
        <w:jc w:val="both"/>
        <w:rPr>
          <w:rFonts w:asciiTheme="majorHAnsi" w:hAnsiTheme="majorHAnsi"/>
          <w:color w:val="auto"/>
          <w:sz w:val="22"/>
          <w:szCs w:val="22"/>
          <w:lang w:val="en-US" w:eastAsia="en-US"/>
        </w:rPr>
      </w:pPr>
      <w:r w:rsidRPr="00B37374">
        <w:rPr>
          <w:rFonts w:asciiTheme="majorHAnsi" w:hAnsiTheme="majorHAnsi"/>
          <w:color w:val="auto"/>
          <w:sz w:val="22"/>
          <w:szCs w:val="22"/>
          <w:lang w:val="en-US" w:eastAsia="en-US"/>
        </w:rPr>
        <w:t>For example: protection of industrial property rights.</w:t>
      </w:r>
    </w:p>
    <w:p w:rsidR="00472CC5"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 xml:space="preserve">TRAINING AND </w:t>
      </w:r>
      <w:r w:rsidR="00472CC5" w:rsidRPr="00B37374">
        <w:rPr>
          <w:rFonts w:asciiTheme="majorHAnsi" w:hAnsiTheme="majorHAnsi"/>
          <w:b/>
          <w:bCs/>
          <w:color w:val="auto"/>
          <w:sz w:val="22"/>
          <w:szCs w:val="22"/>
          <w:lang w:val="en-US"/>
        </w:rPr>
        <w:t xml:space="preserve">EXPERTISE </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WHAT</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For companies, training is the keystone to generate value, activate change, enhance their own potential and position themselves as protagonists.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HOW</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 xml:space="preserve">1. DEVELOPMENT OF TRAINING COURSES TOGETHER WITH COMPANIES </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We identify the needs of companies in order to create an adequate business training plan.</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 xml:space="preserve">2.TRAINING PATHS MANAGED BY EXPERTS </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We propose training on the most innovative aspects of management organization, of internationalization, of research.</w:t>
      </w:r>
    </w:p>
    <w:p w:rsidR="00472CC5"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3</w:t>
      </w:r>
      <w:r w:rsidR="00472CC5" w:rsidRPr="00B37374">
        <w:rPr>
          <w:rFonts w:asciiTheme="majorHAnsi" w:hAnsiTheme="majorHAnsi"/>
          <w:color w:val="auto"/>
          <w:sz w:val="22"/>
          <w:szCs w:val="22"/>
          <w:lang w:val="en-US"/>
        </w:rPr>
        <w:t>.FINANCING FOR TRAINING</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We identify financing opportunities and propose them to companies.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4. INTEGRATION OF HIGHLY QUALIFIED PROFILES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We select new specialized skills to meet the companies’ needs.</w:t>
      </w:r>
    </w:p>
    <w:p w:rsidR="007E0624" w:rsidRPr="00B37374" w:rsidRDefault="007E0624" w:rsidP="00264952">
      <w:pPr>
        <w:pStyle w:val="CE-StandardText"/>
        <w:jc w:val="both"/>
        <w:rPr>
          <w:rFonts w:asciiTheme="majorHAnsi" w:hAnsiTheme="majorHAnsi"/>
          <w:color w:val="auto"/>
          <w:sz w:val="22"/>
          <w:szCs w:val="22"/>
        </w:rPr>
      </w:pP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 xml:space="preserve">FINANCING CONSULTANCY AND CREDIT </w:t>
      </w:r>
    </w:p>
    <w:p w:rsidR="00472CC5" w:rsidRPr="00B37374" w:rsidRDefault="00472CC5" w:rsidP="00472CC5">
      <w:pPr>
        <w:pStyle w:val="CE-StandardText"/>
        <w:rPr>
          <w:rFonts w:asciiTheme="majorHAnsi" w:hAnsiTheme="majorHAnsi"/>
          <w:color w:val="auto"/>
          <w:sz w:val="22"/>
          <w:szCs w:val="22"/>
          <w:lang w:val="en-US"/>
        </w:rPr>
      </w:pPr>
      <w:r w:rsidRPr="00B37374">
        <w:rPr>
          <w:rFonts w:asciiTheme="majorHAnsi" w:hAnsiTheme="majorHAnsi"/>
          <w:b/>
          <w:bCs/>
          <w:color w:val="auto"/>
          <w:sz w:val="22"/>
          <w:szCs w:val="22"/>
          <w:lang w:val="en-US"/>
        </w:rPr>
        <w:lastRenderedPageBreak/>
        <w:t>WHAT</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CNA offers companies consultancy and services in the fields of credit and finance, in order to guarantee them an adequate competitive and development level.</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HOW</w:t>
      </w:r>
    </w:p>
    <w:p w:rsidR="00472CC5"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1.</w:t>
      </w:r>
      <w:r w:rsidR="00472CC5" w:rsidRPr="00B37374">
        <w:rPr>
          <w:rFonts w:asciiTheme="majorHAnsi" w:hAnsiTheme="majorHAnsi"/>
          <w:color w:val="auto"/>
          <w:sz w:val="22"/>
          <w:szCs w:val="22"/>
          <w:lang w:val="en-US"/>
        </w:rPr>
        <w:t>IDENTIFICATION OF SPECIFIC FINANCING</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2. SEARCH AND ASSISTANCE ON TAX BREAKS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For example: super-amortization and hyper-amortization; tax credit for research and development; incentive laws.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3“CREDIT PLAN”</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 xml:space="preserve">We offer a comprehensive consultancy, in order to plan the needs </w:t>
      </w:r>
      <w:r w:rsidR="00C15C57">
        <w:rPr>
          <w:rFonts w:asciiTheme="majorHAnsi" w:hAnsiTheme="majorHAnsi"/>
          <w:color w:val="auto"/>
          <w:sz w:val="22"/>
          <w:szCs w:val="22"/>
          <w:lang w:val="en-US"/>
        </w:rPr>
        <w:t>for</w:t>
      </w:r>
      <w:r w:rsidRPr="00B37374">
        <w:rPr>
          <w:rFonts w:asciiTheme="majorHAnsi" w:hAnsiTheme="majorHAnsi"/>
          <w:color w:val="auto"/>
          <w:sz w:val="22"/>
          <w:szCs w:val="22"/>
          <w:lang w:val="en-US"/>
        </w:rPr>
        <w:t xml:space="preserve"> credit of every company at the best. </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For example: bank agreements; debt restoration; creation of a business control system; assessment of the economic-financial effects of investments.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INTERNATIONALIZATION</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WHAT</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CNA supports the growth of companies in the global market, by identifying the most adequate instruments for their international development</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b/>
          <w:bCs/>
          <w:color w:val="auto"/>
          <w:sz w:val="22"/>
          <w:szCs w:val="22"/>
          <w:lang w:val="en-US"/>
        </w:rPr>
        <w:t>HOW</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1. SCOUTING OPPORTUNITIES OF FINANCING</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We monitor the main financing sources, with special attention to the non-repayable funds, and accompan</w:t>
      </w:r>
      <w:r w:rsidR="00655CB4">
        <w:rPr>
          <w:rFonts w:asciiTheme="majorHAnsi" w:hAnsiTheme="majorHAnsi"/>
          <w:color w:val="auto"/>
          <w:sz w:val="22"/>
          <w:szCs w:val="22"/>
          <w:lang w:val="en-US"/>
        </w:rPr>
        <w:t>y</w:t>
      </w:r>
      <w:r w:rsidRPr="00B37374">
        <w:rPr>
          <w:rFonts w:asciiTheme="majorHAnsi" w:hAnsiTheme="majorHAnsi"/>
          <w:color w:val="auto"/>
          <w:sz w:val="22"/>
          <w:szCs w:val="22"/>
          <w:lang w:val="en-US"/>
        </w:rPr>
        <w:t xml:space="preserve"> enterprises in designing proposals.</w:t>
      </w:r>
    </w:p>
    <w:p w:rsidR="00472CC5" w:rsidRPr="00B37374" w:rsidRDefault="00472CC5"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For example: international partnerships; ministerial, regional and local calls.</w:t>
      </w:r>
    </w:p>
    <w:p w:rsidR="001F4949" w:rsidRPr="00B37374" w:rsidRDefault="001F4949" w:rsidP="001F4949">
      <w:pPr>
        <w:pStyle w:val="CE-StandardText"/>
        <w:rPr>
          <w:rFonts w:asciiTheme="majorHAnsi" w:hAnsiTheme="majorHAnsi"/>
          <w:color w:val="auto"/>
          <w:sz w:val="22"/>
          <w:szCs w:val="22"/>
          <w:lang w:val="en-US"/>
        </w:rPr>
      </w:pPr>
      <w:r w:rsidRPr="00B37374">
        <w:rPr>
          <w:rFonts w:asciiTheme="majorHAnsi" w:hAnsiTheme="majorHAnsi"/>
          <w:color w:val="auto"/>
          <w:sz w:val="22"/>
          <w:szCs w:val="22"/>
          <w:lang w:val="en-US"/>
        </w:rPr>
        <w:t>2. PLANNING A COMMERCIAL ACTION</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We support companies in developing their national and international market.</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For example: marketing plans; structure of the distribution channel; promotional events; trade exhibitions.</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3. ACCESS TO NEW MARKETS</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 xml:space="preserve">We implement market analyses and define the most adequate strategies of commercial penetration. </w:t>
      </w:r>
    </w:p>
    <w:p w:rsidR="001F4949" w:rsidRPr="00B37374" w:rsidRDefault="001F4949" w:rsidP="00264952">
      <w:pPr>
        <w:pStyle w:val="CE-StandardText"/>
        <w:jc w:val="both"/>
        <w:rPr>
          <w:rFonts w:asciiTheme="majorHAnsi" w:hAnsiTheme="majorHAnsi"/>
          <w:color w:val="auto"/>
          <w:sz w:val="22"/>
          <w:szCs w:val="22"/>
          <w:lang w:val="en-US"/>
        </w:rPr>
      </w:pPr>
      <w:r w:rsidRPr="00B37374">
        <w:rPr>
          <w:rFonts w:asciiTheme="majorHAnsi" w:hAnsiTheme="majorHAnsi"/>
          <w:color w:val="auto"/>
          <w:sz w:val="22"/>
          <w:szCs w:val="22"/>
          <w:lang w:val="en-US"/>
        </w:rPr>
        <w:t>For example: business meetings (B2B); integration of Export Managers and Digital Marketing experts.</w:t>
      </w:r>
    </w:p>
    <w:p w:rsidR="007E0624" w:rsidRPr="00B37374" w:rsidRDefault="007E0624" w:rsidP="00264952">
      <w:pPr>
        <w:pStyle w:val="CE-StandardText"/>
        <w:jc w:val="both"/>
        <w:rPr>
          <w:rFonts w:asciiTheme="majorHAnsi" w:hAnsiTheme="majorHAnsi"/>
          <w:color w:val="auto"/>
          <w:sz w:val="22"/>
          <w:szCs w:val="22"/>
        </w:rPr>
      </w:pPr>
    </w:p>
    <w:p w:rsidR="009B04CB" w:rsidRPr="009B0E79" w:rsidRDefault="009B0E79" w:rsidP="009B0E79">
      <w:pPr>
        <w:pStyle w:val="CE-Headline2"/>
        <w:rPr>
          <w:rFonts w:asciiTheme="majorHAnsi" w:hAnsiTheme="majorHAnsi"/>
          <w:sz w:val="22"/>
          <w:szCs w:val="22"/>
        </w:rPr>
      </w:pPr>
      <w:bookmarkStart w:id="50" w:name="_Toc94189275"/>
      <w:r w:rsidRPr="009B0E79">
        <w:rPr>
          <w:rFonts w:asciiTheme="majorHAnsi" w:hAnsiTheme="majorHAnsi"/>
          <w:sz w:val="22"/>
          <w:szCs w:val="22"/>
        </w:rPr>
        <w:t>Smart Specialisation Platform</w:t>
      </w:r>
      <w:bookmarkEnd w:id="50"/>
      <w:r w:rsidRPr="009B0E79">
        <w:rPr>
          <w:rFonts w:asciiTheme="majorHAnsi" w:hAnsiTheme="majorHAnsi"/>
          <w:sz w:val="22"/>
          <w:szCs w:val="22"/>
        </w:rPr>
        <w:t xml:space="preserve"> </w:t>
      </w:r>
    </w:p>
    <w:p w:rsidR="00932AA7" w:rsidRDefault="00932AA7" w:rsidP="00264952">
      <w:pPr>
        <w:pStyle w:val="CE-StandardText"/>
        <w:jc w:val="both"/>
        <w:rPr>
          <w:rFonts w:asciiTheme="majorHAnsi" w:hAnsiTheme="majorHAnsi"/>
          <w:color w:val="auto"/>
          <w:sz w:val="22"/>
          <w:szCs w:val="22"/>
          <w:lang w:val="en-US"/>
        </w:rPr>
      </w:pPr>
      <w:bookmarkStart w:id="51" w:name="_Toc64974205"/>
      <w:r w:rsidRPr="00932AA7">
        <w:rPr>
          <w:rFonts w:asciiTheme="majorHAnsi" w:hAnsiTheme="majorHAnsi"/>
          <w:color w:val="auto"/>
          <w:sz w:val="22"/>
          <w:szCs w:val="22"/>
          <w:lang w:val="en-US"/>
        </w:rPr>
        <w:t xml:space="preserve">The profile of CNA Emilia-Romagna has been published on the </w:t>
      </w:r>
      <w:r w:rsidRPr="00932AA7">
        <w:rPr>
          <w:rFonts w:asciiTheme="majorHAnsi" w:hAnsiTheme="majorHAnsi"/>
          <w:i/>
          <w:color w:val="auto"/>
          <w:sz w:val="22"/>
          <w:szCs w:val="22"/>
          <w:lang w:val="en-US"/>
        </w:rPr>
        <w:t xml:space="preserve">Smart </w:t>
      </w:r>
      <w:proofErr w:type="spellStart"/>
      <w:r w:rsidRPr="00932AA7">
        <w:rPr>
          <w:rFonts w:asciiTheme="majorHAnsi" w:hAnsiTheme="majorHAnsi"/>
          <w:i/>
          <w:color w:val="auto"/>
          <w:sz w:val="22"/>
          <w:szCs w:val="22"/>
          <w:lang w:val="en-US"/>
        </w:rPr>
        <w:t>Specialisation</w:t>
      </w:r>
      <w:proofErr w:type="spellEnd"/>
      <w:r w:rsidRPr="00932AA7">
        <w:rPr>
          <w:rFonts w:asciiTheme="majorHAnsi" w:hAnsiTheme="majorHAnsi"/>
          <w:i/>
          <w:color w:val="auto"/>
          <w:sz w:val="22"/>
          <w:szCs w:val="22"/>
          <w:lang w:val="en-US"/>
        </w:rPr>
        <w:t xml:space="preserve"> Platform</w:t>
      </w:r>
      <w:r w:rsidRPr="00932AA7">
        <w:rPr>
          <w:rFonts w:asciiTheme="majorHAnsi" w:hAnsiTheme="majorHAnsi"/>
          <w:color w:val="auto"/>
          <w:sz w:val="22"/>
          <w:szCs w:val="22"/>
          <w:lang w:val="en-US"/>
        </w:rPr>
        <w:t xml:space="preserve"> portal</w:t>
      </w:r>
      <w:r>
        <w:rPr>
          <w:rFonts w:asciiTheme="majorHAnsi" w:hAnsiTheme="majorHAnsi"/>
          <w:color w:val="auto"/>
          <w:sz w:val="22"/>
          <w:szCs w:val="22"/>
          <w:lang w:val="en-US"/>
        </w:rPr>
        <w:t xml:space="preserve"> and this opportunity will put CNA ER at the center of a database consulted by policy makers and stakeholder</w:t>
      </w:r>
      <w:r w:rsidR="00655CB4">
        <w:rPr>
          <w:rFonts w:asciiTheme="majorHAnsi" w:hAnsiTheme="majorHAnsi"/>
          <w:color w:val="auto"/>
          <w:sz w:val="22"/>
          <w:szCs w:val="22"/>
          <w:lang w:val="en-US"/>
        </w:rPr>
        <w:t>s</w:t>
      </w:r>
      <w:r>
        <w:rPr>
          <w:rFonts w:asciiTheme="majorHAnsi" w:hAnsiTheme="majorHAnsi"/>
          <w:color w:val="auto"/>
          <w:sz w:val="22"/>
          <w:szCs w:val="22"/>
          <w:lang w:val="en-US"/>
        </w:rPr>
        <w:t xml:space="preserve"> at international level. Being published in this database represents a great opportunity</w:t>
      </w:r>
      <w:r w:rsidR="00655CB4">
        <w:rPr>
          <w:rFonts w:asciiTheme="majorHAnsi" w:hAnsiTheme="majorHAnsi"/>
          <w:color w:val="auto"/>
          <w:sz w:val="22"/>
          <w:szCs w:val="22"/>
          <w:lang w:val="en-US"/>
        </w:rPr>
        <w:t>,</w:t>
      </w:r>
      <w:r>
        <w:rPr>
          <w:rFonts w:asciiTheme="majorHAnsi" w:hAnsiTheme="majorHAnsi"/>
          <w:color w:val="auto"/>
          <w:sz w:val="22"/>
          <w:szCs w:val="22"/>
          <w:lang w:val="en-US"/>
        </w:rPr>
        <w:t xml:space="preserve"> which will guarantee visibility to the structure and an exchange of experiences with other centers.</w:t>
      </w:r>
    </w:p>
    <w:p w:rsidR="00932AA7" w:rsidRPr="00932AA7" w:rsidRDefault="00932AA7" w:rsidP="00264952">
      <w:pPr>
        <w:pStyle w:val="CE-StandardText"/>
        <w:jc w:val="both"/>
        <w:rPr>
          <w:rFonts w:asciiTheme="majorHAnsi" w:hAnsiTheme="majorHAnsi"/>
          <w:color w:val="auto"/>
          <w:sz w:val="22"/>
          <w:szCs w:val="22"/>
          <w:lang w:val="en-US"/>
        </w:rPr>
      </w:pPr>
      <w:r w:rsidRPr="00932AA7">
        <w:rPr>
          <w:rFonts w:asciiTheme="majorHAnsi" w:hAnsiTheme="majorHAnsi"/>
          <w:color w:val="auto"/>
          <w:sz w:val="22"/>
          <w:szCs w:val="22"/>
          <w:lang w:val="en-US"/>
        </w:rPr>
        <w:t>Thanks to this possibility and t</w:t>
      </w:r>
      <w:r>
        <w:rPr>
          <w:rFonts w:asciiTheme="majorHAnsi" w:hAnsiTheme="majorHAnsi"/>
          <w:color w:val="auto"/>
          <w:sz w:val="22"/>
          <w:szCs w:val="22"/>
          <w:lang w:val="en-US"/>
        </w:rPr>
        <w:t>he support of pilot 1, CNA ER will be able to offer a qualified level of services</w:t>
      </w:r>
      <w:r w:rsidR="00655CB4">
        <w:rPr>
          <w:rFonts w:asciiTheme="majorHAnsi" w:hAnsiTheme="majorHAnsi"/>
          <w:color w:val="auto"/>
          <w:sz w:val="22"/>
          <w:szCs w:val="22"/>
          <w:lang w:val="en-US"/>
        </w:rPr>
        <w:t>,</w:t>
      </w:r>
      <w:r>
        <w:rPr>
          <w:rFonts w:asciiTheme="majorHAnsi" w:hAnsiTheme="majorHAnsi"/>
          <w:color w:val="auto"/>
          <w:sz w:val="22"/>
          <w:szCs w:val="22"/>
          <w:lang w:val="en-US"/>
        </w:rPr>
        <w:t xml:space="preserve"> availing itself of a network of innovation actors, both within the Emilia Romagna region </w:t>
      </w:r>
      <w:r w:rsidR="00021DA1">
        <w:rPr>
          <w:rFonts w:asciiTheme="majorHAnsi" w:hAnsiTheme="majorHAnsi"/>
          <w:color w:val="auto"/>
          <w:sz w:val="22"/>
          <w:szCs w:val="22"/>
          <w:lang w:val="en-US"/>
        </w:rPr>
        <w:t>and in Europe.</w:t>
      </w:r>
    </w:p>
    <w:p w:rsidR="0054519F" w:rsidRPr="002B0812" w:rsidRDefault="0054519F" w:rsidP="00264952">
      <w:pPr>
        <w:pStyle w:val="CE-StandardText"/>
        <w:jc w:val="both"/>
        <w:rPr>
          <w:rFonts w:asciiTheme="majorHAnsi" w:hAnsiTheme="majorHAnsi"/>
          <w:color w:val="auto"/>
          <w:sz w:val="22"/>
          <w:szCs w:val="22"/>
          <w:lang w:val="en-US"/>
        </w:rPr>
      </w:pPr>
    </w:p>
    <w:p w:rsidR="009B04CB" w:rsidRPr="00231F8F" w:rsidRDefault="00231F8F" w:rsidP="00231F8F">
      <w:pPr>
        <w:pStyle w:val="CE-Headline2"/>
        <w:rPr>
          <w:rFonts w:asciiTheme="majorHAnsi" w:hAnsiTheme="majorHAnsi"/>
          <w:sz w:val="22"/>
          <w:szCs w:val="22"/>
        </w:rPr>
      </w:pPr>
      <w:bookmarkStart w:id="52" w:name="_Toc94189276"/>
      <w:bookmarkEnd w:id="51"/>
      <w:r w:rsidRPr="00231F8F">
        <w:rPr>
          <w:rFonts w:asciiTheme="majorHAnsi" w:hAnsiTheme="majorHAnsi"/>
          <w:sz w:val="22"/>
          <w:szCs w:val="22"/>
        </w:rPr>
        <w:t>The Hub of CN</w:t>
      </w:r>
      <w:r>
        <w:rPr>
          <w:rFonts w:asciiTheme="majorHAnsi" w:hAnsiTheme="majorHAnsi"/>
          <w:sz w:val="22"/>
          <w:szCs w:val="22"/>
        </w:rPr>
        <w:t>A</w:t>
      </w:r>
      <w:r w:rsidRPr="00231F8F">
        <w:rPr>
          <w:rFonts w:asciiTheme="majorHAnsi" w:hAnsiTheme="majorHAnsi"/>
          <w:sz w:val="22"/>
          <w:szCs w:val="22"/>
        </w:rPr>
        <w:t xml:space="preserve"> Emilia-Romagna</w:t>
      </w:r>
      <w:bookmarkEnd w:id="52"/>
    </w:p>
    <w:p w:rsidR="00021DA1" w:rsidRPr="00021DA1" w:rsidRDefault="00021DA1" w:rsidP="00264952">
      <w:pPr>
        <w:jc w:val="both"/>
        <w:rPr>
          <w:rFonts w:asciiTheme="majorHAnsi" w:hAnsiTheme="majorHAnsi"/>
          <w:sz w:val="22"/>
          <w:szCs w:val="22"/>
          <w:lang w:val="en-US"/>
        </w:rPr>
      </w:pPr>
      <w:bookmarkStart w:id="53" w:name="_Toc64974206"/>
      <w:r w:rsidRPr="00021DA1">
        <w:rPr>
          <w:rFonts w:asciiTheme="majorHAnsi" w:hAnsiTheme="majorHAnsi"/>
          <w:sz w:val="22"/>
          <w:szCs w:val="22"/>
          <w:lang w:val="en-US"/>
        </w:rPr>
        <w:t>Through its hub</w:t>
      </w:r>
      <w:r w:rsidR="0007783F">
        <w:rPr>
          <w:rFonts w:asciiTheme="majorHAnsi" w:hAnsiTheme="majorHAnsi"/>
          <w:sz w:val="22"/>
          <w:szCs w:val="22"/>
          <w:lang w:val="en-US"/>
        </w:rPr>
        <w:t>s</w:t>
      </w:r>
      <w:r w:rsidR="00815F81">
        <w:rPr>
          <w:rFonts w:asciiTheme="majorHAnsi" w:hAnsiTheme="majorHAnsi"/>
          <w:sz w:val="22"/>
          <w:szCs w:val="22"/>
          <w:lang w:val="en-US"/>
        </w:rPr>
        <w:t>,</w:t>
      </w:r>
      <w:r w:rsidRPr="00021DA1">
        <w:rPr>
          <w:rFonts w:asciiTheme="majorHAnsi" w:hAnsiTheme="majorHAnsi"/>
          <w:sz w:val="22"/>
          <w:szCs w:val="22"/>
          <w:lang w:val="en-US"/>
        </w:rPr>
        <w:t xml:space="preserve"> CNA Emilia-Romagna supports and sustain</w:t>
      </w:r>
      <w:r w:rsidR="00815F81">
        <w:rPr>
          <w:rFonts w:asciiTheme="majorHAnsi" w:hAnsiTheme="majorHAnsi"/>
          <w:sz w:val="22"/>
          <w:szCs w:val="22"/>
          <w:lang w:val="en-US"/>
        </w:rPr>
        <w:t>s</w:t>
      </w:r>
      <w:r>
        <w:rPr>
          <w:rFonts w:asciiTheme="majorHAnsi" w:hAnsiTheme="majorHAnsi"/>
          <w:sz w:val="22"/>
          <w:szCs w:val="22"/>
          <w:lang w:val="en-US"/>
        </w:rPr>
        <w:t xml:space="preserve"> companies in the processes of growth and digital transformation, helping companies in identifying their innovation needs, up to the actual implementation of the research project and the introduction of the necessary technologies, through an offer of services and opportunities aimed at creating an organization able to generate </w:t>
      </w:r>
      <w:r w:rsidR="009A0551">
        <w:rPr>
          <w:rFonts w:asciiTheme="majorHAnsi" w:hAnsiTheme="majorHAnsi"/>
          <w:sz w:val="22"/>
          <w:szCs w:val="22"/>
          <w:lang w:val="en-US"/>
        </w:rPr>
        <w:t>employment</w:t>
      </w:r>
      <w:r>
        <w:rPr>
          <w:rFonts w:asciiTheme="majorHAnsi" w:hAnsiTheme="majorHAnsi"/>
          <w:sz w:val="22"/>
          <w:szCs w:val="22"/>
          <w:lang w:val="en-US"/>
        </w:rPr>
        <w:t xml:space="preserve"> growth by improving the efficiency of their structures and knowledge systems.</w:t>
      </w:r>
    </w:p>
    <w:p w:rsidR="007D77F5" w:rsidRPr="002B0812" w:rsidRDefault="007D77F5" w:rsidP="00264952">
      <w:pPr>
        <w:pStyle w:val="CE-StandardText"/>
        <w:jc w:val="both"/>
        <w:rPr>
          <w:rFonts w:asciiTheme="majorHAnsi" w:hAnsiTheme="majorHAnsi"/>
          <w:b/>
          <w:bCs/>
          <w:sz w:val="22"/>
          <w:szCs w:val="22"/>
          <w:lang w:val="en-US"/>
        </w:rPr>
      </w:pPr>
    </w:p>
    <w:p w:rsidR="006D62D8" w:rsidRPr="00B37374" w:rsidRDefault="00231F8F" w:rsidP="006D62D8">
      <w:pPr>
        <w:pStyle w:val="CE-Headline2"/>
        <w:rPr>
          <w:rFonts w:asciiTheme="majorHAnsi" w:hAnsiTheme="majorHAnsi"/>
          <w:sz w:val="22"/>
          <w:szCs w:val="22"/>
        </w:rPr>
      </w:pPr>
      <w:bookmarkStart w:id="54" w:name="_Toc94189277"/>
      <w:bookmarkEnd w:id="53"/>
      <w:r>
        <w:rPr>
          <w:rFonts w:asciiTheme="majorHAnsi" w:hAnsiTheme="majorHAnsi"/>
          <w:sz w:val="22"/>
          <w:szCs w:val="22"/>
        </w:rPr>
        <w:lastRenderedPageBreak/>
        <w:t xml:space="preserve">The </w:t>
      </w:r>
      <w:r w:rsidR="007D77F5" w:rsidRPr="00B37374">
        <w:rPr>
          <w:rFonts w:asciiTheme="majorHAnsi" w:hAnsiTheme="majorHAnsi"/>
          <w:sz w:val="22"/>
          <w:szCs w:val="22"/>
        </w:rPr>
        <w:t>networks</w:t>
      </w:r>
      <w:bookmarkEnd w:id="54"/>
    </w:p>
    <w:p w:rsidR="009A0551" w:rsidRPr="009A0551" w:rsidRDefault="009A0551" w:rsidP="006D62D8">
      <w:pPr>
        <w:jc w:val="both"/>
        <w:rPr>
          <w:rFonts w:asciiTheme="majorHAnsi" w:hAnsiTheme="majorHAnsi"/>
          <w:sz w:val="22"/>
          <w:szCs w:val="22"/>
          <w:lang w:val="en-US"/>
        </w:rPr>
      </w:pPr>
      <w:r w:rsidRPr="009A0551">
        <w:rPr>
          <w:rFonts w:asciiTheme="majorHAnsi" w:hAnsiTheme="majorHAnsi"/>
          <w:sz w:val="22"/>
          <w:szCs w:val="22"/>
          <w:lang w:val="en-US"/>
        </w:rPr>
        <w:t>Coherently with the National I</w:t>
      </w:r>
      <w:r>
        <w:rPr>
          <w:rFonts w:asciiTheme="majorHAnsi" w:hAnsiTheme="majorHAnsi"/>
          <w:sz w:val="22"/>
          <w:szCs w:val="22"/>
          <w:lang w:val="en-US"/>
        </w:rPr>
        <w:t xml:space="preserve">ndustry 4.0 Plan and the </w:t>
      </w:r>
      <w:r w:rsidRPr="009A0551">
        <w:rPr>
          <w:rFonts w:asciiTheme="majorHAnsi" w:hAnsiTheme="majorHAnsi"/>
          <w:sz w:val="22"/>
          <w:szCs w:val="22"/>
          <w:lang w:val="en-US"/>
        </w:rPr>
        <w:t>Smart Specialization Strategy</w:t>
      </w:r>
      <w:r>
        <w:rPr>
          <w:rFonts w:asciiTheme="majorHAnsi" w:hAnsiTheme="majorHAnsi"/>
          <w:sz w:val="22"/>
          <w:szCs w:val="22"/>
          <w:lang w:val="en-US"/>
        </w:rPr>
        <w:t xml:space="preserve"> of Emilia Romagna, aimed at creating an increasingly dynamic and competitive region, able to generate employment growth by improving the efficiency of its structures and knowledge systems</w:t>
      </w:r>
      <w:r w:rsidR="0015303A">
        <w:rPr>
          <w:rFonts w:asciiTheme="majorHAnsi" w:hAnsiTheme="majorHAnsi"/>
          <w:sz w:val="22"/>
          <w:szCs w:val="22"/>
          <w:lang w:val="en-US"/>
        </w:rPr>
        <w:t>, CNA ER aims at creating and maintain</w:t>
      </w:r>
      <w:r w:rsidR="00C10520">
        <w:rPr>
          <w:rFonts w:asciiTheme="majorHAnsi" w:hAnsiTheme="majorHAnsi"/>
          <w:sz w:val="22"/>
          <w:szCs w:val="22"/>
          <w:lang w:val="en-US"/>
        </w:rPr>
        <w:t>ing</w:t>
      </w:r>
      <w:r w:rsidR="0015303A">
        <w:rPr>
          <w:rFonts w:asciiTheme="majorHAnsi" w:hAnsiTheme="majorHAnsi"/>
          <w:sz w:val="22"/>
          <w:szCs w:val="22"/>
          <w:lang w:val="en-US"/>
        </w:rPr>
        <w:t xml:space="preserve"> a strong connection with the key actors (research laboratories, companies, Emilia Romagna Region, innovation centers, </w:t>
      </w:r>
      <w:proofErr w:type="spellStart"/>
      <w:r w:rsidR="0015303A">
        <w:rPr>
          <w:rFonts w:asciiTheme="majorHAnsi" w:hAnsiTheme="majorHAnsi"/>
          <w:sz w:val="22"/>
          <w:szCs w:val="22"/>
          <w:lang w:val="en-US"/>
        </w:rPr>
        <w:t>Clust</w:t>
      </w:r>
      <w:proofErr w:type="spellEnd"/>
      <w:r w:rsidR="0015303A">
        <w:rPr>
          <w:rFonts w:asciiTheme="majorHAnsi" w:hAnsiTheme="majorHAnsi"/>
          <w:sz w:val="22"/>
          <w:szCs w:val="22"/>
          <w:lang w:val="en-US"/>
        </w:rPr>
        <w:t>-ER, etc.) in order to favor the generation of knowledge, technology and organizational innovation, capitalizing competence and relationships.</w:t>
      </w:r>
    </w:p>
    <w:p w:rsidR="007D77F5" w:rsidRPr="00B37374" w:rsidRDefault="007D77F5" w:rsidP="006D62D8">
      <w:pPr>
        <w:pStyle w:val="CE-StandardText"/>
        <w:jc w:val="center"/>
        <w:rPr>
          <w:rFonts w:asciiTheme="majorHAnsi" w:hAnsiTheme="majorHAnsi"/>
          <w:b/>
          <w:bCs/>
          <w:sz w:val="22"/>
          <w:szCs w:val="22"/>
        </w:rPr>
      </w:pPr>
      <w:bookmarkStart w:id="55" w:name="_Toc64974207"/>
    </w:p>
    <w:p w:rsidR="006571C5" w:rsidRDefault="006571C5" w:rsidP="006D62D8">
      <w:pPr>
        <w:pStyle w:val="CE-StandardText"/>
        <w:rPr>
          <w:rFonts w:asciiTheme="majorHAnsi" w:hAnsiTheme="majorHAnsi"/>
          <w:sz w:val="22"/>
          <w:szCs w:val="22"/>
          <w:lang w:val="it-IT"/>
        </w:rPr>
      </w:pPr>
      <w:r>
        <w:rPr>
          <w:rFonts w:asciiTheme="majorHAnsi" w:hAnsiTheme="majorHAnsi"/>
          <w:noProof/>
          <w:sz w:val="22"/>
          <w:szCs w:val="22"/>
          <w:lang w:val="it-IT"/>
        </w:rPr>
        <w:drawing>
          <wp:inline distT="0" distB="0" distL="0" distR="0" wp14:anchorId="6F3DD894" wp14:editId="32AA8D9E">
            <wp:extent cx="6096635" cy="3429635"/>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pic:spPr>
                </pic:pic>
              </a:graphicData>
            </a:graphic>
          </wp:inline>
        </w:drawing>
      </w:r>
    </w:p>
    <w:p w:rsidR="006D62D8" w:rsidRPr="0015303A" w:rsidRDefault="006D62D8" w:rsidP="006D62D8">
      <w:pPr>
        <w:pStyle w:val="CE-StandardText"/>
        <w:rPr>
          <w:rFonts w:asciiTheme="majorHAnsi" w:hAnsiTheme="majorHAnsi"/>
          <w:sz w:val="22"/>
          <w:szCs w:val="22"/>
          <w:lang w:val="it-IT"/>
        </w:rPr>
      </w:pPr>
      <w:r w:rsidRPr="0015303A">
        <w:rPr>
          <w:rFonts w:asciiTheme="majorHAnsi" w:hAnsiTheme="majorHAnsi"/>
          <w:sz w:val="22"/>
          <w:szCs w:val="22"/>
          <w:lang w:val="it-IT"/>
        </w:rPr>
        <w:t xml:space="preserve">Figure </w:t>
      </w:r>
      <w:r w:rsidR="00BD0780">
        <w:rPr>
          <w:rFonts w:asciiTheme="majorHAnsi" w:hAnsiTheme="majorHAnsi"/>
          <w:sz w:val="22"/>
          <w:szCs w:val="22"/>
          <w:lang w:val="it-IT"/>
        </w:rPr>
        <w:t>9</w:t>
      </w:r>
      <w:r w:rsidRPr="0015303A">
        <w:rPr>
          <w:rFonts w:asciiTheme="majorHAnsi" w:hAnsiTheme="majorHAnsi"/>
          <w:sz w:val="22"/>
          <w:szCs w:val="22"/>
          <w:lang w:val="it-IT"/>
        </w:rPr>
        <w:t xml:space="preserve">: </w:t>
      </w:r>
      <w:r w:rsidR="0015303A" w:rsidRPr="0015303A">
        <w:rPr>
          <w:rFonts w:asciiTheme="majorHAnsi" w:hAnsiTheme="majorHAnsi"/>
          <w:sz w:val="22"/>
          <w:szCs w:val="22"/>
          <w:lang w:val="it-IT"/>
        </w:rPr>
        <w:t xml:space="preserve">CNA ER </w:t>
      </w:r>
      <w:r w:rsidR="00361E21" w:rsidRPr="0015303A">
        <w:rPr>
          <w:rFonts w:asciiTheme="majorHAnsi" w:hAnsiTheme="majorHAnsi"/>
          <w:sz w:val="22"/>
          <w:szCs w:val="22"/>
          <w:lang w:val="it-IT"/>
        </w:rPr>
        <w:t>N</w:t>
      </w:r>
      <w:r w:rsidRPr="0015303A">
        <w:rPr>
          <w:rFonts w:asciiTheme="majorHAnsi" w:hAnsiTheme="majorHAnsi"/>
          <w:sz w:val="22"/>
          <w:szCs w:val="22"/>
          <w:lang w:val="it-IT"/>
        </w:rPr>
        <w:t>etwork</w:t>
      </w:r>
    </w:p>
    <w:p w:rsidR="006D62D8" w:rsidRPr="0015303A" w:rsidRDefault="006D62D8" w:rsidP="006D62D8">
      <w:pPr>
        <w:pStyle w:val="CE-StandardText"/>
        <w:rPr>
          <w:rFonts w:asciiTheme="majorHAnsi" w:hAnsiTheme="majorHAnsi"/>
          <w:b/>
          <w:bCs/>
          <w:sz w:val="22"/>
          <w:szCs w:val="22"/>
          <w:lang w:val="it-IT"/>
        </w:rPr>
      </w:pPr>
    </w:p>
    <w:p w:rsidR="009B04CB" w:rsidRPr="00B37374" w:rsidRDefault="00231F8F" w:rsidP="00257C7E">
      <w:pPr>
        <w:pStyle w:val="CE-Headline2"/>
        <w:rPr>
          <w:rFonts w:asciiTheme="majorHAnsi" w:hAnsiTheme="majorHAnsi"/>
          <w:sz w:val="22"/>
          <w:szCs w:val="22"/>
        </w:rPr>
      </w:pPr>
      <w:bookmarkStart w:id="56" w:name="_Toc94189278"/>
      <w:bookmarkEnd w:id="55"/>
      <w:r>
        <w:rPr>
          <w:rFonts w:asciiTheme="majorHAnsi" w:hAnsiTheme="majorHAnsi"/>
          <w:sz w:val="22"/>
          <w:szCs w:val="22"/>
        </w:rPr>
        <w:t>The</w:t>
      </w:r>
      <w:r w:rsidR="007D77F5" w:rsidRPr="00B37374">
        <w:rPr>
          <w:rFonts w:asciiTheme="majorHAnsi" w:hAnsiTheme="majorHAnsi"/>
          <w:sz w:val="22"/>
          <w:szCs w:val="22"/>
        </w:rPr>
        <w:t xml:space="preserve"> </w:t>
      </w:r>
      <w:r>
        <w:rPr>
          <w:rFonts w:asciiTheme="majorHAnsi" w:hAnsiTheme="majorHAnsi"/>
          <w:sz w:val="22"/>
          <w:szCs w:val="22"/>
        </w:rPr>
        <w:t>B</w:t>
      </w:r>
      <w:r w:rsidR="007D77F5" w:rsidRPr="00B37374">
        <w:rPr>
          <w:rFonts w:asciiTheme="majorHAnsi" w:hAnsiTheme="majorHAnsi"/>
          <w:sz w:val="22"/>
          <w:szCs w:val="22"/>
        </w:rPr>
        <w:t xml:space="preserve">usiness </w:t>
      </w:r>
      <w:r>
        <w:rPr>
          <w:rFonts w:asciiTheme="majorHAnsi" w:hAnsiTheme="majorHAnsi"/>
          <w:sz w:val="22"/>
          <w:szCs w:val="22"/>
        </w:rPr>
        <w:t>M</w:t>
      </w:r>
      <w:r w:rsidR="007D77F5" w:rsidRPr="00B37374">
        <w:rPr>
          <w:rFonts w:asciiTheme="majorHAnsi" w:hAnsiTheme="majorHAnsi"/>
          <w:sz w:val="22"/>
          <w:szCs w:val="22"/>
        </w:rPr>
        <w:t>odels</w:t>
      </w:r>
      <w:r>
        <w:rPr>
          <w:rFonts w:asciiTheme="majorHAnsi" w:hAnsiTheme="majorHAnsi"/>
          <w:sz w:val="22"/>
          <w:szCs w:val="22"/>
        </w:rPr>
        <w:t xml:space="preserve"> Canvas</w:t>
      </w:r>
      <w:bookmarkEnd w:id="56"/>
    </w:p>
    <w:p w:rsidR="0015303A" w:rsidRPr="0015303A" w:rsidRDefault="00C16B71" w:rsidP="00A02AC5">
      <w:pPr>
        <w:pStyle w:val="NormaleWeb"/>
        <w:shd w:val="clear" w:color="auto" w:fill="FFFFFF"/>
        <w:spacing w:before="0" w:beforeAutospacing="0" w:after="0" w:afterAutospacing="0"/>
        <w:jc w:val="both"/>
        <w:rPr>
          <w:rFonts w:asciiTheme="majorHAnsi" w:hAnsiTheme="majorHAnsi"/>
          <w:sz w:val="22"/>
          <w:szCs w:val="22"/>
          <w:lang w:val="en-US"/>
        </w:rPr>
      </w:pPr>
      <w:bookmarkStart w:id="57" w:name="_Toc64974208"/>
      <w:r w:rsidRPr="0015303A">
        <w:rPr>
          <w:rFonts w:asciiTheme="majorHAnsi" w:hAnsiTheme="majorHAnsi"/>
          <w:sz w:val="22"/>
          <w:szCs w:val="22"/>
          <w:lang w:val="en-US"/>
        </w:rPr>
        <w:t xml:space="preserve">CNA Emilia Romagna </w:t>
      </w:r>
      <w:r w:rsidR="0015303A" w:rsidRPr="0015303A">
        <w:rPr>
          <w:rFonts w:asciiTheme="majorHAnsi" w:hAnsiTheme="majorHAnsi"/>
          <w:sz w:val="22"/>
          <w:szCs w:val="22"/>
          <w:lang w:val="en-US"/>
        </w:rPr>
        <w:t>has adopted th</w:t>
      </w:r>
      <w:r w:rsidR="0015303A">
        <w:rPr>
          <w:rFonts w:asciiTheme="majorHAnsi" w:hAnsiTheme="majorHAnsi"/>
          <w:sz w:val="22"/>
          <w:szCs w:val="22"/>
          <w:lang w:val="en-US"/>
        </w:rPr>
        <w:t xml:space="preserve">e methodology of Design Thinking as it represents the most </w:t>
      </w:r>
      <w:r w:rsidR="0007783F">
        <w:rPr>
          <w:rFonts w:asciiTheme="majorHAnsi" w:hAnsiTheme="majorHAnsi"/>
          <w:sz w:val="22"/>
          <w:szCs w:val="22"/>
          <w:lang w:val="en-US"/>
        </w:rPr>
        <w:t>adequate</w:t>
      </w:r>
      <w:r w:rsidR="0015303A">
        <w:rPr>
          <w:rFonts w:asciiTheme="majorHAnsi" w:hAnsiTheme="majorHAnsi"/>
          <w:sz w:val="22"/>
          <w:szCs w:val="22"/>
          <w:lang w:val="en-US"/>
        </w:rPr>
        <w:t xml:space="preserve"> choice to support its DIH</w:t>
      </w:r>
      <w:r w:rsidR="0097642C">
        <w:rPr>
          <w:rFonts w:asciiTheme="majorHAnsi" w:hAnsiTheme="majorHAnsi"/>
          <w:sz w:val="22"/>
          <w:szCs w:val="22"/>
          <w:lang w:val="en-US"/>
        </w:rPr>
        <w:t>s,</w:t>
      </w:r>
      <w:r w:rsidR="0015303A">
        <w:rPr>
          <w:rFonts w:asciiTheme="majorHAnsi" w:hAnsiTheme="majorHAnsi"/>
          <w:sz w:val="22"/>
          <w:szCs w:val="22"/>
          <w:lang w:val="en-US"/>
        </w:rPr>
        <w:t xml:space="preserve"> </w:t>
      </w:r>
      <w:r w:rsidR="0007783F">
        <w:rPr>
          <w:rFonts w:asciiTheme="majorHAnsi" w:hAnsiTheme="majorHAnsi"/>
          <w:sz w:val="22"/>
          <w:szCs w:val="22"/>
          <w:lang w:val="en-US"/>
        </w:rPr>
        <w:t xml:space="preserve">which </w:t>
      </w:r>
      <w:r w:rsidR="0015303A">
        <w:rPr>
          <w:rFonts w:asciiTheme="majorHAnsi" w:hAnsiTheme="majorHAnsi"/>
          <w:sz w:val="22"/>
          <w:szCs w:val="22"/>
          <w:lang w:val="en-US"/>
        </w:rPr>
        <w:t>play both the role of catalysts for change within SMEs and of facilitators for the development of a new mentality in organizations for the creation of a new innovation process.</w:t>
      </w:r>
    </w:p>
    <w:p w:rsidR="0015303A" w:rsidRDefault="00A02AC5" w:rsidP="00A02AC5">
      <w:pPr>
        <w:pStyle w:val="NormaleWeb"/>
        <w:shd w:val="clear" w:color="auto" w:fill="FFFFFF"/>
        <w:spacing w:before="0" w:beforeAutospacing="0" w:after="0" w:afterAutospacing="0"/>
        <w:jc w:val="both"/>
        <w:rPr>
          <w:rFonts w:asciiTheme="majorHAnsi" w:hAnsiTheme="majorHAnsi"/>
          <w:sz w:val="22"/>
          <w:szCs w:val="22"/>
          <w:lang w:val="en-US"/>
        </w:rPr>
      </w:pPr>
      <w:r w:rsidRPr="0015303A">
        <w:rPr>
          <w:rFonts w:asciiTheme="majorHAnsi" w:hAnsiTheme="majorHAnsi"/>
          <w:sz w:val="22"/>
          <w:szCs w:val="22"/>
          <w:lang w:val="en-US"/>
        </w:rPr>
        <w:t xml:space="preserve">CNA Emilia Romagna </w:t>
      </w:r>
      <w:r w:rsidR="0015303A" w:rsidRPr="0015303A">
        <w:rPr>
          <w:rFonts w:asciiTheme="majorHAnsi" w:hAnsiTheme="majorHAnsi"/>
          <w:sz w:val="22"/>
          <w:szCs w:val="22"/>
          <w:lang w:val="en-US"/>
        </w:rPr>
        <w:t xml:space="preserve">also </w:t>
      </w:r>
      <w:r w:rsidR="0007783F">
        <w:rPr>
          <w:rFonts w:asciiTheme="majorHAnsi" w:hAnsiTheme="majorHAnsi"/>
          <w:sz w:val="22"/>
          <w:szCs w:val="22"/>
          <w:lang w:val="en-US"/>
        </w:rPr>
        <w:t>adopts</w:t>
      </w:r>
      <w:r w:rsidR="0015303A" w:rsidRPr="0015303A">
        <w:rPr>
          <w:rFonts w:asciiTheme="majorHAnsi" w:hAnsiTheme="majorHAnsi"/>
          <w:sz w:val="22"/>
          <w:szCs w:val="22"/>
          <w:lang w:val="en-US"/>
        </w:rPr>
        <w:t xml:space="preserve"> the Business Model Canvas</w:t>
      </w:r>
      <w:r w:rsidR="0015303A">
        <w:rPr>
          <w:rFonts w:asciiTheme="majorHAnsi" w:hAnsiTheme="majorHAnsi"/>
          <w:sz w:val="22"/>
          <w:szCs w:val="22"/>
          <w:lang w:val="en-US"/>
        </w:rPr>
        <w:t xml:space="preserve"> methodology, a strategic tool using a visual language to represent the business model of an organization.</w:t>
      </w:r>
    </w:p>
    <w:p w:rsidR="0015303A" w:rsidRPr="0015303A" w:rsidRDefault="0015303A" w:rsidP="00A02AC5">
      <w:pPr>
        <w:pStyle w:val="NormaleWeb"/>
        <w:shd w:val="clear" w:color="auto" w:fill="FFFFFF"/>
        <w:spacing w:before="0" w:beforeAutospacing="0" w:after="0" w:afterAutospacing="0"/>
        <w:jc w:val="both"/>
        <w:rPr>
          <w:rFonts w:asciiTheme="majorHAnsi" w:hAnsiTheme="majorHAnsi"/>
          <w:sz w:val="22"/>
          <w:szCs w:val="22"/>
          <w:lang w:val="en-US"/>
        </w:rPr>
      </w:pPr>
      <w:r w:rsidRPr="0015303A">
        <w:rPr>
          <w:rFonts w:asciiTheme="majorHAnsi" w:hAnsiTheme="majorHAnsi"/>
          <w:sz w:val="22"/>
          <w:szCs w:val="22"/>
          <w:lang w:val="en-US"/>
        </w:rPr>
        <w:t>Through this methodology, action plans a</w:t>
      </w:r>
      <w:r>
        <w:rPr>
          <w:rFonts w:asciiTheme="majorHAnsi" w:hAnsiTheme="majorHAnsi"/>
          <w:sz w:val="22"/>
          <w:szCs w:val="22"/>
          <w:lang w:val="en-US"/>
        </w:rPr>
        <w:t>re designed through a visual template showing the infrastructure, the products, the customers, the suppliers and other elements characterizing a company</w:t>
      </w:r>
      <w:r w:rsidR="008166B8">
        <w:rPr>
          <w:rFonts w:asciiTheme="majorHAnsi" w:hAnsiTheme="majorHAnsi"/>
          <w:sz w:val="22"/>
          <w:szCs w:val="22"/>
          <w:lang w:val="en-US"/>
        </w:rPr>
        <w:t>, offering an overview.</w:t>
      </w:r>
    </w:p>
    <w:p w:rsidR="007D77F5" w:rsidRPr="002B0812" w:rsidRDefault="007D77F5" w:rsidP="007D77F5">
      <w:pPr>
        <w:rPr>
          <w:rFonts w:asciiTheme="majorHAnsi" w:hAnsiTheme="majorHAnsi"/>
          <w:sz w:val="22"/>
          <w:szCs w:val="22"/>
          <w:lang w:val="en-US"/>
        </w:rPr>
      </w:pPr>
    </w:p>
    <w:p w:rsidR="007D77F5" w:rsidRPr="002B0812" w:rsidRDefault="007D77F5" w:rsidP="007D77F5">
      <w:pPr>
        <w:pStyle w:val="CE-StandardText"/>
        <w:rPr>
          <w:rFonts w:asciiTheme="majorHAnsi" w:hAnsiTheme="majorHAnsi"/>
          <w:b/>
          <w:bCs/>
          <w:sz w:val="22"/>
          <w:szCs w:val="22"/>
          <w:lang w:val="en-US"/>
        </w:rPr>
      </w:pPr>
    </w:p>
    <w:p w:rsidR="008166B8" w:rsidRPr="00513431" w:rsidRDefault="000A2423" w:rsidP="00BE1646">
      <w:pPr>
        <w:pStyle w:val="CE-Headline1"/>
        <w:jc w:val="both"/>
        <w:rPr>
          <w:rFonts w:asciiTheme="majorHAnsi" w:hAnsiTheme="majorHAnsi"/>
          <w:sz w:val="22"/>
          <w:szCs w:val="22"/>
          <w:lang w:val="en-US"/>
        </w:rPr>
      </w:pPr>
      <w:bookmarkStart w:id="58" w:name="_Toc64974211"/>
      <w:bookmarkEnd w:id="57"/>
      <w:r w:rsidRPr="00513431">
        <w:rPr>
          <w:rFonts w:asciiTheme="majorHAnsi" w:hAnsiTheme="majorHAnsi"/>
          <w:sz w:val="22"/>
          <w:szCs w:val="22"/>
          <w:lang w:val="en-US"/>
        </w:rPr>
        <w:t xml:space="preserve"> </w:t>
      </w:r>
      <w:bookmarkStart w:id="59" w:name="_Toc94189279"/>
      <w:bookmarkEnd w:id="58"/>
      <w:r w:rsidR="00513431">
        <w:rPr>
          <w:rFonts w:asciiTheme="majorHAnsi" w:hAnsiTheme="majorHAnsi"/>
          <w:sz w:val="22"/>
          <w:szCs w:val="22"/>
        </w:rPr>
        <w:t>T</w:t>
      </w:r>
      <w:r w:rsidR="00513431" w:rsidRPr="00513431">
        <w:rPr>
          <w:rFonts w:asciiTheme="majorHAnsi" w:hAnsiTheme="majorHAnsi"/>
          <w:sz w:val="22"/>
          <w:szCs w:val="22"/>
        </w:rPr>
        <w:t xml:space="preserve">he digital transformation </w:t>
      </w:r>
      <w:r w:rsidR="00513431">
        <w:rPr>
          <w:rFonts w:asciiTheme="majorHAnsi" w:hAnsiTheme="majorHAnsi"/>
          <w:sz w:val="22"/>
          <w:szCs w:val="22"/>
          <w:lang w:val="en-US"/>
        </w:rPr>
        <w:t>and the opportunit</w:t>
      </w:r>
      <w:r w:rsidR="00682615">
        <w:rPr>
          <w:rFonts w:asciiTheme="majorHAnsi" w:hAnsiTheme="majorHAnsi"/>
          <w:sz w:val="22"/>
          <w:szCs w:val="22"/>
          <w:lang w:val="en-US"/>
        </w:rPr>
        <w:t>ies</w:t>
      </w:r>
      <w:r w:rsidR="00513431">
        <w:rPr>
          <w:rFonts w:asciiTheme="majorHAnsi" w:hAnsiTheme="majorHAnsi"/>
          <w:sz w:val="22"/>
          <w:szCs w:val="22"/>
          <w:lang w:val="en-US"/>
        </w:rPr>
        <w:t xml:space="preserve"> for SMEs</w:t>
      </w:r>
      <w:bookmarkEnd w:id="59"/>
    </w:p>
    <w:p w:rsidR="008166B8" w:rsidRPr="008166B8" w:rsidRDefault="008166B8" w:rsidP="004747DF">
      <w:pPr>
        <w:jc w:val="both"/>
        <w:rPr>
          <w:rFonts w:asciiTheme="majorHAnsi" w:hAnsiTheme="majorHAnsi"/>
          <w:sz w:val="22"/>
          <w:szCs w:val="22"/>
          <w:lang w:val="en-US"/>
        </w:rPr>
      </w:pPr>
      <w:r>
        <w:rPr>
          <w:rFonts w:asciiTheme="majorHAnsi" w:hAnsiTheme="majorHAnsi"/>
          <w:sz w:val="22"/>
          <w:szCs w:val="22"/>
          <w:lang w:val="en-US"/>
        </w:rPr>
        <w:t>The SMEs of Emilia-Romagna are interested in the advantages the</w:t>
      </w:r>
      <w:r w:rsidR="00E7377B">
        <w:rPr>
          <w:rFonts w:asciiTheme="majorHAnsi" w:hAnsiTheme="majorHAnsi"/>
          <w:sz w:val="22"/>
          <w:szCs w:val="22"/>
          <w:lang w:val="en-US"/>
        </w:rPr>
        <w:t>y</w:t>
      </w:r>
      <w:r>
        <w:rPr>
          <w:rFonts w:asciiTheme="majorHAnsi" w:hAnsiTheme="majorHAnsi"/>
          <w:sz w:val="22"/>
          <w:szCs w:val="22"/>
          <w:lang w:val="en-US"/>
        </w:rPr>
        <w:t xml:space="preserve"> </w:t>
      </w:r>
      <w:r w:rsidR="0007783F">
        <w:rPr>
          <w:rFonts w:asciiTheme="majorHAnsi" w:hAnsiTheme="majorHAnsi"/>
          <w:sz w:val="22"/>
          <w:szCs w:val="22"/>
          <w:lang w:val="en-US"/>
        </w:rPr>
        <w:t>c</w:t>
      </w:r>
      <w:r>
        <w:rPr>
          <w:rFonts w:asciiTheme="majorHAnsi" w:hAnsiTheme="majorHAnsi"/>
          <w:sz w:val="22"/>
          <w:szCs w:val="22"/>
          <w:lang w:val="en-US"/>
        </w:rPr>
        <w:t>ould get through the technologies of Industry 4.0, which would make them increasingly “intelligent” and interconnected along the whole production chain.</w:t>
      </w:r>
    </w:p>
    <w:p w:rsidR="008166B8" w:rsidRPr="008166B8" w:rsidRDefault="008166B8" w:rsidP="004747DF">
      <w:pPr>
        <w:jc w:val="both"/>
        <w:rPr>
          <w:rFonts w:asciiTheme="majorHAnsi" w:hAnsiTheme="majorHAnsi"/>
          <w:sz w:val="22"/>
          <w:szCs w:val="22"/>
          <w:lang w:val="en-US"/>
        </w:rPr>
      </w:pPr>
      <w:r w:rsidRPr="008166B8">
        <w:rPr>
          <w:rFonts w:asciiTheme="majorHAnsi" w:hAnsiTheme="majorHAnsi"/>
          <w:sz w:val="22"/>
          <w:szCs w:val="22"/>
          <w:lang w:val="en-US"/>
        </w:rPr>
        <w:t>The presence in the area of the Emilia Romagna region of Tec</w:t>
      </w:r>
      <w:r w:rsidR="0007783F">
        <w:rPr>
          <w:rFonts w:asciiTheme="majorHAnsi" w:hAnsiTheme="majorHAnsi"/>
          <w:sz w:val="22"/>
          <w:szCs w:val="22"/>
          <w:lang w:val="en-US"/>
        </w:rPr>
        <w:t>h</w:t>
      </w:r>
      <w:r w:rsidRPr="008166B8">
        <w:rPr>
          <w:rFonts w:asciiTheme="majorHAnsi" w:hAnsiTheme="majorHAnsi"/>
          <w:sz w:val="22"/>
          <w:szCs w:val="22"/>
          <w:lang w:val="en-US"/>
        </w:rPr>
        <w:t>nopol</w:t>
      </w:r>
      <w:r w:rsidR="00013489">
        <w:rPr>
          <w:rFonts w:asciiTheme="majorHAnsi" w:hAnsiTheme="majorHAnsi"/>
          <w:sz w:val="22"/>
          <w:szCs w:val="22"/>
          <w:lang w:val="en-US"/>
        </w:rPr>
        <w:t>es</w:t>
      </w:r>
      <w:r w:rsidRPr="008166B8">
        <w:rPr>
          <w:rFonts w:asciiTheme="majorHAnsi" w:hAnsiTheme="majorHAnsi"/>
          <w:sz w:val="22"/>
          <w:szCs w:val="22"/>
          <w:lang w:val="en-US"/>
        </w:rPr>
        <w:t>, University, Bi-Rex Competence Center and i</w:t>
      </w:r>
      <w:r>
        <w:rPr>
          <w:rFonts w:asciiTheme="majorHAnsi" w:hAnsiTheme="majorHAnsi"/>
          <w:sz w:val="22"/>
          <w:szCs w:val="22"/>
          <w:lang w:val="en-US"/>
        </w:rPr>
        <w:t xml:space="preserve">ndustrial </w:t>
      </w:r>
      <w:r w:rsidRPr="008166B8">
        <w:rPr>
          <w:rFonts w:asciiTheme="majorHAnsi" w:hAnsiTheme="majorHAnsi"/>
          <w:sz w:val="22"/>
          <w:szCs w:val="22"/>
          <w:lang w:val="en-US"/>
        </w:rPr>
        <w:t xml:space="preserve">research laboratories </w:t>
      </w:r>
      <w:r>
        <w:rPr>
          <w:rFonts w:asciiTheme="majorHAnsi" w:hAnsiTheme="majorHAnsi"/>
          <w:sz w:val="22"/>
          <w:szCs w:val="22"/>
          <w:lang w:val="en-US"/>
        </w:rPr>
        <w:t xml:space="preserve">supporting companies in developing high </w:t>
      </w:r>
      <w:r>
        <w:rPr>
          <w:rFonts w:asciiTheme="majorHAnsi" w:hAnsiTheme="majorHAnsi"/>
          <w:sz w:val="22"/>
          <w:szCs w:val="22"/>
          <w:lang w:val="en-US"/>
        </w:rPr>
        <w:lastRenderedPageBreak/>
        <w:t>TRL solutions, guarantees a high degree of availability for the experimental development and industrial research within a public-private cooperation.</w:t>
      </w:r>
    </w:p>
    <w:p w:rsidR="008166B8" w:rsidRPr="00A80242" w:rsidRDefault="00A80242" w:rsidP="004747DF">
      <w:pPr>
        <w:jc w:val="both"/>
        <w:rPr>
          <w:rFonts w:asciiTheme="majorHAnsi" w:hAnsiTheme="majorHAnsi"/>
          <w:sz w:val="22"/>
          <w:szCs w:val="22"/>
          <w:lang w:val="en-US"/>
        </w:rPr>
      </w:pPr>
      <w:r w:rsidRPr="00A80242">
        <w:rPr>
          <w:rFonts w:asciiTheme="majorHAnsi" w:hAnsiTheme="majorHAnsi"/>
          <w:sz w:val="22"/>
          <w:szCs w:val="22"/>
          <w:lang w:val="en-US"/>
        </w:rPr>
        <w:t>Together with its 10 DIHs s</w:t>
      </w:r>
      <w:r>
        <w:rPr>
          <w:rFonts w:asciiTheme="majorHAnsi" w:hAnsiTheme="majorHAnsi"/>
          <w:sz w:val="22"/>
          <w:szCs w:val="22"/>
          <w:lang w:val="en-US"/>
        </w:rPr>
        <w:t xml:space="preserve">pread in the Emilia Romagna area, CNA ER has the goal to support companies in the transformation process and to </w:t>
      </w:r>
      <w:r w:rsidR="00013489">
        <w:rPr>
          <w:rFonts w:asciiTheme="majorHAnsi" w:hAnsiTheme="majorHAnsi"/>
          <w:sz w:val="22"/>
          <w:szCs w:val="22"/>
          <w:lang w:val="en-US"/>
        </w:rPr>
        <w:t>inform them about</w:t>
      </w:r>
      <w:r>
        <w:rPr>
          <w:rFonts w:asciiTheme="majorHAnsi" w:hAnsiTheme="majorHAnsi"/>
          <w:sz w:val="22"/>
          <w:szCs w:val="22"/>
          <w:lang w:val="en-US"/>
        </w:rPr>
        <w:t xml:space="preserve"> I4.0 </w:t>
      </w:r>
      <w:r w:rsidR="00013489">
        <w:rPr>
          <w:rFonts w:asciiTheme="majorHAnsi" w:hAnsiTheme="majorHAnsi"/>
          <w:sz w:val="22"/>
          <w:szCs w:val="22"/>
          <w:lang w:val="en-US"/>
        </w:rPr>
        <w:t>issues</w:t>
      </w:r>
      <w:r>
        <w:rPr>
          <w:rFonts w:asciiTheme="majorHAnsi" w:hAnsiTheme="majorHAnsi"/>
          <w:sz w:val="22"/>
          <w:szCs w:val="22"/>
          <w:lang w:val="en-US"/>
        </w:rPr>
        <w:t xml:space="preserve">, thus </w:t>
      </w:r>
      <w:r w:rsidR="00013489">
        <w:rPr>
          <w:rFonts w:asciiTheme="majorHAnsi" w:hAnsiTheme="majorHAnsi"/>
          <w:sz w:val="22"/>
          <w:szCs w:val="22"/>
          <w:lang w:val="en-US"/>
        </w:rPr>
        <w:t xml:space="preserve">raising their awareness on the theme, </w:t>
      </w:r>
      <w:r w:rsidRPr="00A80242">
        <w:rPr>
          <w:rFonts w:asciiTheme="majorHAnsi" w:hAnsiTheme="majorHAnsi"/>
          <w:sz w:val="22"/>
          <w:szCs w:val="22"/>
          <w:lang w:val="en-US"/>
        </w:rPr>
        <w:t xml:space="preserve">thanks also to supporting </w:t>
      </w:r>
      <w:r>
        <w:rPr>
          <w:rFonts w:asciiTheme="majorHAnsi" w:hAnsiTheme="majorHAnsi"/>
          <w:sz w:val="22"/>
          <w:szCs w:val="22"/>
          <w:lang w:val="en-US"/>
        </w:rPr>
        <w:t xml:space="preserve">measures such as the National Plan I4.0, sustained not only by CNA ER but also </w:t>
      </w:r>
      <w:r w:rsidR="00013489">
        <w:rPr>
          <w:rFonts w:asciiTheme="majorHAnsi" w:hAnsiTheme="majorHAnsi"/>
          <w:sz w:val="22"/>
          <w:szCs w:val="22"/>
          <w:lang w:val="en-US"/>
        </w:rPr>
        <w:t xml:space="preserve">by </w:t>
      </w:r>
      <w:r>
        <w:rPr>
          <w:rFonts w:asciiTheme="majorHAnsi" w:hAnsiTheme="majorHAnsi"/>
          <w:sz w:val="22"/>
          <w:szCs w:val="22"/>
          <w:lang w:val="en-US"/>
        </w:rPr>
        <w:t xml:space="preserve">all the key actors (research laboratories, companies, Emilia Romagna Region, innovation centers, </w:t>
      </w:r>
      <w:proofErr w:type="spellStart"/>
      <w:r>
        <w:rPr>
          <w:rFonts w:asciiTheme="majorHAnsi" w:hAnsiTheme="majorHAnsi"/>
          <w:sz w:val="22"/>
          <w:szCs w:val="22"/>
          <w:lang w:val="en-US"/>
        </w:rPr>
        <w:t>Clust</w:t>
      </w:r>
      <w:proofErr w:type="spellEnd"/>
      <w:r>
        <w:rPr>
          <w:rFonts w:asciiTheme="majorHAnsi" w:hAnsiTheme="majorHAnsi"/>
          <w:sz w:val="22"/>
          <w:szCs w:val="22"/>
          <w:lang w:val="en-US"/>
        </w:rPr>
        <w:t>-ER, etc.)</w:t>
      </w:r>
      <w:r w:rsidR="00F45D57">
        <w:rPr>
          <w:rFonts w:asciiTheme="majorHAnsi" w:hAnsiTheme="majorHAnsi"/>
          <w:sz w:val="22"/>
          <w:szCs w:val="22"/>
          <w:lang w:val="en-US"/>
        </w:rPr>
        <w:t>, in order to faci</w:t>
      </w:r>
      <w:r w:rsidR="00013489">
        <w:rPr>
          <w:rFonts w:asciiTheme="majorHAnsi" w:hAnsiTheme="majorHAnsi"/>
          <w:sz w:val="22"/>
          <w:szCs w:val="22"/>
          <w:lang w:val="en-US"/>
        </w:rPr>
        <w:t>li</w:t>
      </w:r>
      <w:r w:rsidR="00F45D57">
        <w:rPr>
          <w:rFonts w:asciiTheme="majorHAnsi" w:hAnsiTheme="majorHAnsi"/>
          <w:sz w:val="22"/>
          <w:szCs w:val="22"/>
          <w:lang w:val="en-US"/>
        </w:rPr>
        <w:t>tate the development and experimentation of real solutions and their fast application, able to have the widest diffusion and impact on the regional and national area.</w:t>
      </w:r>
    </w:p>
    <w:p w:rsidR="00F45D57" w:rsidRPr="00F45D57" w:rsidRDefault="00F45D57" w:rsidP="004747DF">
      <w:pPr>
        <w:jc w:val="both"/>
        <w:rPr>
          <w:rFonts w:asciiTheme="majorHAnsi" w:hAnsiTheme="majorHAnsi"/>
          <w:sz w:val="22"/>
          <w:szCs w:val="22"/>
          <w:lang w:val="en-US"/>
        </w:rPr>
      </w:pPr>
      <w:r w:rsidRPr="00F45D57">
        <w:rPr>
          <w:rFonts w:asciiTheme="majorHAnsi" w:hAnsiTheme="majorHAnsi"/>
          <w:sz w:val="22"/>
          <w:szCs w:val="22"/>
          <w:lang w:val="en-US"/>
        </w:rPr>
        <w:t>Thanks to the funding f</w:t>
      </w:r>
      <w:r>
        <w:rPr>
          <w:rFonts w:asciiTheme="majorHAnsi" w:hAnsiTheme="majorHAnsi"/>
          <w:sz w:val="22"/>
          <w:szCs w:val="22"/>
          <w:lang w:val="en-US"/>
        </w:rPr>
        <w:t>rom the Commission of new programs on digital Europe, digital investments will be promoted at EU level, enabling companies to face the digital challenges in a more aimed and rational way, strengthening ecosystems in support of digitalization.</w:t>
      </w:r>
    </w:p>
    <w:p w:rsidR="00F45D57" w:rsidRDefault="00F45D57" w:rsidP="00146BD2">
      <w:pPr>
        <w:jc w:val="both"/>
        <w:rPr>
          <w:rFonts w:asciiTheme="majorHAnsi" w:hAnsiTheme="majorHAnsi"/>
          <w:sz w:val="22"/>
          <w:szCs w:val="22"/>
          <w:lang w:val="en-US"/>
        </w:rPr>
      </w:pPr>
      <w:r w:rsidRPr="00F45D57">
        <w:rPr>
          <w:rFonts w:asciiTheme="majorHAnsi" w:hAnsiTheme="majorHAnsi"/>
          <w:sz w:val="22"/>
          <w:szCs w:val="22"/>
          <w:lang w:val="en-US"/>
        </w:rPr>
        <w:t xml:space="preserve">The objective is to create </w:t>
      </w:r>
      <w:r>
        <w:rPr>
          <w:rFonts w:asciiTheme="majorHAnsi" w:hAnsiTheme="majorHAnsi"/>
          <w:sz w:val="22"/>
          <w:szCs w:val="22"/>
          <w:lang w:val="en-US"/>
        </w:rPr>
        <w:t>the largest number of jobs, thus enhancing the growth of organizations and stimulating their competitiveness on international markets too.</w:t>
      </w:r>
    </w:p>
    <w:p w:rsidR="00F45D57" w:rsidRPr="00F45D57" w:rsidRDefault="00F45D57" w:rsidP="00146BD2">
      <w:pPr>
        <w:jc w:val="both"/>
        <w:rPr>
          <w:rFonts w:asciiTheme="majorHAnsi" w:hAnsiTheme="majorHAnsi"/>
          <w:sz w:val="22"/>
          <w:szCs w:val="22"/>
          <w:lang w:val="en-US"/>
        </w:rPr>
      </w:pPr>
      <w:r w:rsidRPr="00F45D57">
        <w:rPr>
          <w:rFonts w:asciiTheme="majorHAnsi" w:hAnsiTheme="majorHAnsi"/>
          <w:sz w:val="22"/>
          <w:szCs w:val="22"/>
          <w:lang w:val="en-US"/>
        </w:rPr>
        <w:t>In this way, also t</w:t>
      </w:r>
      <w:r>
        <w:rPr>
          <w:rFonts w:asciiTheme="majorHAnsi" w:hAnsiTheme="majorHAnsi"/>
          <w:sz w:val="22"/>
          <w:szCs w:val="22"/>
          <w:lang w:val="en-US"/>
        </w:rPr>
        <w:t xml:space="preserve">he role and functions of the “European DIHs” will be strengthened, </w:t>
      </w:r>
      <w:r w:rsidR="0007783F">
        <w:rPr>
          <w:rFonts w:asciiTheme="majorHAnsi" w:hAnsiTheme="majorHAnsi"/>
          <w:sz w:val="22"/>
          <w:szCs w:val="22"/>
          <w:lang w:val="en-US"/>
        </w:rPr>
        <w:t>as they</w:t>
      </w:r>
      <w:r>
        <w:rPr>
          <w:rFonts w:asciiTheme="majorHAnsi" w:hAnsiTheme="majorHAnsi"/>
          <w:sz w:val="22"/>
          <w:szCs w:val="22"/>
          <w:lang w:val="en-US"/>
        </w:rPr>
        <w:t xml:space="preserve"> will be given a role of support and acceleration of the digital transformation in SMEs, thanks to their function of catalysts of incentives and promoters of innovation projects.</w:t>
      </w:r>
    </w:p>
    <w:p w:rsidR="00A321BA" w:rsidRPr="00257C7E" w:rsidRDefault="00A321BA" w:rsidP="00257C7E">
      <w:pPr>
        <w:rPr>
          <w:rFonts w:asciiTheme="majorHAnsi" w:hAnsiTheme="majorHAnsi"/>
          <w:sz w:val="22"/>
          <w:szCs w:val="22"/>
          <w:lang w:val="en-GB"/>
        </w:rPr>
      </w:pPr>
    </w:p>
    <w:sectPr w:rsidR="00A321BA" w:rsidRPr="00257C7E" w:rsidSect="00AC7F08">
      <w:headerReference w:type="default" r:id="rId12"/>
      <w:footerReference w:type="default" r:id="rId13"/>
      <w:headerReference w:type="first" r:id="rId14"/>
      <w:footerReference w:type="first" r:id="rId15"/>
      <w:pgSz w:w="11906" w:h="16838" w:code="9"/>
      <w:pgMar w:top="2382" w:right="1134" w:bottom="851" w:left="1134"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B13" w:rsidRDefault="00266B13" w:rsidP="00877C37">
      <w:r>
        <w:separator/>
      </w:r>
    </w:p>
    <w:p w:rsidR="00266B13" w:rsidRDefault="00266B13"/>
    <w:p w:rsidR="00266B13" w:rsidRDefault="00266B13"/>
    <w:p w:rsidR="00266B13" w:rsidRDefault="00266B13"/>
  </w:endnote>
  <w:endnote w:type="continuationSeparator" w:id="0">
    <w:p w:rsidR="00266B13" w:rsidRDefault="00266B13" w:rsidP="00877C37">
      <w:r>
        <w:continuationSeparator/>
      </w:r>
    </w:p>
    <w:p w:rsidR="00266B13" w:rsidRDefault="00266B13"/>
    <w:p w:rsidR="00266B13" w:rsidRDefault="00266B13"/>
    <w:p w:rsidR="00266B13" w:rsidRDefault="00266B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7064372"/>
      <w:docPartObj>
        <w:docPartGallery w:val="Page Numbers (Bottom of Page)"/>
        <w:docPartUnique/>
      </w:docPartObj>
    </w:sdtPr>
    <w:sdtEndPr/>
    <w:sdtContent>
      <w:p w:rsidR="00BE1646" w:rsidRDefault="00BE1646">
        <w:pPr>
          <w:pStyle w:val="Pidipagina"/>
          <w:jc w:val="right"/>
        </w:pPr>
        <w:r>
          <w:fldChar w:fldCharType="begin"/>
        </w:r>
        <w:r>
          <w:instrText>PAGE   \* MERGEFORMAT</w:instrText>
        </w:r>
        <w:r>
          <w:fldChar w:fldCharType="separate"/>
        </w:r>
        <w:r>
          <w:t>4</w:t>
        </w:r>
        <w:r>
          <w:fldChar w:fldCharType="end"/>
        </w:r>
      </w:p>
    </w:sdtContent>
  </w:sdt>
  <w:p w:rsidR="00BE1646" w:rsidRDefault="00BE1646" w:rsidP="00DA073A">
    <w:pPr>
      <w:pStyle w:val="Pidipagina"/>
      <w:tabs>
        <w:tab w:val="clear" w:pos="4536"/>
        <w:tab w:val="clear" w:pos="9072"/>
      </w:tabs>
      <w:ind w:right="-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46" w:rsidRDefault="00BE1646">
    <w:pPr>
      <w:pStyle w:val="Pidipagina"/>
    </w:pPr>
    <w:r>
      <mc:AlternateContent>
        <mc:Choice Requires="wps">
          <w:drawing>
            <wp:anchor distT="0" distB="0" distL="114300" distR="114300" simplePos="0" relativeHeight="251665408" behindDoc="1" locked="0" layoutInCell="1" allowOverlap="1" wp14:anchorId="45971887" wp14:editId="5094C6D0">
              <wp:simplePos x="0" y="0"/>
              <wp:positionH relativeFrom="column">
                <wp:posOffset>-720090</wp:posOffset>
              </wp:positionH>
              <wp:positionV relativeFrom="paragraph">
                <wp:posOffset>-2377440</wp:posOffset>
              </wp:positionV>
              <wp:extent cx="7562850" cy="2619375"/>
              <wp:effectExtent l="0" t="0" r="0" b="9525"/>
              <wp:wrapNone/>
              <wp:docPr id="3"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0" cy="2619375"/>
                      </a:xfrm>
                      <a:prstGeom prst="rect">
                        <a:avLst/>
                      </a:prstGeom>
                      <a:solidFill>
                        <a:srgbClr val="FDC60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9FF13E" id="Rechteck 7" o:spid="_x0000_s1026" style="position:absolute;margin-left:-56.7pt;margin-top:-187.2pt;width:595.5pt;height:20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owIAAJ4FAAAOAAAAZHJzL2Uyb0RvYy54bWysVEtv2zAMvg/YfxB0X+2kTdIadYogRYYB&#10;QVu0HXpWZCk2KouapMTJfv0o+dGsK3YY5oNgih8/PkTy+uZQK7IX1lWgczo6SykRmkNR6W1Ovz+v&#10;vlxS4jzTBVOgRU6PwtGb+edP143JxBhKUIWwBEm0yxqT09J7kyWJ46WomTsDIzQqJdiaeRTtNiks&#10;a5C9Vsk4TadJA7YwFrhwDm9vWyWdR34pBff3UjrhicopxubjaeO5CWcyv2bZ1jJTVrwLg/1DFDWr&#10;NDodqG6ZZ2Rnqz+o6opbcCD9GYc6ASkrLmIOmM0ofZfNU8mMiLlgcZwZyuT+Hy2/2z9YUhU5PadE&#10;sxqf6FHw0gv+SmahOo1xGYKezIMN+TmzBv7qUJH8pgmC6zAHaeuAxezIIZb6OJRaHDzheDmbTMeX&#10;E3wRjrrxdHR1PpsEdwnLenNjnf8qoCbhJ6cW3zKWmO3XzrfQHhIjA1UVq0qpKNjtZqks2TN899Xt&#10;cppeduzuFKZ0AGsIZi1juImZtcnEtPxRiYBT+lFIrBWGP46RxC4Vgx/GudB+1KpKVojW/STFr/ce&#10;+jpYxEwjYWCW6H/g7gh6ZEvSc7dRdvhgKmKTD8bp3wJrjQeL6Bm0H4zrSoP9iEBhVp3nFt8XqS1N&#10;qNIGiiN2koV2xJzhqwrfbc2cf2AWZwrfGveEv8dDKmhyCt0fJSXYnx/dBzy2OmopaXBGc+p+7JgV&#10;lKhvGofganRxEYY6CheT2RgFe6rZnGr0rl4CtsMIN5Lh8Tfgvep/pYX6BdfJInhFFdMcfeeUe9sL&#10;S9/uDlxIXCwWEYaDbJhf6yfDA3moaujL58MLs6ZrXo99fwf9PLPsXQ+32GCpYbHzIKvY4G917eqN&#10;SyA2TrewwpY5lSPqba3OfwEAAP//AwBQSwMEFAAGAAgAAAAhAMvZKsnjAAAADQEAAA8AAABkcnMv&#10;ZG93bnJldi54bWxMj81OwzAQhO9IvIO1SFyq1gmumjTEqSqkXkEUhOjNjbdJRGxHsfMDT8/2BLdZ&#10;7ezsN/luNi0bsfeNsxLiVQQMbel0YysJ72+HZQrMB2W1ap1FCd/oYVfc3uQq026yrzgeQ8UoxPpM&#10;SahD6DLOfVmjUX7lOrS0u7jeqEBjX3Hdq4nCTcsfomjDjWosfahVh081ll/HwRDGYTHwdHsRH6fn&#10;7nMh2v348jNJeX837x+BBZzDnxmu+HQDBTGd3WC1Z62EZRyLNXlJiWRN6uqJkmQD7CxBpDHwIuf/&#10;WxS/AAAA//8DAFBLAQItABQABgAIAAAAIQC2gziS/gAAAOEBAAATAAAAAAAAAAAAAAAAAAAAAABb&#10;Q29udGVudF9UeXBlc10ueG1sUEsBAi0AFAAGAAgAAAAhADj9If/WAAAAlAEAAAsAAAAAAAAAAAAA&#10;AAAALwEAAF9yZWxzLy5yZWxzUEsBAi0AFAAGAAgAAAAhAIR0f5CjAgAAngUAAA4AAAAAAAAAAAAA&#10;AAAALgIAAGRycy9lMm9Eb2MueG1sUEsBAi0AFAAGAAgAAAAhAMvZKsnjAAAADQEAAA8AAAAAAAAA&#10;AAAAAAAA/QQAAGRycy9kb3ducmV2LnhtbFBLBQYAAAAABAAEAPMAAAANBgAAAAA=&#10;" fillcolor="#fdc608" stroked="f" strokeweight="1.5pt">
              <v:stroke endcap="round"/>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B13" w:rsidRPr="007F69D3" w:rsidRDefault="00266B13" w:rsidP="007F69D3">
      <w:pPr>
        <w:ind w:right="340"/>
      </w:pPr>
      <w:r>
        <w:separator/>
      </w:r>
    </w:p>
  </w:footnote>
  <w:footnote w:type="continuationSeparator" w:id="0">
    <w:p w:rsidR="00266B13" w:rsidRDefault="00266B13" w:rsidP="00924079">
      <w:r>
        <w:continuationSeparator/>
      </w:r>
    </w:p>
    <w:p w:rsidR="00266B13" w:rsidRDefault="00266B13" w:rsidP="00C12DFF"/>
  </w:footnote>
  <w:footnote w:type="continuationNotice" w:id="1">
    <w:p w:rsidR="00266B13" w:rsidRDefault="00266B13" w:rsidP="00C12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46" w:rsidRPr="00C8321B" w:rsidRDefault="00BE1646" w:rsidP="00C8321B">
    <w:pPr>
      <w:pStyle w:val="Intestazione"/>
      <w:jc w:val="center"/>
    </w:pPr>
    <w:r>
      <w:rPr>
        <w:noProof/>
      </w:rPr>
      <w:drawing>
        <wp:anchor distT="0" distB="0" distL="114300" distR="114300" simplePos="0" relativeHeight="251660288" behindDoc="1" locked="0" layoutInCell="1" allowOverlap="1" wp14:anchorId="3A1104CB" wp14:editId="39F1B910">
          <wp:simplePos x="0" y="0"/>
          <wp:positionH relativeFrom="column">
            <wp:posOffset>-386715</wp:posOffset>
          </wp:positionH>
          <wp:positionV relativeFrom="paragraph">
            <wp:posOffset>9525</wp:posOffset>
          </wp:positionV>
          <wp:extent cx="6917126" cy="1439543"/>
          <wp:effectExtent l="0" t="0" r="0" b="889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7126" cy="14395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646" w:rsidRDefault="00BE1646">
    <w:r>
      <w:rPr>
        <w:noProof/>
      </w:rPr>
      <w:drawing>
        <wp:anchor distT="0" distB="0" distL="114300" distR="114300" simplePos="0" relativeHeight="251663360" behindDoc="0" locked="0" layoutInCell="1" allowOverlap="1" wp14:anchorId="09556213" wp14:editId="2BA01C6A">
          <wp:simplePos x="0" y="0"/>
          <wp:positionH relativeFrom="column">
            <wp:posOffset>3810</wp:posOffset>
          </wp:positionH>
          <wp:positionV relativeFrom="paragraph">
            <wp:posOffset>114935</wp:posOffset>
          </wp:positionV>
          <wp:extent cx="1656080" cy="710565"/>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NYM_CMYK.png"/>
                  <pic:cNvPicPr/>
                </pic:nvPicPr>
                <pic:blipFill>
                  <a:blip r:embed="rId2">
                    <a:extLst>
                      <a:ext uri="{28A0092B-C50C-407E-A947-70E740481C1C}">
                        <a14:useLocalDpi xmlns:a14="http://schemas.microsoft.com/office/drawing/2010/main" val="0"/>
                      </a:ext>
                    </a:extLst>
                  </a:blip>
                  <a:stretch>
                    <a:fillRect/>
                  </a:stretch>
                </pic:blipFill>
                <pic:spPr>
                  <a:xfrm>
                    <a:off x="0" y="0"/>
                    <a:ext cx="1656080" cy="710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86EDA1C" wp14:editId="0FB24894">
          <wp:simplePos x="0" y="0"/>
          <wp:positionH relativeFrom="column">
            <wp:posOffset>5669280</wp:posOffset>
          </wp:positionH>
          <wp:positionV relativeFrom="paragraph">
            <wp:posOffset>127000</wp:posOffset>
          </wp:positionV>
          <wp:extent cx="638175" cy="638175"/>
          <wp:effectExtent l="0" t="0" r="9525"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uralCulturalResource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p>
  <w:p w:rsidR="00BE1646" w:rsidRDefault="00BE1646" w:rsidP="00DE69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646" w:rsidRDefault="00BE1646" w:rsidP="00D41EE5">
    <w:pPr>
      <w:pStyle w:val="Intestazione"/>
      <w:ind w:left="-155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5C7C"/>
    <w:multiLevelType w:val="hybridMultilevel"/>
    <w:tmpl w:val="97644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2"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3" w15:restartNumberingAfterBreak="0">
    <w:nsid w:val="0916415D"/>
    <w:multiLevelType w:val="hybridMultilevel"/>
    <w:tmpl w:val="4252A2A4"/>
    <w:lvl w:ilvl="0" w:tplc="436AC6A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DF2766"/>
    <w:multiLevelType w:val="hybridMultilevel"/>
    <w:tmpl w:val="0DA6FBEC"/>
    <w:lvl w:ilvl="0" w:tplc="0407000F">
      <w:start w:val="1"/>
      <w:numFmt w:val="decimal"/>
      <w:pStyle w:val="Titolo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5"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6" w15:restartNumberingAfterBreak="0">
    <w:nsid w:val="12DF1600"/>
    <w:multiLevelType w:val="hybridMultilevel"/>
    <w:tmpl w:val="91725A38"/>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3E02F1"/>
    <w:multiLevelType w:val="hybridMultilevel"/>
    <w:tmpl w:val="97C85E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AC81F55"/>
    <w:multiLevelType w:val="hybridMultilevel"/>
    <w:tmpl w:val="6EFE772E"/>
    <w:lvl w:ilvl="0" w:tplc="5B3ECE72">
      <w:start w:val="1"/>
      <w:numFmt w:val="bullet"/>
      <w:pStyle w:val="CE-BulletPoint3"/>
      <w:lvlText w:val="&gt;"/>
      <w:lvlJc w:val="left"/>
      <w:pPr>
        <w:ind w:left="644" w:hanging="360"/>
      </w:pPr>
      <w:rPr>
        <w:rFonts w:ascii="Trebuchet MS" w:hAnsi="Trebuchet MS" w:hint="default"/>
        <w:color w:val="7E93A5" w:themeColor="background2"/>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9" w15:restartNumberingAfterBreak="0">
    <w:nsid w:val="240D51B8"/>
    <w:multiLevelType w:val="multilevel"/>
    <w:tmpl w:val="99223750"/>
    <w:styleLink w:val="CE-HeadNumbering"/>
    <w:lvl w:ilvl="0">
      <w:start w:val="1"/>
      <w:numFmt w:val="decimal"/>
      <w:pStyle w:val="CE-Headline1"/>
      <w:suff w:val="space"/>
      <w:lvlText w:val="%1."/>
      <w:lvlJc w:val="left"/>
      <w:pPr>
        <w:ind w:left="0" w:firstLine="0"/>
      </w:pPr>
      <w:rPr>
        <w:rFonts w:hint="default"/>
      </w:rPr>
    </w:lvl>
    <w:lvl w:ilvl="1">
      <w:start w:val="1"/>
      <w:numFmt w:val="decimal"/>
      <w:pStyle w:val="CE-Headline2"/>
      <w:suff w:val="space"/>
      <w:lvlText w:val="%1.%2."/>
      <w:lvlJc w:val="left"/>
      <w:pPr>
        <w:ind w:left="0" w:firstLine="0"/>
      </w:pPr>
      <w:rPr>
        <w:rFonts w:hint="default"/>
      </w:rPr>
    </w:lvl>
    <w:lvl w:ilvl="2">
      <w:start w:val="1"/>
      <w:numFmt w:val="decimal"/>
      <w:pStyle w:val="CE-Headline3"/>
      <w:suff w:val="space"/>
      <w:lvlText w:val="%1.%2.%3."/>
      <w:lvlJc w:val="left"/>
      <w:pPr>
        <w:ind w:left="0" w:firstLine="0"/>
      </w:pPr>
      <w:rPr>
        <w:rFonts w:hint="default"/>
      </w:rPr>
    </w:lvl>
    <w:lvl w:ilvl="3">
      <w:start w:val="1"/>
      <w:numFmt w:val="decimal"/>
      <w:pStyle w:val="CE-Headline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24C01312"/>
    <w:multiLevelType w:val="multilevel"/>
    <w:tmpl w:val="99223750"/>
    <w:numStyleLink w:val="CE-HeadNumbering"/>
  </w:abstractNum>
  <w:abstractNum w:abstractNumId="11" w15:restartNumberingAfterBreak="0">
    <w:nsid w:val="29310390"/>
    <w:multiLevelType w:val="hybridMultilevel"/>
    <w:tmpl w:val="C1D81D62"/>
    <w:lvl w:ilvl="0" w:tplc="04100019">
      <w:start w:val="1"/>
      <w:numFmt w:val="lowerLetter"/>
      <w:lvlText w:val="%1."/>
      <w:lvlJc w:val="left"/>
      <w:pPr>
        <w:ind w:left="1495" w:hanging="360"/>
      </w:p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2"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24613E"/>
    <w:multiLevelType w:val="hybridMultilevel"/>
    <w:tmpl w:val="3B186FC2"/>
    <w:lvl w:ilvl="0" w:tplc="6316D04E">
      <w:start w:val="1"/>
      <w:numFmt w:val="decimal"/>
      <w:pStyle w:val="Titolo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4" w15:restartNumberingAfterBreak="0">
    <w:nsid w:val="332417A9"/>
    <w:multiLevelType w:val="multilevel"/>
    <w:tmpl w:val="74B811E0"/>
    <w:lvl w:ilvl="0">
      <w:start w:val="1"/>
      <w:numFmt w:val="upperLetter"/>
      <w:pStyle w:val="CE-HeadlineChapter"/>
      <w:lvlText w:val="%1."/>
      <w:lvlJc w:val="left"/>
      <w:pPr>
        <w:ind w:left="360" w:hanging="360"/>
      </w:pPr>
      <w:rPr>
        <w:rFonts w:hint="default"/>
      </w:rPr>
    </w:lvl>
    <w:lvl w:ilvl="1">
      <w:start w:val="1"/>
      <w:numFmt w:val="upperLetter"/>
      <w:lvlRestart w:val="0"/>
      <w:suff w:val="space"/>
      <w:lvlText w:val="%2."/>
      <w:lvlJc w:val="left"/>
      <w:pPr>
        <w:ind w:left="0" w:firstLine="0"/>
      </w:pPr>
      <w:rPr>
        <w:rFonts w:hint="default"/>
      </w:rPr>
    </w:lvl>
    <w:lvl w:ilvl="2">
      <w:start w:val="1"/>
      <w:numFmt w:val="upperLetter"/>
      <w:lvlRestart w:val="0"/>
      <w:suff w:val="space"/>
      <w:lvlText w:val="%3."/>
      <w:lvlJc w:val="left"/>
      <w:pPr>
        <w:ind w:left="0" w:firstLine="0"/>
      </w:pPr>
      <w:rPr>
        <w:rFonts w:hint="default"/>
      </w:rPr>
    </w:lvl>
    <w:lvl w:ilvl="3">
      <w:start w:val="1"/>
      <w:numFmt w:val="upperLetter"/>
      <w:lvlRestart w:val="0"/>
      <w:suff w:val="space"/>
      <w:lvlText w:val="%4."/>
      <w:lvlJc w:val="left"/>
      <w:pPr>
        <w:ind w:left="0" w:firstLine="0"/>
      </w:pPr>
      <w:rPr>
        <w:rFonts w:hint="default"/>
      </w:rPr>
    </w:lvl>
    <w:lvl w:ilvl="4">
      <w:start w:val="1"/>
      <w:numFmt w:val="upperLetter"/>
      <w:lvlRestart w:val="0"/>
      <w:suff w:val="space"/>
      <w:lvlText w:val="%5."/>
      <w:lvlJc w:val="left"/>
      <w:pPr>
        <w:ind w:left="0" w:firstLine="0"/>
      </w:pPr>
      <w:rPr>
        <w:rFonts w:hint="default"/>
      </w:rPr>
    </w:lvl>
    <w:lvl w:ilvl="5">
      <w:start w:val="1"/>
      <w:numFmt w:val="upperLetter"/>
      <w:lvlRestart w:val="0"/>
      <w:suff w:val="space"/>
      <w:lvlText w:val="%6."/>
      <w:lvlJc w:val="left"/>
      <w:pPr>
        <w:ind w:left="0" w:firstLine="0"/>
      </w:pPr>
      <w:rPr>
        <w:rFonts w:hint="default"/>
      </w:rPr>
    </w:lvl>
    <w:lvl w:ilvl="6">
      <w:start w:val="1"/>
      <w:numFmt w:val="upperLetter"/>
      <w:lvlRestart w:val="0"/>
      <w:suff w:val="space"/>
      <w:lvlText w:val="%7."/>
      <w:lvlJc w:val="left"/>
      <w:pPr>
        <w:ind w:left="0" w:firstLine="0"/>
      </w:pPr>
      <w:rPr>
        <w:rFonts w:hint="default"/>
      </w:rPr>
    </w:lvl>
    <w:lvl w:ilvl="7">
      <w:start w:val="1"/>
      <w:numFmt w:val="upperLetter"/>
      <w:lvlRestart w:val="0"/>
      <w:suff w:val="space"/>
      <w:lvlText w:val="%8."/>
      <w:lvlJc w:val="left"/>
      <w:pPr>
        <w:ind w:left="0" w:firstLine="0"/>
      </w:pPr>
      <w:rPr>
        <w:rFonts w:hint="default"/>
      </w:rPr>
    </w:lvl>
    <w:lvl w:ilvl="8">
      <w:start w:val="1"/>
      <w:numFmt w:val="upperLetter"/>
      <w:lvlRestart w:val="0"/>
      <w:suff w:val="space"/>
      <w:lvlText w:val="%9."/>
      <w:lvlJc w:val="left"/>
      <w:pPr>
        <w:ind w:left="0" w:firstLine="0"/>
      </w:pPr>
      <w:rPr>
        <w:rFonts w:hint="default"/>
      </w:rPr>
    </w:lvl>
  </w:abstractNum>
  <w:abstractNum w:abstractNumId="15"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64C383F"/>
    <w:multiLevelType w:val="hybridMultilevel"/>
    <w:tmpl w:val="5B4E36E2"/>
    <w:lvl w:ilvl="0" w:tplc="0C070001">
      <w:start w:val="5"/>
      <w:numFmt w:val="bullet"/>
      <w:lvlText w:val=""/>
      <w:lvlJc w:val="left"/>
      <w:pPr>
        <w:ind w:left="720" w:hanging="360"/>
      </w:pPr>
      <w:rPr>
        <w:rFonts w:ascii="Symbol" w:eastAsia="Times New Roman" w:hAnsi="Symbol"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374E7051"/>
    <w:multiLevelType w:val="hybridMultilevel"/>
    <w:tmpl w:val="27F2C8D8"/>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3A6F7862"/>
    <w:multiLevelType w:val="multilevel"/>
    <w:tmpl w:val="B56C78C4"/>
    <w:styleLink w:val="CE-ListStandardText"/>
    <w:lvl w:ilvl="0">
      <w:start w:val="1"/>
      <w:numFmt w:val="decimal"/>
      <w:suff w:val="space"/>
      <w:lvlText w:val="%1."/>
      <w:lvlJc w:val="left"/>
      <w:pPr>
        <w:ind w:left="357" w:hanging="357"/>
      </w:pPr>
      <w:rPr>
        <w:rFonts w:hint="default"/>
      </w:rPr>
    </w:lvl>
    <w:lvl w:ilvl="1">
      <w:start w:val="1"/>
      <w:numFmt w:val="decimal"/>
      <w:lvlRestart w:val="0"/>
      <w:suff w:val="space"/>
      <w:lvlText w:val="%1.%2."/>
      <w:lvlJc w:val="left"/>
      <w:pPr>
        <w:ind w:left="527" w:hanging="357"/>
      </w:pPr>
      <w:rPr>
        <w:rFonts w:hint="default"/>
      </w:rPr>
    </w:lvl>
    <w:lvl w:ilvl="2">
      <w:start w:val="1"/>
      <w:numFmt w:val="decimal"/>
      <w:lvlRestart w:val="0"/>
      <w:suff w:val="space"/>
      <w:lvlText w:val="%1.%2.%3."/>
      <w:lvlJc w:val="left"/>
      <w:pPr>
        <w:ind w:left="697" w:hanging="357"/>
      </w:pPr>
      <w:rPr>
        <w:rFonts w:hint="default"/>
      </w:rPr>
    </w:lvl>
    <w:lvl w:ilvl="3">
      <w:start w:val="1"/>
      <w:numFmt w:val="decimal"/>
      <w:lvlRestart w:val="0"/>
      <w:suff w:val="space"/>
      <w:lvlText w:val="%1.%2.%3.%4."/>
      <w:lvlJc w:val="left"/>
      <w:pPr>
        <w:ind w:left="867" w:hanging="357"/>
      </w:pPr>
      <w:rPr>
        <w:rFonts w:hint="default"/>
      </w:rPr>
    </w:lvl>
    <w:lvl w:ilvl="4">
      <w:start w:val="1"/>
      <w:numFmt w:val="decimal"/>
      <w:suff w:val="space"/>
      <w:lvlText w:val="%1.%2.%3.%4.%5."/>
      <w:lvlJc w:val="left"/>
      <w:pPr>
        <w:ind w:left="1037" w:hanging="357"/>
      </w:pPr>
      <w:rPr>
        <w:rFonts w:hint="default"/>
      </w:rPr>
    </w:lvl>
    <w:lvl w:ilvl="5">
      <w:start w:val="1"/>
      <w:numFmt w:val="decimal"/>
      <w:suff w:val="space"/>
      <w:lvlText w:val="%1.%2.%3.%4.%5.%6."/>
      <w:lvlJc w:val="left"/>
      <w:pPr>
        <w:ind w:left="1207" w:hanging="357"/>
      </w:pPr>
      <w:rPr>
        <w:rFonts w:hint="default"/>
      </w:rPr>
    </w:lvl>
    <w:lvl w:ilvl="6">
      <w:start w:val="1"/>
      <w:numFmt w:val="decimal"/>
      <w:suff w:val="space"/>
      <w:lvlText w:val="%1.%2.%3.%4.%5.%6.%7."/>
      <w:lvlJc w:val="left"/>
      <w:pPr>
        <w:ind w:left="1377" w:hanging="357"/>
      </w:pPr>
      <w:rPr>
        <w:rFonts w:hint="default"/>
      </w:rPr>
    </w:lvl>
    <w:lvl w:ilvl="7">
      <w:start w:val="1"/>
      <w:numFmt w:val="decimal"/>
      <w:suff w:val="space"/>
      <w:lvlText w:val="%1.%2.%3.%4.%5.%6.%7.%8."/>
      <w:lvlJc w:val="left"/>
      <w:pPr>
        <w:ind w:left="1547" w:hanging="357"/>
      </w:pPr>
      <w:rPr>
        <w:rFonts w:hint="default"/>
      </w:rPr>
    </w:lvl>
    <w:lvl w:ilvl="8">
      <w:start w:val="1"/>
      <w:numFmt w:val="decimal"/>
      <w:suff w:val="space"/>
      <w:lvlText w:val="%1.%2.%3.%4.%5.%6.%7.%8.%9."/>
      <w:lvlJc w:val="left"/>
      <w:pPr>
        <w:ind w:left="1717" w:hanging="357"/>
      </w:pPr>
      <w:rPr>
        <w:rFonts w:hint="default"/>
      </w:rPr>
    </w:lvl>
  </w:abstractNum>
  <w:abstractNum w:abstractNumId="21"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C960020"/>
    <w:multiLevelType w:val="hybridMultilevel"/>
    <w:tmpl w:val="ECF8A8E8"/>
    <w:lvl w:ilvl="0" w:tplc="97E49668">
      <w:start w:val="1"/>
      <w:numFmt w:val="bullet"/>
      <w:pStyle w:val="CE-BulletPoint1"/>
      <w:lvlText w:val=""/>
      <w:lvlJc w:val="left"/>
      <w:pPr>
        <w:ind w:left="1004" w:hanging="360"/>
      </w:pPr>
      <w:rPr>
        <w:rFonts w:ascii="Wingdings 2" w:hAnsi="Wingdings 2" w:hint="default"/>
        <w:color w:val="7E93A5" w:themeColor="background2"/>
      </w:rPr>
    </w:lvl>
    <w:lvl w:ilvl="1" w:tplc="0C070003">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23" w15:restartNumberingAfterBreak="0">
    <w:nsid w:val="3E4E6749"/>
    <w:multiLevelType w:val="hybridMultilevel"/>
    <w:tmpl w:val="F90848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4671134E"/>
    <w:multiLevelType w:val="hybridMultilevel"/>
    <w:tmpl w:val="5DECBA00"/>
    <w:lvl w:ilvl="0" w:tplc="0407000F">
      <w:start w:val="1"/>
      <w:numFmt w:val="upperLetter"/>
      <w:pStyle w:val="Titolo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26"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7384B21"/>
    <w:multiLevelType w:val="hybridMultilevel"/>
    <w:tmpl w:val="F790FB4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E011593"/>
    <w:multiLevelType w:val="hybridMultilevel"/>
    <w:tmpl w:val="B07E81E6"/>
    <w:lvl w:ilvl="0" w:tplc="5316DADC">
      <w:start w:val="1"/>
      <w:numFmt w:val="bullet"/>
      <w:pStyle w:val="CE-BulletPoint2"/>
      <w:lvlText w:val=""/>
      <w:lvlJc w:val="left"/>
      <w:pPr>
        <w:ind w:left="1004" w:hanging="360"/>
      </w:pPr>
      <w:rPr>
        <w:rFonts w:ascii="Wingdings" w:hAnsi="Wingdings" w:hint="default"/>
        <w:color w:val="7E93A5" w:themeColor="background2"/>
        <w:sz w:val="24"/>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3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3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3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34"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abstractNum w:abstractNumId="35" w15:restartNumberingAfterBreak="0">
    <w:nsid w:val="767A7496"/>
    <w:multiLevelType w:val="hybridMultilevel"/>
    <w:tmpl w:val="C1488C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9B85DC1"/>
    <w:multiLevelType w:val="hybridMultilevel"/>
    <w:tmpl w:val="73D2D046"/>
    <w:lvl w:ilvl="0" w:tplc="11961190">
      <w:start w:val="1"/>
      <w:numFmt w:val="bullet"/>
      <w:pStyle w:val="Puntoelenco"/>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8"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color w:val="7D8B8A" w:themeColor="accent1"/>
        <w:sz w:val="24"/>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33"/>
  </w:num>
  <w:num w:numId="2">
    <w:abstractNumId w:val="34"/>
  </w:num>
  <w:num w:numId="3">
    <w:abstractNumId w:val="2"/>
  </w:num>
  <w:num w:numId="4">
    <w:abstractNumId w:val="37"/>
  </w:num>
  <w:num w:numId="5">
    <w:abstractNumId w:val="30"/>
  </w:num>
  <w:num w:numId="6">
    <w:abstractNumId w:val="19"/>
  </w:num>
  <w:num w:numId="7">
    <w:abstractNumId w:val="24"/>
  </w:num>
  <w:num w:numId="8">
    <w:abstractNumId w:val="27"/>
  </w:num>
  <w:num w:numId="9">
    <w:abstractNumId w:val="4"/>
  </w:num>
  <w:num w:numId="10">
    <w:abstractNumId w:val="31"/>
  </w:num>
  <w:num w:numId="11">
    <w:abstractNumId w:val="25"/>
  </w:num>
  <w:num w:numId="12">
    <w:abstractNumId w:val="13"/>
  </w:num>
  <w:num w:numId="13">
    <w:abstractNumId w:val="17"/>
  </w:num>
  <w:num w:numId="14">
    <w:abstractNumId w:val="1"/>
  </w:num>
  <w:num w:numId="15">
    <w:abstractNumId w:val="21"/>
  </w:num>
  <w:num w:numId="16">
    <w:abstractNumId w:val="12"/>
  </w:num>
  <w:num w:numId="17">
    <w:abstractNumId w:val="15"/>
  </w:num>
  <w:num w:numId="18">
    <w:abstractNumId w:val="36"/>
  </w:num>
  <w:num w:numId="19">
    <w:abstractNumId w:val="5"/>
  </w:num>
  <w:num w:numId="20">
    <w:abstractNumId w:val="26"/>
  </w:num>
  <w:num w:numId="21">
    <w:abstractNumId w:val="8"/>
  </w:num>
  <w:num w:numId="22">
    <w:abstractNumId w:val="38"/>
  </w:num>
  <w:num w:numId="23">
    <w:abstractNumId w:val="32"/>
  </w:num>
  <w:num w:numId="24">
    <w:abstractNumId w:val="20"/>
  </w:num>
  <w:num w:numId="25">
    <w:abstractNumId w:val="9"/>
  </w:num>
  <w:num w:numId="26">
    <w:abstractNumId w:val="10"/>
  </w:num>
  <w:num w:numId="27">
    <w:abstractNumId w:val="14"/>
  </w:num>
  <w:num w:numId="28">
    <w:abstractNumId w:val="22"/>
  </w:num>
  <w:num w:numId="29">
    <w:abstractNumId w:val="29"/>
  </w:num>
  <w:num w:numId="30">
    <w:abstractNumId w:val="16"/>
  </w:num>
  <w:num w:numId="31">
    <w:abstractNumId w:val="6"/>
  </w:num>
  <w:num w:numId="32">
    <w:abstractNumId w:val="10"/>
  </w:num>
  <w:num w:numId="33">
    <w:abstractNumId w:val="7"/>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35"/>
  </w:num>
  <w:num w:numId="37">
    <w:abstractNumId w:val="11"/>
  </w:num>
  <w:num w:numId="38">
    <w:abstractNumId w:val="0"/>
  </w:num>
  <w:num w:numId="39">
    <w:abstractNumId w:val="10"/>
  </w:num>
  <w:num w:numId="40">
    <w:abstractNumId w:val="10"/>
  </w:num>
  <w:num w:numId="41">
    <w:abstractNumId w:val="10"/>
  </w:num>
  <w:num w:numId="42">
    <w:abstractNumId w:val="10"/>
  </w:num>
  <w:num w:numId="43">
    <w:abstractNumId w:val="10"/>
  </w:num>
  <w:num w:numId="44">
    <w:abstractNumId w:val="3"/>
  </w:num>
  <w:num w:numId="45">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it-IT" w:vendorID="64" w:dllVersion="6" w:nlCheck="1" w:checkStyle="0"/>
  <w:activeWritingStyle w:appName="MSWord" w:lang="en-US" w:vendorID="64" w:dllVersion="6" w:nlCheck="1" w:checkStyle="0"/>
  <w:activeWritingStyle w:appName="MSWord" w:lang="en-GB"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attachedTemplate r:id="rId1"/>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E14"/>
    <w:rsid w:val="0000028D"/>
    <w:rsid w:val="000003C3"/>
    <w:rsid w:val="000006C3"/>
    <w:rsid w:val="00000910"/>
    <w:rsid w:val="00000D7C"/>
    <w:rsid w:val="000015B2"/>
    <w:rsid w:val="00001635"/>
    <w:rsid w:val="00001727"/>
    <w:rsid w:val="0000185C"/>
    <w:rsid w:val="000019F7"/>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489"/>
    <w:rsid w:val="00013D79"/>
    <w:rsid w:val="0001465C"/>
    <w:rsid w:val="00014CBB"/>
    <w:rsid w:val="00015CA8"/>
    <w:rsid w:val="00015E9A"/>
    <w:rsid w:val="00016469"/>
    <w:rsid w:val="00017AB2"/>
    <w:rsid w:val="00017C5F"/>
    <w:rsid w:val="00017F07"/>
    <w:rsid w:val="00017F0B"/>
    <w:rsid w:val="00020014"/>
    <w:rsid w:val="000200B2"/>
    <w:rsid w:val="00021DA1"/>
    <w:rsid w:val="00021F63"/>
    <w:rsid w:val="00021FAC"/>
    <w:rsid w:val="000229C7"/>
    <w:rsid w:val="00023360"/>
    <w:rsid w:val="00023C35"/>
    <w:rsid w:val="000248D6"/>
    <w:rsid w:val="00024D05"/>
    <w:rsid w:val="00024E7B"/>
    <w:rsid w:val="000300CE"/>
    <w:rsid w:val="000306E3"/>
    <w:rsid w:val="00030BF5"/>
    <w:rsid w:val="00030D29"/>
    <w:rsid w:val="00030F29"/>
    <w:rsid w:val="00031A12"/>
    <w:rsid w:val="00032B6B"/>
    <w:rsid w:val="000332B8"/>
    <w:rsid w:val="0003371A"/>
    <w:rsid w:val="00033869"/>
    <w:rsid w:val="0003419B"/>
    <w:rsid w:val="000342E9"/>
    <w:rsid w:val="00034F79"/>
    <w:rsid w:val="00035319"/>
    <w:rsid w:val="0003535E"/>
    <w:rsid w:val="00035418"/>
    <w:rsid w:val="00036819"/>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9FF"/>
    <w:rsid w:val="00044A7F"/>
    <w:rsid w:val="000459B4"/>
    <w:rsid w:val="000465E1"/>
    <w:rsid w:val="00046E89"/>
    <w:rsid w:val="00046FED"/>
    <w:rsid w:val="0004730D"/>
    <w:rsid w:val="000474C2"/>
    <w:rsid w:val="00047BB8"/>
    <w:rsid w:val="0005065E"/>
    <w:rsid w:val="00050E62"/>
    <w:rsid w:val="000511C2"/>
    <w:rsid w:val="000511CA"/>
    <w:rsid w:val="00051533"/>
    <w:rsid w:val="00051D5A"/>
    <w:rsid w:val="0005245F"/>
    <w:rsid w:val="00052487"/>
    <w:rsid w:val="000526B3"/>
    <w:rsid w:val="00053D6C"/>
    <w:rsid w:val="00053DAC"/>
    <w:rsid w:val="000549A8"/>
    <w:rsid w:val="00055229"/>
    <w:rsid w:val="00056019"/>
    <w:rsid w:val="0005651B"/>
    <w:rsid w:val="00056BAE"/>
    <w:rsid w:val="00056D27"/>
    <w:rsid w:val="0005729C"/>
    <w:rsid w:val="00060902"/>
    <w:rsid w:val="00060A07"/>
    <w:rsid w:val="00061987"/>
    <w:rsid w:val="00062D2C"/>
    <w:rsid w:val="00062EBF"/>
    <w:rsid w:val="00063313"/>
    <w:rsid w:val="00063D14"/>
    <w:rsid w:val="00064141"/>
    <w:rsid w:val="00064A8C"/>
    <w:rsid w:val="000651A7"/>
    <w:rsid w:val="000658BD"/>
    <w:rsid w:val="0006634E"/>
    <w:rsid w:val="00066780"/>
    <w:rsid w:val="00066B69"/>
    <w:rsid w:val="00066B79"/>
    <w:rsid w:val="000702A2"/>
    <w:rsid w:val="000714CF"/>
    <w:rsid w:val="000715FC"/>
    <w:rsid w:val="0007294D"/>
    <w:rsid w:val="00073061"/>
    <w:rsid w:val="00073140"/>
    <w:rsid w:val="000745BA"/>
    <w:rsid w:val="0007513D"/>
    <w:rsid w:val="000751D0"/>
    <w:rsid w:val="00075A0D"/>
    <w:rsid w:val="00076DD1"/>
    <w:rsid w:val="000777CE"/>
    <w:rsid w:val="0007783F"/>
    <w:rsid w:val="00077F8B"/>
    <w:rsid w:val="000806EF"/>
    <w:rsid w:val="00080C76"/>
    <w:rsid w:val="000811BC"/>
    <w:rsid w:val="000819DD"/>
    <w:rsid w:val="00081B27"/>
    <w:rsid w:val="000829E4"/>
    <w:rsid w:val="00082A32"/>
    <w:rsid w:val="00083A87"/>
    <w:rsid w:val="00084A52"/>
    <w:rsid w:val="00084E48"/>
    <w:rsid w:val="000850EE"/>
    <w:rsid w:val="00085890"/>
    <w:rsid w:val="00085941"/>
    <w:rsid w:val="00086306"/>
    <w:rsid w:val="000865F7"/>
    <w:rsid w:val="000869AF"/>
    <w:rsid w:val="00086BD2"/>
    <w:rsid w:val="000875AD"/>
    <w:rsid w:val="00087967"/>
    <w:rsid w:val="0009021C"/>
    <w:rsid w:val="000902F1"/>
    <w:rsid w:val="000905C2"/>
    <w:rsid w:val="000910D5"/>
    <w:rsid w:val="00091C86"/>
    <w:rsid w:val="0009253C"/>
    <w:rsid w:val="0009274C"/>
    <w:rsid w:val="00092B05"/>
    <w:rsid w:val="000937E5"/>
    <w:rsid w:val="000939E4"/>
    <w:rsid w:val="00094019"/>
    <w:rsid w:val="000942B6"/>
    <w:rsid w:val="00094CA1"/>
    <w:rsid w:val="00094DAC"/>
    <w:rsid w:val="00095478"/>
    <w:rsid w:val="0009630C"/>
    <w:rsid w:val="000972B3"/>
    <w:rsid w:val="00097C90"/>
    <w:rsid w:val="000A00A7"/>
    <w:rsid w:val="000A1611"/>
    <w:rsid w:val="000A1765"/>
    <w:rsid w:val="000A19EB"/>
    <w:rsid w:val="000A1C7B"/>
    <w:rsid w:val="000A1D33"/>
    <w:rsid w:val="000A21A9"/>
    <w:rsid w:val="000A2423"/>
    <w:rsid w:val="000A2474"/>
    <w:rsid w:val="000A2986"/>
    <w:rsid w:val="000A299D"/>
    <w:rsid w:val="000A2E6A"/>
    <w:rsid w:val="000A35A1"/>
    <w:rsid w:val="000A37B4"/>
    <w:rsid w:val="000A4086"/>
    <w:rsid w:val="000A420C"/>
    <w:rsid w:val="000A424C"/>
    <w:rsid w:val="000A42D7"/>
    <w:rsid w:val="000A45FC"/>
    <w:rsid w:val="000A46AF"/>
    <w:rsid w:val="000A506F"/>
    <w:rsid w:val="000A555B"/>
    <w:rsid w:val="000A5615"/>
    <w:rsid w:val="000A5884"/>
    <w:rsid w:val="000A5C35"/>
    <w:rsid w:val="000A5EF9"/>
    <w:rsid w:val="000A6938"/>
    <w:rsid w:val="000A6E00"/>
    <w:rsid w:val="000A6F77"/>
    <w:rsid w:val="000A739F"/>
    <w:rsid w:val="000B021A"/>
    <w:rsid w:val="000B1243"/>
    <w:rsid w:val="000B1437"/>
    <w:rsid w:val="000B1B1C"/>
    <w:rsid w:val="000B21A6"/>
    <w:rsid w:val="000B21D8"/>
    <w:rsid w:val="000B269C"/>
    <w:rsid w:val="000B3846"/>
    <w:rsid w:val="000B4AD9"/>
    <w:rsid w:val="000B51C5"/>
    <w:rsid w:val="000B5ADE"/>
    <w:rsid w:val="000B5B36"/>
    <w:rsid w:val="000B5BBF"/>
    <w:rsid w:val="000B5E64"/>
    <w:rsid w:val="000B6938"/>
    <w:rsid w:val="000B6E12"/>
    <w:rsid w:val="000B73E8"/>
    <w:rsid w:val="000C00B2"/>
    <w:rsid w:val="000C0A50"/>
    <w:rsid w:val="000C15AA"/>
    <w:rsid w:val="000C15F3"/>
    <w:rsid w:val="000C1BE7"/>
    <w:rsid w:val="000C1C3B"/>
    <w:rsid w:val="000C2A66"/>
    <w:rsid w:val="000C2AAD"/>
    <w:rsid w:val="000C3244"/>
    <w:rsid w:val="000C46F4"/>
    <w:rsid w:val="000C5A98"/>
    <w:rsid w:val="000C5D31"/>
    <w:rsid w:val="000C68D6"/>
    <w:rsid w:val="000C697F"/>
    <w:rsid w:val="000C6D65"/>
    <w:rsid w:val="000C7163"/>
    <w:rsid w:val="000C72FC"/>
    <w:rsid w:val="000C7746"/>
    <w:rsid w:val="000D0197"/>
    <w:rsid w:val="000D042C"/>
    <w:rsid w:val="000D2038"/>
    <w:rsid w:val="000D2521"/>
    <w:rsid w:val="000D37DC"/>
    <w:rsid w:val="000D5076"/>
    <w:rsid w:val="000D52D4"/>
    <w:rsid w:val="000D5BF6"/>
    <w:rsid w:val="000D77A4"/>
    <w:rsid w:val="000D7AB7"/>
    <w:rsid w:val="000E14C7"/>
    <w:rsid w:val="000E2089"/>
    <w:rsid w:val="000E246C"/>
    <w:rsid w:val="000E27F7"/>
    <w:rsid w:val="000E2A3B"/>
    <w:rsid w:val="000E2E04"/>
    <w:rsid w:val="000E335A"/>
    <w:rsid w:val="000E339A"/>
    <w:rsid w:val="000E4198"/>
    <w:rsid w:val="000E4339"/>
    <w:rsid w:val="000E476C"/>
    <w:rsid w:val="000E4C08"/>
    <w:rsid w:val="000E5755"/>
    <w:rsid w:val="000E5CA1"/>
    <w:rsid w:val="000E5DB0"/>
    <w:rsid w:val="000E6367"/>
    <w:rsid w:val="000E652B"/>
    <w:rsid w:val="000E6897"/>
    <w:rsid w:val="000E6B48"/>
    <w:rsid w:val="000E758B"/>
    <w:rsid w:val="000F01D9"/>
    <w:rsid w:val="000F0569"/>
    <w:rsid w:val="000F0BA1"/>
    <w:rsid w:val="000F0C51"/>
    <w:rsid w:val="000F1452"/>
    <w:rsid w:val="000F2B30"/>
    <w:rsid w:val="000F39A9"/>
    <w:rsid w:val="000F4201"/>
    <w:rsid w:val="000F42A5"/>
    <w:rsid w:val="000F4B48"/>
    <w:rsid w:val="000F5239"/>
    <w:rsid w:val="000F5DB7"/>
    <w:rsid w:val="000F5E46"/>
    <w:rsid w:val="000F6109"/>
    <w:rsid w:val="000F61B5"/>
    <w:rsid w:val="000F6E3B"/>
    <w:rsid w:val="000F7443"/>
    <w:rsid w:val="000F7DA8"/>
    <w:rsid w:val="000F7FA7"/>
    <w:rsid w:val="00100BE9"/>
    <w:rsid w:val="001020E1"/>
    <w:rsid w:val="00102BBD"/>
    <w:rsid w:val="00103424"/>
    <w:rsid w:val="001043F8"/>
    <w:rsid w:val="0010495C"/>
    <w:rsid w:val="00104E98"/>
    <w:rsid w:val="00104F75"/>
    <w:rsid w:val="00105F5F"/>
    <w:rsid w:val="00106A7E"/>
    <w:rsid w:val="00106A91"/>
    <w:rsid w:val="00106EF3"/>
    <w:rsid w:val="001072A4"/>
    <w:rsid w:val="00107620"/>
    <w:rsid w:val="00107E65"/>
    <w:rsid w:val="00107FB0"/>
    <w:rsid w:val="00110898"/>
    <w:rsid w:val="00110B16"/>
    <w:rsid w:val="00111488"/>
    <w:rsid w:val="00111A8C"/>
    <w:rsid w:val="00112243"/>
    <w:rsid w:val="00112DB3"/>
    <w:rsid w:val="00113358"/>
    <w:rsid w:val="00114531"/>
    <w:rsid w:val="0011464B"/>
    <w:rsid w:val="001149ED"/>
    <w:rsid w:val="00115050"/>
    <w:rsid w:val="00115498"/>
    <w:rsid w:val="001156CA"/>
    <w:rsid w:val="00115929"/>
    <w:rsid w:val="001161C3"/>
    <w:rsid w:val="00116269"/>
    <w:rsid w:val="001171EC"/>
    <w:rsid w:val="001172B4"/>
    <w:rsid w:val="0011733C"/>
    <w:rsid w:val="00117E5D"/>
    <w:rsid w:val="0012004F"/>
    <w:rsid w:val="001205FB"/>
    <w:rsid w:val="001218B5"/>
    <w:rsid w:val="0012270D"/>
    <w:rsid w:val="00122B57"/>
    <w:rsid w:val="00122D98"/>
    <w:rsid w:val="00122EE6"/>
    <w:rsid w:val="00123354"/>
    <w:rsid w:val="001244D9"/>
    <w:rsid w:val="00124745"/>
    <w:rsid w:val="001249AC"/>
    <w:rsid w:val="00124F2C"/>
    <w:rsid w:val="0012600E"/>
    <w:rsid w:val="00126615"/>
    <w:rsid w:val="00127608"/>
    <w:rsid w:val="001279D2"/>
    <w:rsid w:val="00127C1A"/>
    <w:rsid w:val="00127D22"/>
    <w:rsid w:val="001301BA"/>
    <w:rsid w:val="001313D2"/>
    <w:rsid w:val="001318BA"/>
    <w:rsid w:val="00132192"/>
    <w:rsid w:val="00132635"/>
    <w:rsid w:val="001344CB"/>
    <w:rsid w:val="00134A16"/>
    <w:rsid w:val="001351A1"/>
    <w:rsid w:val="001356CB"/>
    <w:rsid w:val="00136B5F"/>
    <w:rsid w:val="001376BB"/>
    <w:rsid w:val="00137A9F"/>
    <w:rsid w:val="00137E19"/>
    <w:rsid w:val="001402E8"/>
    <w:rsid w:val="0014070B"/>
    <w:rsid w:val="00140AB1"/>
    <w:rsid w:val="0014120F"/>
    <w:rsid w:val="0014168F"/>
    <w:rsid w:val="001416BB"/>
    <w:rsid w:val="00142172"/>
    <w:rsid w:val="00142AD5"/>
    <w:rsid w:val="00142AD6"/>
    <w:rsid w:val="00143532"/>
    <w:rsid w:val="00143CCB"/>
    <w:rsid w:val="001442F5"/>
    <w:rsid w:val="0014453F"/>
    <w:rsid w:val="0014488E"/>
    <w:rsid w:val="001454AA"/>
    <w:rsid w:val="001454E7"/>
    <w:rsid w:val="001461FD"/>
    <w:rsid w:val="00146BD2"/>
    <w:rsid w:val="001479F7"/>
    <w:rsid w:val="001479FD"/>
    <w:rsid w:val="00147DC3"/>
    <w:rsid w:val="0015157B"/>
    <w:rsid w:val="001525C2"/>
    <w:rsid w:val="001528DB"/>
    <w:rsid w:val="00152FF2"/>
    <w:rsid w:val="0015303A"/>
    <w:rsid w:val="00154850"/>
    <w:rsid w:val="00155C1B"/>
    <w:rsid w:val="00155D38"/>
    <w:rsid w:val="00156E29"/>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5A"/>
    <w:rsid w:val="00165B7C"/>
    <w:rsid w:val="001660E3"/>
    <w:rsid w:val="001670D1"/>
    <w:rsid w:val="00167331"/>
    <w:rsid w:val="001678A1"/>
    <w:rsid w:val="0017061A"/>
    <w:rsid w:val="00170A9A"/>
    <w:rsid w:val="001710F0"/>
    <w:rsid w:val="00171A1D"/>
    <w:rsid w:val="001722CD"/>
    <w:rsid w:val="00172C09"/>
    <w:rsid w:val="00173242"/>
    <w:rsid w:val="0017375D"/>
    <w:rsid w:val="00174897"/>
    <w:rsid w:val="00174A5D"/>
    <w:rsid w:val="00174B2F"/>
    <w:rsid w:val="00174C83"/>
    <w:rsid w:val="00174D82"/>
    <w:rsid w:val="0017518B"/>
    <w:rsid w:val="0017528D"/>
    <w:rsid w:val="0017532B"/>
    <w:rsid w:val="00175856"/>
    <w:rsid w:val="001764F4"/>
    <w:rsid w:val="00176D19"/>
    <w:rsid w:val="001778EC"/>
    <w:rsid w:val="00177E22"/>
    <w:rsid w:val="00180010"/>
    <w:rsid w:val="0018002D"/>
    <w:rsid w:val="001801A3"/>
    <w:rsid w:val="0018052B"/>
    <w:rsid w:val="00181475"/>
    <w:rsid w:val="00181587"/>
    <w:rsid w:val="00182A68"/>
    <w:rsid w:val="001831E4"/>
    <w:rsid w:val="0018334B"/>
    <w:rsid w:val="00184CA0"/>
    <w:rsid w:val="001853A6"/>
    <w:rsid w:val="0018547D"/>
    <w:rsid w:val="0018685C"/>
    <w:rsid w:val="00186AE4"/>
    <w:rsid w:val="00186DDC"/>
    <w:rsid w:val="00186E7E"/>
    <w:rsid w:val="00187987"/>
    <w:rsid w:val="00187AE5"/>
    <w:rsid w:val="00190CCC"/>
    <w:rsid w:val="00192270"/>
    <w:rsid w:val="00192CE0"/>
    <w:rsid w:val="00192CF8"/>
    <w:rsid w:val="00194390"/>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593E"/>
    <w:rsid w:val="001A5B38"/>
    <w:rsid w:val="001A6877"/>
    <w:rsid w:val="001A6A77"/>
    <w:rsid w:val="001A6B06"/>
    <w:rsid w:val="001A7EBF"/>
    <w:rsid w:val="001B023B"/>
    <w:rsid w:val="001B0B74"/>
    <w:rsid w:val="001B0CF0"/>
    <w:rsid w:val="001B1406"/>
    <w:rsid w:val="001B1EC9"/>
    <w:rsid w:val="001B21DF"/>
    <w:rsid w:val="001B25F6"/>
    <w:rsid w:val="001B2BD0"/>
    <w:rsid w:val="001B31FC"/>
    <w:rsid w:val="001B34BE"/>
    <w:rsid w:val="001B38F2"/>
    <w:rsid w:val="001B41F3"/>
    <w:rsid w:val="001B49FC"/>
    <w:rsid w:val="001B4ACD"/>
    <w:rsid w:val="001B4D42"/>
    <w:rsid w:val="001B6308"/>
    <w:rsid w:val="001B75AF"/>
    <w:rsid w:val="001B766F"/>
    <w:rsid w:val="001C0E9A"/>
    <w:rsid w:val="001C1550"/>
    <w:rsid w:val="001C18A4"/>
    <w:rsid w:val="001C1F34"/>
    <w:rsid w:val="001C276E"/>
    <w:rsid w:val="001C2B31"/>
    <w:rsid w:val="001C2F41"/>
    <w:rsid w:val="001C346A"/>
    <w:rsid w:val="001C3727"/>
    <w:rsid w:val="001C44A2"/>
    <w:rsid w:val="001C47E8"/>
    <w:rsid w:val="001C4BF7"/>
    <w:rsid w:val="001C50A4"/>
    <w:rsid w:val="001C5433"/>
    <w:rsid w:val="001C63C1"/>
    <w:rsid w:val="001C648B"/>
    <w:rsid w:val="001C75B5"/>
    <w:rsid w:val="001C76D3"/>
    <w:rsid w:val="001C7CB1"/>
    <w:rsid w:val="001D08C3"/>
    <w:rsid w:val="001D0CD1"/>
    <w:rsid w:val="001D10D5"/>
    <w:rsid w:val="001D14FB"/>
    <w:rsid w:val="001D17B6"/>
    <w:rsid w:val="001D1F19"/>
    <w:rsid w:val="001D25CA"/>
    <w:rsid w:val="001D3074"/>
    <w:rsid w:val="001D3592"/>
    <w:rsid w:val="001D3B6B"/>
    <w:rsid w:val="001D3BFC"/>
    <w:rsid w:val="001D3D01"/>
    <w:rsid w:val="001D51A7"/>
    <w:rsid w:val="001D51B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2C9F"/>
    <w:rsid w:val="001E3FE3"/>
    <w:rsid w:val="001E4059"/>
    <w:rsid w:val="001E40DF"/>
    <w:rsid w:val="001E4CEA"/>
    <w:rsid w:val="001E503C"/>
    <w:rsid w:val="001E57A0"/>
    <w:rsid w:val="001E5FC9"/>
    <w:rsid w:val="001E6106"/>
    <w:rsid w:val="001E6C18"/>
    <w:rsid w:val="001E704D"/>
    <w:rsid w:val="001E738F"/>
    <w:rsid w:val="001E7A34"/>
    <w:rsid w:val="001F05A5"/>
    <w:rsid w:val="001F0707"/>
    <w:rsid w:val="001F1626"/>
    <w:rsid w:val="001F1982"/>
    <w:rsid w:val="001F1A98"/>
    <w:rsid w:val="001F3029"/>
    <w:rsid w:val="001F31FB"/>
    <w:rsid w:val="001F3253"/>
    <w:rsid w:val="001F32ED"/>
    <w:rsid w:val="001F3B98"/>
    <w:rsid w:val="001F449A"/>
    <w:rsid w:val="001F4949"/>
    <w:rsid w:val="001F4FC2"/>
    <w:rsid w:val="001F57EC"/>
    <w:rsid w:val="001F59C0"/>
    <w:rsid w:val="001F662D"/>
    <w:rsid w:val="001F691B"/>
    <w:rsid w:val="001F6956"/>
    <w:rsid w:val="001F6DD6"/>
    <w:rsid w:val="001F7979"/>
    <w:rsid w:val="001F7D1F"/>
    <w:rsid w:val="001F7F35"/>
    <w:rsid w:val="002007E2"/>
    <w:rsid w:val="00200F6E"/>
    <w:rsid w:val="0020106F"/>
    <w:rsid w:val="00201565"/>
    <w:rsid w:val="00202EF3"/>
    <w:rsid w:val="00202F84"/>
    <w:rsid w:val="002034BB"/>
    <w:rsid w:val="00203E92"/>
    <w:rsid w:val="00204018"/>
    <w:rsid w:val="002041B7"/>
    <w:rsid w:val="002043CD"/>
    <w:rsid w:val="00204633"/>
    <w:rsid w:val="002049D4"/>
    <w:rsid w:val="00204A3C"/>
    <w:rsid w:val="002059BC"/>
    <w:rsid w:val="00205BA3"/>
    <w:rsid w:val="00206652"/>
    <w:rsid w:val="0020678A"/>
    <w:rsid w:val="0020689C"/>
    <w:rsid w:val="00206BA3"/>
    <w:rsid w:val="0020717F"/>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07CB"/>
    <w:rsid w:val="00221473"/>
    <w:rsid w:val="00221669"/>
    <w:rsid w:val="002216A5"/>
    <w:rsid w:val="00221C12"/>
    <w:rsid w:val="00221C63"/>
    <w:rsid w:val="00221FF6"/>
    <w:rsid w:val="00222144"/>
    <w:rsid w:val="00222770"/>
    <w:rsid w:val="00222D60"/>
    <w:rsid w:val="00223551"/>
    <w:rsid w:val="00223A64"/>
    <w:rsid w:val="00223A66"/>
    <w:rsid w:val="00223C11"/>
    <w:rsid w:val="00224447"/>
    <w:rsid w:val="0022521A"/>
    <w:rsid w:val="002253CC"/>
    <w:rsid w:val="0022550D"/>
    <w:rsid w:val="00225B8F"/>
    <w:rsid w:val="00226368"/>
    <w:rsid w:val="0022794C"/>
    <w:rsid w:val="0023005C"/>
    <w:rsid w:val="0023014D"/>
    <w:rsid w:val="002302FC"/>
    <w:rsid w:val="0023188C"/>
    <w:rsid w:val="00231A89"/>
    <w:rsid w:val="00231B3C"/>
    <w:rsid w:val="00231F8F"/>
    <w:rsid w:val="0023224E"/>
    <w:rsid w:val="00232465"/>
    <w:rsid w:val="0023272E"/>
    <w:rsid w:val="002331BB"/>
    <w:rsid w:val="00233464"/>
    <w:rsid w:val="00233551"/>
    <w:rsid w:val="0023463A"/>
    <w:rsid w:val="00234AC9"/>
    <w:rsid w:val="00234C71"/>
    <w:rsid w:val="002351D4"/>
    <w:rsid w:val="00235269"/>
    <w:rsid w:val="0023657C"/>
    <w:rsid w:val="00236AC6"/>
    <w:rsid w:val="00236B84"/>
    <w:rsid w:val="00236C8D"/>
    <w:rsid w:val="00237108"/>
    <w:rsid w:val="00237B3D"/>
    <w:rsid w:val="00237D21"/>
    <w:rsid w:val="00240BCA"/>
    <w:rsid w:val="00241A84"/>
    <w:rsid w:val="00241F75"/>
    <w:rsid w:val="00242026"/>
    <w:rsid w:val="002426A7"/>
    <w:rsid w:val="002428BA"/>
    <w:rsid w:val="00242A16"/>
    <w:rsid w:val="00243121"/>
    <w:rsid w:val="002431F1"/>
    <w:rsid w:val="00244211"/>
    <w:rsid w:val="002455AC"/>
    <w:rsid w:val="002455C9"/>
    <w:rsid w:val="00245799"/>
    <w:rsid w:val="002463BC"/>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BB6"/>
    <w:rsid w:val="00254D22"/>
    <w:rsid w:val="00254D2D"/>
    <w:rsid w:val="00254F07"/>
    <w:rsid w:val="00255574"/>
    <w:rsid w:val="00255CB2"/>
    <w:rsid w:val="002562B2"/>
    <w:rsid w:val="0025633A"/>
    <w:rsid w:val="00257C7E"/>
    <w:rsid w:val="0026010D"/>
    <w:rsid w:val="0026048F"/>
    <w:rsid w:val="00262281"/>
    <w:rsid w:val="00262718"/>
    <w:rsid w:val="00263355"/>
    <w:rsid w:val="00263D80"/>
    <w:rsid w:val="0026449B"/>
    <w:rsid w:val="00264952"/>
    <w:rsid w:val="00264BAB"/>
    <w:rsid w:val="0026576A"/>
    <w:rsid w:val="00265BC2"/>
    <w:rsid w:val="00266313"/>
    <w:rsid w:val="002666A1"/>
    <w:rsid w:val="00266B13"/>
    <w:rsid w:val="00267ABB"/>
    <w:rsid w:val="00267DEC"/>
    <w:rsid w:val="00267DF2"/>
    <w:rsid w:val="00267F05"/>
    <w:rsid w:val="0027049B"/>
    <w:rsid w:val="002705CE"/>
    <w:rsid w:val="00270690"/>
    <w:rsid w:val="00270D3F"/>
    <w:rsid w:val="00271F37"/>
    <w:rsid w:val="00272119"/>
    <w:rsid w:val="00272320"/>
    <w:rsid w:val="002730B3"/>
    <w:rsid w:val="002731D2"/>
    <w:rsid w:val="0027425C"/>
    <w:rsid w:val="002747F9"/>
    <w:rsid w:val="002762C8"/>
    <w:rsid w:val="0027634F"/>
    <w:rsid w:val="002768BF"/>
    <w:rsid w:val="0027772C"/>
    <w:rsid w:val="002777AC"/>
    <w:rsid w:val="00277DA0"/>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20A"/>
    <w:rsid w:val="002912C4"/>
    <w:rsid w:val="002915D6"/>
    <w:rsid w:val="00291850"/>
    <w:rsid w:val="002918F7"/>
    <w:rsid w:val="00291D5F"/>
    <w:rsid w:val="00293195"/>
    <w:rsid w:val="0029375B"/>
    <w:rsid w:val="00293F3C"/>
    <w:rsid w:val="00293FE4"/>
    <w:rsid w:val="00295092"/>
    <w:rsid w:val="002958D1"/>
    <w:rsid w:val="0029595C"/>
    <w:rsid w:val="002959AE"/>
    <w:rsid w:val="00295A66"/>
    <w:rsid w:val="00295ECF"/>
    <w:rsid w:val="0029699F"/>
    <w:rsid w:val="00297CCD"/>
    <w:rsid w:val="002A26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60B"/>
    <w:rsid w:val="002B0812"/>
    <w:rsid w:val="002B098F"/>
    <w:rsid w:val="002B109E"/>
    <w:rsid w:val="002B148B"/>
    <w:rsid w:val="002B2B29"/>
    <w:rsid w:val="002B3590"/>
    <w:rsid w:val="002B3D64"/>
    <w:rsid w:val="002B43A1"/>
    <w:rsid w:val="002B4935"/>
    <w:rsid w:val="002B4CC4"/>
    <w:rsid w:val="002B4F8E"/>
    <w:rsid w:val="002B4FE8"/>
    <w:rsid w:val="002B5876"/>
    <w:rsid w:val="002B5D25"/>
    <w:rsid w:val="002B65B4"/>
    <w:rsid w:val="002B6895"/>
    <w:rsid w:val="002B70F5"/>
    <w:rsid w:val="002B7638"/>
    <w:rsid w:val="002B7B73"/>
    <w:rsid w:val="002B7ECC"/>
    <w:rsid w:val="002C0236"/>
    <w:rsid w:val="002C08F6"/>
    <w:rsid w:val="002C0922"/>
    <w:rsid w:val="002C09AC"/>
    <w:rsid w:val="002C09D9"/>
    <w:rsid w:val="002C09DF"/>
    <w:rsid w:val="002C139F"/>
    <w:rsid w:val="002C1880"/>
    <w:rsid w:val="002C1B90"/>
    <w:rsid w:val="002C1D00"/>
    <w:rsid w:val="002C1DD9"/>
    <w:rsid w:val="002C2682"/>
    <w:rsid w:val="002C2DB8"/>
    <w:rsid w:val="002C309B"/>
    <w:rsid w:val="002C31CD"/>
    <w:rsid w:val="002C328B"/>
    <w:rsid w:val="002C3EE6"/>
    <w:rsid w:val="002C49A4"/>
    <w:rsid w:val="002C4B1B"/>
    <w:rsid w:val="002C53C2"/>
    <w:rsid w:val="002C5570"/>
    <w:rsid w:val="002C5A28"/>
    <w:rsid w:val="002C5CF2"/>
    <w:rsid w:val="002C6093"/>
    <w:rsid w:val="002C6D33"/>
    <w:rsid w:val="002C74C5"/>
    <w:rsid w:val="002D0128"/>
    <w:rsid w:val="002D094E"/>
    <w:rsid w:val="002D11AF"/>
    <w:rsid w:val="002D2E7E"/>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0A2A"/>
    <w:rsid w:val="002E1D28"/>
    <w:rsid w:val="002E1F6D"/>
    <w:rsid w:val="002E1FFA"/>
    <w:rsid w:val="002E3614"/>
    <w:rsid w:val="002E38A0"/>
    <w:rsid w:val="002E3A93"/>
    <w:rsid w:val="002E3E84"/>
    <w:rsid w:val="002E41A6"/>
    <w:rsid w:val="002E423D"/>
    <w:rsid w:val="002E537B"/>
    <w:rsid w:val="002E5449"/>
    <w:rsid w:val="002E56D7"/>
    <w:rsid w:val="002E595E"/>
    <w:rsid w:val="002E5B6D"/>
    <w:rsid w:val="002E6724"/>
    <w:rsid w:val="002E6ECB"/>
    <w:rsid w:val="002E7821"/>
    <w:rsid w:val="002E798F"/>
    <w:rsid w:val="002E7A90"/>
    <w:rsid w:val="002E7B41"/>
    <w:rsid w:val="002F02B4"/>
    <w:rsid w:val="002F08AB"/>
    <w:rsid w:val="002F0AC6"/>
    <w:rsid w:val="002F0E7B"/>
    <w:rsid w:val="002F1061"/>
    <w:rsid w:val="002F2312"/>
    <w:rsid w:val="002F24D5"/>
    <w:rsid w:val="002F2CB4"/>
    <w:rsid w:val="002F3044"/>
    <w:rsid w:val="002F3906"/>
    <w:rsid w:val="002F3C51"/>
    <w:rsid w:val="002F3CD9"/>
    <w:rsid w:val="002F3DBB"/>
    <w:rsid w:val="002F42AB"/>
    <w:rsid w:val="002F434F"/>
    <w:rsid w:val="002F48DE"/>
    <w:rsid w:val="002F4B25"/>
    <w:rsid w:val="002F500D"/>
    <w:rsid w:val="002F5FE2"/>
    <w:rsid w:val="002F72C2"/>
    <w:rsid w:val="002F792F"/>
    <w:rsid w:val="002F7A4C"/>
    <w:rsid w:val="002F7A9E"/>
    <w:rsid w:val="002F7C37"/>
    <w:rsid w:val="00300B6E"/>
    <w:rsid w:val="00300C34"/>
    <w:rsid w:val="00301284"/>
    <w:rsid w:val="003019E9"/>
    <w:rsid w:val="00301B41"/>
    <w:rsid w:val="00301D07"/>
    <w:rsid w:val="00302184"/>
    <w:rsid w:val="003032A5"/>
    <w:rsid w:val="00304846"/>
    <w:rsid w:val="0030505F"/>
    <w:rsid w:val="00305477"/>
    <w:rsid w:val="0030597A"/>
    <w:rsid w:val="00305F67"/>
    <w:rsid w:val="003060B1"/>
    <w:rsid w:val="003067DF"/>
    <w:rsid w:val="00307A80"/>
    <w:rsid w:val="00311673"/>
    <w:rsid w:val="003146F8"/>
    <w:rsid w:val="00314F59"/>
    <w:rsid w:val="00315675"/>
    <w:rsid w:val="0031586F"/>
    <w:rsid w:val="00315D8B"/>
    <w:rsid w:val="00315E86"/>
    <w:rsid w:val="003177B4"/>
    <w:rsid w:val="0032066B"/>
    <w:rsid w:val="003209BF"/>
    <w:rsid w:val="00321B80"/>
    <w:rsid w:val="003228E3"/>
    <w:rsid w:val="00322BAA"/>
    <w:rsid w:val="003236C2"/>
    <w:rsid w:val="003255C3"/>
    <w:rsid w:val="0032608B"/>
    <w:rsid w:val="00326986"/>
    <w:rsid w:val="003271FE"/>
    <w:rsid w:val="003300FA"/>
    <w:rsid w:val="003302BC"/>
    <w:rsid w:val="0033036C"/>
    <w:rsid w:val="00330550"/>
    <w:rsid w:val="0033150B"/>
    <w:rsid w:val="003323EE"/>
    <w:rsid w:val="0033315A"/>
    <w:rsid w:val="0033362B"/>
    <w:rsid w:val="00334607"/>
    <w:rsid w:val="00334DEE"/>
    <w:rsid w:val="0033597F"/>
    <w:rsid w:val="00335A51"/>
    <w:rsid w:val="00335EE9"/>
    <w:rsid w:val="00336296"/>
    <w:rsid w:val="00336475"/>
    <w:rsid w:val="00337E1F"/>
    <w:rsid w:val="003402B2"/>
    <w:rsid w:val="00341001"/>
    <w:rsid w:val="00341107"/>
    <w:rsid w:val="00342B6D"/>
    <w:rsid w:val="00342FB7"/>
    <w:rsid w:val="003433E3"/>
    <w:rsid w:val="00344432"/>
    <w:rsid w:val="00344A4E"/>
    <w:rsid w:val="00345830"/>
    <w:rsid w:val="00345EEA"/>
    <w:rsid w:val="00346665"/>
    <w:rsid w:val="003505FB"/>
    <w:rsid w:val="00351640"/>
    <w:rsid w:val="00351C90"/>
    <w:rsid w:val="00351E31"/>
    <w:rsid w:val="00352596"/>
    <w:rsid w:val="00353066"/>
    <w:rsid w:val="0035361B"/>
    <w:rsid w:val="00353AEA"/>
    <w:rsid w:val="00354F00"/>
    <w:rsid w:val="00355146"/>
    <w:rsid w:val="00355479"/>
    <w:rsid w:val="003561AB"/>
    <w:rsid w:val="003570CF"/>
    <w:rsid w:val="0035750B"/>
    <w:rsid w:val="00357A8A"/>
    <w:rsid w:val="00357D0E"/>
    <w:rsid w:val="00357DE6"/>
    <w:rsid w:val="00360056"/>
    <w:rsid w:val="0036031E"/>
    <w:rsid w:val="00360FD1"/>
    <w:rsid w:val="003611C9"/>
    <w:rsid w:val="00361521"/>
    <w:rsid w:val="00361DEE"/>
    <w:rsid w:val="00361E21"/>
    <w:rsid w:val="00361E99"/>
    <w:rsid w:val="0036210A"/>
    <w:rsid w:val="003625AC"/>
    <w:rsid w:val="00363C80"/>
    <w:rsid w:val="00363F93"/>
    <w:rsid w:val="003641EF"/>
    <w:rsid w:val="003643A5"/>
    <w:rsid w:val="003644A2"/>
    <w:rsid w:val="0036490E"/>
    <w:rsid w:val="00364AD9"/>
    <w:rsid w:val="00364D1A"/>
    <w:rsid w:val="00364EA9"/>
    <w:rsid w:val="00365D38"/>
    <w:rsid w:val="003661D0"/>
    <w:rsid w:val="0036690D"/>
    <w:rsid w:val="00367B71"/>
    <w:rsid w:val="00367D0B"/>
    <w:rsid w:val="00367F6E"/>
    <w:rsid w:val="0037093F"/>
    <w:rsid w:val="00371258"/>
    <w:rsid w:val="0037139F"/>
    <w:rsid w:val="0037162B"/>
    <w:rsid w:val="0037163F"/>
    <w:rsid w:val="00371785"/>
    <w:rsid w:val="003718A2"/>
    <w:rsid w:val="00371A48"/>
    <w:rsid w:val="00371FB9"/>
    <w:rsid w:val="003720ED"/>
    <w:rsid w:val="003727B9"/>
    <w:rsid w:val="003733AF"/>
    <w:rsid w:val="003733C1"/>
    <w:rsid w:val="003739A2"/>
    <w:rsid w:val="00374776"/>
    <w:rsid w:val="0037615E"/>
    <w:rsid w:val="00376714"/>
    <w:rsid w:val="00376A81"/>
    <w:rsid w:val="00376C4D"/>
    <w:rsid w:val="00377060"/>
    <w:rsid w:val="00377682"/>
    <w:rsid w:val="00377DA3"/>
    <w:rsid w:val="00380E53"/>
    <w:rsid w:val="00380EF7"/>
    <w:rsid w:val="00380F63"/>
    <w:rsid w:val="00381DE1"/>
    <w:rsid w:val="00382B9F"/>
    <w:rsid w:val="00383038"/>
    <w:rsid w:val="00383F57"/>
    <w:rsid w:val="003844EE"/>
    <w:rsid w:val="00384FC4"/>
    <w:rsid w:val="00385267"/>
    <w:rsid w:val="00385DA3"/>
    <w:rsid w:val="00385F77"/>
    <w:rsid w:val="003860A6"/>
    <w:rsid w:val="00386339"/>
    <w:rsid w:val="00387B62"/>
    <w:rsid w:val="00387C0C"/>
    <w:rsid w:val="003908C5"/>
    <w:rsid w:val="00390DC8"/>
    <w:rsid w:val="0039138A"/>
    <w:rsid w:val="0039190C"/>
    <w:rsid w:val="00391ADD"/>
    <w:rsid w:val="00391EAD"/>
    <w:rsid w:val="00392091"/>
    <w:rsid w:val="0039209D"/>
    <w:rsid w:val="00392632"/>
    <w:rsid w:val="003931B7"/>
    <w:rsid w:val="003936D5"/>
    <w:rsid w:val="0039392C"/>
    <w:rsid w:val="00393E88"/>
    <w:rsid w:val="003941E0"/>
    <w:rsid w:val="00394ABD"/>
    <w:rsid w:val="00394F5E"/>
    <w:rsid w:val="003951A9"/>
    <w:rsid w:val="0039542D"/>
    <w:rsid w:val="00396274"/>
    <w:rsid w:val="003966B5"/>
    <w:rsid w:val="003971AB"/>
    <w:rsid w:val="003A10FA"/>
    <w:rsid w:val="003A148F"/>
    <w:rsid w:val="003A1CFA"/>
    <w:rsid w:val="003A26B2"/>
    <w:rsid w:val="003A2BD0"/>
    <w:rsid w:val="003A2BD5"/>
    <w:rsid w:val="003A2D41"/>
    <w:rsid w:val="003A342F"/>
    <w:rsid w:val="003A4402"/>
    <w:rsid w:val="003A507F"/>
    <w:rsid w:val="003A510D"/>
    <w:rsid w:val="003A5D51"/>
    <w:rsid w:val="003A65DC"/>
    <w:rsid w:val="003A661C"/>
    <w:rsid w:val="003A6DBE"/>
    <w:rsid w:val="003A734F"/>
    <w:rsid w:val="003A7471"/>
    <w:rsid w:val="003A7C40"/>
    <w:rsid w:val="003B059D"/>
    <w:rsid w:val="003B1414"/>
    <w:rsid w:val="003B1987"/>
    <w:rsid w:val="003B1F57"/>
    <w:rsid w:val="003B21F4"/>
    <w:rsid w:val="003B2B2A"/>
    <w:rsid w:val="003B3B9E"/>
    <w:rsid w:val="003B3E67"/>
    <w:rsid w:val="003B3EE8"/>
    <w:rsid w:val="003B407C"/>
    <w:rsid w:val="003B408E"/>
    <w:rsid w:val="003B531D"/>
    <w:rsid w:val="003B5B5C"/>
    <w:rsid w:val="003B5C64"/>
    <w:rsid w:val="003B63D6"/>
    <w:rsid w:val="003B68CC"/>
    <w:rsid w:val="003B6AD8"/>
    <w:rsid w:val="003B6B5C"/>
    <w:rsid w:val="003B7F95"/>
    <w:rsid w:val="003C07F6"/>
    <w:rsid w:val="003C085F"/>
    <w:rsid w:val="003C0F6A"/>
    <w:rsid w:val="003C1257"/>
    <w:rsid w:val="003C12C5"/>
    <w:rsid w:val="003C1425"/>
    <w:rsid w:val="003C162D"/>
    <w:rsid w:val="003C2322"/>
    <w:rsid w:val="003C27E5"/>
    <w:rsid w:val="003C2A74"/>
    <w:rsid w:val="003C355E"/>
    <w:rsid w:val="003C37BD"/>
    <w:rsid w:val="003C39D2"/>
    <w:rsid w:val="003C3A63"/>
    <w:rsid w:val="003C4768"/>
    <w:rsid w:val="003C48B8"/>
    <w:rsid w:val="003C5432"/>
    <w:rsid w:val="003C5950"/>
    <w:rsid w:val="003C5B54"/>
    <w:rsid w:val="003C5F24"/>
    <w:rsid w:val="003C6209"/>
    <w:rsid w:val="003C63AD"/>
    <w:rsid w:val="003C6B2B"/>
    <w:rsid w:val="003C6CB0"/>
    <w:rsid w:val="003C6D45"/>
    <w:rsid w:val="003C6F6E"/>
    <w:rsid w:val="003C7998"/>
    <w:rsid w:val="003C7B84"/>
    <w:rsid w:val="003C7D58"/>
    <w:rsid w:val="003C7DD6"/>
    <w:rsid w:val="003D029D"/>
    <w:rsid w:val="003D05DA"/>
    <w:rsid w:val="003D0BE7"/>
    <w:rsid w:val="003D19F7"/>
    <w:rsid w:val="003D2BE7"/>
    <w:rsid w:val="003D2C09"/>
    <w:rsid w:val="003D3238"/>
    <w:rsid w:val="003D3363"/>
    <w:rsid w:val="003D35E2"/>
    <w:rsid w:val="003D37CD"/>
    <w:rsid w:val="003D3AF3"/>
    <w:rsid w:val="003D3EA3"/>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0D"/>
    <w:rsid w:val="003E5C81"/>
    <w:rsid w:val="003E63FC"/>
    <w:rsid w:val="003E693D"/>
    <w:rsid w:val="003E6D17"/>
    <w:rsid w:val="003E6F08"/>
    <w:rsid w:val="003E73D9"/>
    <w:rsid w:val="003E7925"/>
    <w:rsid w:val="003E7AB0"/>
    <w:rsid w:val="003F0BC1"/>
    <w:rsid w:val="003F0FAF"/>
    <w:rsid w:val="003F0FC5"/>
    <w:rsid w:val="003F14C8"/>
    <w:rsid w:val="003F1D76"/>
    <w:rsid w:val="003F2660"/>
    <w:rsid w:val="003F2FF3"/>
    <w:rsid w:val="003F3119"/>
    <w:rsid w:val="003F32B5"/>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29"/>
    <w:rsid w:val="00402584"/>
    <w:rsid w:val="004035B3"/>
    <w:rsid w:val="00403A66"/>
    <w:rsid w:val="00403FCD"/>
    <w:rsid w:val="00404F53"/>
    <w:rsid w:val="00405C0D"/>
    <w:rsid w:val="00405C35"/>
    <w:rsid w:val="00405E79"/>
    <w:rsid w:val="00406A30"/>
    <w:rsid w:val="00406E2A"/>
    <w:rsid w:val="00407023"/>
    <w:rsid w:val="004071F3"/>
    <w:rsid w:val="00407476"/>
    <w:rsid w:val="004075ED"/>
    <w:rsid w:val="00407E93"/>
    <w:rsid w:val="00407EB3"/>
    <w:rsid w:val="00407F0B"/>
    <w:rsid w:val="00410B97"/>
    <w:rsid w:val="00411156"/>
    <w:rsid w:val="004112F8"/>
    <w:rsid w:val="00411EB4"/>
    <w:rsid w:val="00412269"/>
    <w:rsid w:val="004125EA"/>
    <w:rsid w:val="004128A7"/>
    <w:rsid w:val="0041315E"/>
    <w:rsid w:val="00413758"/>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4E54"/>
    <w:rsid w:val="0042581F"/>
    <w:rsid w:val="00426766"/>
    <w:rsid w:val="004269AB"/>
    <w:rsid w:val="004276AF"/>
    <w:rsid w:val="004278F8"/>
    <w:rsid w:val="00427C4C"/>
    <w:rsid w:val="004301B6"/>
    <w:rsid w:val="0043038B"/>
    <w:rsid w:val="00430C58"/>
    <w:rsid w:val="004322EC"/>
    <w:rsid w:val="00432445"/>
    <w:rsid w:val="0043250E"/>
    <w:rsid w:val="00432A1A"/>
    <w:rsid w:val="00433298"/>
    <w:rsid w:val="00433419"/>
    <w:rsid w:val="00433431"/>
    <w:rsid w:val="004334CB"/>
    <w:rsid w:val="0043369F"/>
    <w:rsid w:val="00433D3B"/>
    <w:rsid w:val="004350B4"/>
    <w:rsid w:val="00435A41"/>
    <w:rsid w:val="00435CA8"/>
    <w:rsid w:val="0043610C"/>
    <w:rsid w:val="004370D4"/>
    <w:rsid w:val="00437EC8"/>
    <w:rsid w:val="00440337"/>
    <w:rsid w:val="004407A1"/>
    <w:rsid w:val="00441A4F"/>
    <w:rsid w:val="00441B81"/>
    <w:rsid w:val="0044350E"/>
    <w:rsid w:val="004439B5"/>
    <w:rsid w:val="00443A6B"/>
    <w:rsid w:val="00443DCF"/>
    <w:rsid w:val="00443F9D"/>
    <w:rsid w:val="00443FBE"/>
    <w:rsid w:val="004441F8"/>
    <w:rsid w:val="004443CB"/>
    <w:rsid w:val="0044499E"/>
    <w:rsid w:val="00445199"/>
    <w:rsid w:val="004455D1"/>
    <w:rsid w:val="004458C7"/>
    <w:rsid w:val="00450358"/>
    <w:rsid w:val="0045095E"/>
    <w:rsid w:val="00450E57"/>
    <w:rsid w:val="00451029"/>
    <w:rsid w:val="00451785"/>
    <w:rsid w:val="00451E4C"/>
    <w:rsid w:val="004520F3"/>
    <w:rsid w:val="004527C4"/>
    <w:rsid w:val="00452CCE"/>
    <w:rsid w:val="004535C5"/>
    <w:rsid w:val="0045378F"/>
    <w:rsid w:val="004538DA"/>
    <w:rsid w:val="004542D6"/>
    <w:rsid w:val="00454F45"/>
    <w:rsid w:val="00454FBC"/>
    <w:rsid w:val="004558C1"/>
    <w:rsid w:val="00455A49"/>
    <w:rsid w:val="0045608F"/>
    <w:rsid w:val="00456147"/>
    <w:rsid w:val="004563B8"/>
    <w:rsid w:val="00456E85"/>
    <w:rsid w:val="004573E3"/>
    <w:rsid w:val="004579FF"/>
    <w:rsid w:val="00457B4B"/>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2CC5"/>
    <w:rsid w:val="004743CC"/>
    <w:rsid w:val="004747DF"/>
    <w:rsid w:val="00475625"/>
    <w:rsid w:val="00475643"/>
    <w:rsid w:val="00475A6C"/>
    <w:rsid w:val="00475AA5"/>
    <w:rsid w:val="0047724A"/>
    <w:rsid w:val="004776BA"/>
    <w:rsid w:val="00477752"/>
    <w:rsid w:val="004800D4"/>
    <w:rsid w:val="0048086C"/>
    <w:rsid w:val="00480E77"/>
    <w:rsid w:val="00481AD3"/>
    <w:rsid w:val="0048234C"/>
    <w:rsid w:val="00482394"/>
    <w:rsid w:val="00482395"/>
    <w:rsid w:val="00482AD7"/>
    <w:rsid w:val="00482DEC"/>
    <w:rsid w:val="00483871"/>
    <w:rsid w:val="00484E3F"/>
    <w:rsid w:val="004854AA"/>
    <w:rsid w:val="004857C1"/>
    <w:rsid w:val="00485CCE"/>
    <w:rsid w:val="00486A92"/>
    <w:rsid w:val="00486DC7"/>
    <w:rsid w:val="00487F37"/>
    <w:rsid w:val="0049127C"/>
    <w:rsid w:val="00491645"/>
    <w:rsid w:val="00491797"/>
    <w:rsid w:val="00491E9A"/>
    <w:rsid w:val="0049249A"/>
    <w:rsid w:val="00492871"/>
    <w:rsid w:val="00492A7D"/>
    <w:rsid w:val="00492B9B"/>
    <w:rsid w:val="0049308E"/>
    <w:rsid w:val="0049344B"/>
    <w:rsid w:val="00493EE5"/>
    <w:rsid w:val="00493F9A"/>
    <w:rsid w:val="00494427"/>
    <w:rsid w:val="00494468"/>
    <w:rsid w:val="004946F0"/>
    <w:rsid w:val="0049493E"/>
    <w:rsid w:val="00494FA5"/>
    <w:rsid w:val="004953DE"/>
    <w:rsid w:val="00496236"/>
    <w:rsid w:val="00496DEA"/>
    <w:rsid w:val="00497129"/>
    <w:rsid w:val="00497185"/>
    <w:rsid w:val="004A0776"/>
    <w:rsid w:val="004A0E1E"/>
    <w:rsid w:val="004A1006"/>
    <w:rsid w:val="004A15DF"/>
    <w:rsid w:val="004A16E8"/>
    <w:rsid w:val="004A1C7F"/>
    <w:rsid w:val="004A2276"/>
    <w:rsid w:val="004A3715"/>
    <w:rsid w:val="004A3E0B"/>
    <w:rsid w:val="004A408C"/>
    <w:rsid w:val="004A4332"/>
    <w:rsid w:val="004A497C"/>
    <w:rsid w:val="004A57EA"/>
    <w:rsid w:val="004A5BD0"/>
    <w:rsid w:val="004A60B5"/>
    <w:rsid w:val="004A6290"/>
    <w:rsid w:val="004A68BF"/>
    <w:rsid w:val="004A78F7"/>
    <w:rsid w:val="004B0137"/>
    <w:rsid w:val="004B01AC"/>
    <w:rsid w:val="004B0256"/>
    <w:rsid w:val="004B049D"/>
    <w:rsid w:val="004B05A9"/>
    <w:rsid w:val="004B06F7"/>
    <w:rsid w:val="004B12AF"/>
    <w:rsid w:val="004B13A8"/>
    <w:rsid w:val="004B176B"/>
    <w:rsid w:val="004B1D71"/>
    <w:rsid w:val="004B1F8B"/>
    <w:rsid w:val="004B2659"/>
    <w:rsid w:val="004B26F6"/>
    <w:rsid w:val="004B2887"/>
    <w:rsid w:val="004B28FA"/>
    <w:rsid w:val="004B2BC2"/>
    <w:rsid w:val="004B31D1"/>
    <w:rsid w:val="004B3EF5"/>
    <w:rsid w:val="004B4596"/>
    <w:rsid w:val="004B5272"/>
    <w:rsid w:val="004B5534"/>
    <w:rsid w:val="004B596D"/>
    <w:rsid w:val="004B5A9E"/>
    <w:rsid w:val="004B5C8A"/>
    <w:rsid w:val="004B65D4"/>
    <w:rsid w:val="004B6D65"/>
    <w:rsid w:val="004B7545"/>
    <w:rsid w:val="004B7A64"/>
    <w:rsid w:val="004B7E87"/>
    <w:rsid w:val="004C054F"/>
    <w:rsid w:val="004C0936"/>
    <w:rsid w:val="004C0F65"/>
    <w:rsid w:val="004C17DD"/>
    <w:rsid w:val="004C2635"/>
    <w:rsid w:val="004C2E68"/>
    <w:rsid w:val="004C50BE"/>
    <w:rsid w:val="004C5506"/>
    <w:rsid w:val="004C5AE3"/>
    <w:rsid w:val="004C5E34"/>
    <w:rsid w:val="004C6923"/>
    <w:rsid w:val="004C6A63"/>
    <w:rsid w:val="004C6D93"/>
    <w:rsid w:val="004C73ED"/>
    <w:rsid w:val="004D04BC"/>
    <w:rsid w:val="004D107B"/>
    <w:rsid w:val="004D1203"/>
    <w:rsid w:val="004D1AAF"/>
    <w:rsid w:val="004D2750"/>
    <w:rsid w:val="004D5BC9"/>
    <w:rsid w:val="004D5D63"/>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B91"/>
    <w:rsid w:val="004E4DA9"/>
    <w:rsid w:val="004E5111"/>
    <w:rsid w:val="004E532C"/>
    <w:rsid w:val="004E5F84"/>
    <w:rsid w:val="004E653D"/>
    <w:rsid w:val="004E6A24"/>
    <w:rsid w:val="004E724E"/>
    <w:rsid w:val="004E7DAF"/>
    <w:rsid w:val="004E7F13"/>
    <w:rsid w:val="004E7FC2"/>
    <w:rsid w:val="004E7FC9"/>
    <w:rsid w:val="004F0458"/>
    <w:rsid w:val="004F0514"/>
    <w:rsid w:val="004F1CA6"/>
    <w:rsid w:val="004F2A96"/>
    <w:rsid w:val="004F321C"/>
    <w:rsid w:val="004F33D4"/>
    <w:rsid w:val="004F411A"/>
    <w:rsid w:val="004F47C7"/>
    <w:rsid w:val="004F4FD3"/>
    <w:rsid w:val="004F5B1C"/>
    <w:rsid w:val="004F5CE3"/>
    <w:rsid w:val="004F5EFA"/>
    <w:rsid w:val="004F5F7D"/>
    <w:rsid w:val="004F6923"/>
    <w:rsid w:val="004F72DD"/>
    <w:rsid w:val="005008BD"/>
    <w:rsid w:val="005016E6"/>
    <w:rsid w:val="00501DC9"/>
    <w:rsid w:val="00502A18"/>
    <w:rsid w:val="0050399A"/>
    <w:rsid w:val="00504C63"/>
    <w:rsid w:val="005053F6"/>
    <w:rsid w:val="00506784"/>
    <w:rsid w:val="00507510"/>
    <w:rsid w:val="0050757F"/>
    <w:rsid w:val="00507E72"/>
    <w:rsid w:val="00510441"/>
    <w:rsid w:val="00510B04"/>
    <w:rsid w:val="00511211"/>
    <w:rsid w:val="00511324"/>
    <w:rsid w:val="00511864"/>
    <w:rsid w:val="00511BDE"/>
    <w:rsid w:val="00511E81"/>
    <w:rsid w:val="005130DA"/>
    <w:rsid w:val="00513431"/>
    <w:rsid w:val="00513A83"/>
    <w:rsid w:val="00513D07"/>
    <w:rsid w:val="005157AF"/>
    <w:rsid w:val="005158CB"/>
    <w:rsid w:val="00515A39"/>
    <w:rsid w:val="00515CB1"/>
    <w:rsid w:val="00515EBA"/>
    <w:rsid w:val="0051612A"/>
    <w:rsid w:val="0051668A"/>
    <w:rsid w:val="005168C3"/>
    <w:rsid w:val="00517113"/>
    <w:rsid w:val="005200EB"/>
    <w:rsid w:val="0052012A"/>
    <w:rsid w:val="00520290"/>
    <w:rsid w:val="00520433"/>
    <w:rsid w:val="0052060F"/>
    <w:rsid w:val="00520A25"/>
    <w:rsid w:val="00521179"/>
    <w:rsid w:val="00521BEF"/>
    <w:rsid w:val="005226A9"/>
    <w:rsid w:val="0052282B"/>
    <w:rsid w:val="005238DC"/>
    <w:rsid w:val="00523A91"/>
    <w:rsid w:val="00523B85"/>
    <w:rsid w:val="00524DFB"/>
    <w:rsid w:val="00524EA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2EAD"/>
    <w:rsid w:val="00533456"/>
    <w:rsid w:val="00533599"/>
    <w:rsid w:val="00534D88"/>
    <w:rsid w:val="005351DB"/>
    <w:rsid w:val="00535592"/>
    <w:rsid w:val="005365C1"/>
    <w:rsid w:val="00536BB1"/>
    <w:rsid w:val="00536D79"/>
    <w:rsid w:val="005404D9"/>
    <w:rsid w:val="0054102B"/>
    <w:rsid w:val="005410F3"/>
    <w:rsid w:val="00542334"/>
    <w:rsid w:val="00542E45"/>
    <w:rsid w:val="005439FC"/>
    <w:rsid w:val="0054410F"/>
    <w:rsid w:val="005441E5"/>
    <w:rsid w:val="005442B7"/>
    <w:rsid w:val="00544819"/>
    <w:rsid w:val="00544A37"/>
    <w:rsid w:val="00544A81"/>
    <w:rsid w:val="00544DD2"/>
    <w:rsid w:val="0054519F"/>
    <w:rsid w:val="00545975"/>
    <w:rsid w:val="0054695E"/>
    <w:rsid w:val="00546B67"/>
    <w:rsid w:val="00546CD1"/>
    <w:rsid w:val="00546EFB"/>
    <w:rsid w:val="00550083"/>
    <w:rsid w:val="00550781"/>
    <w:rsid w:val="005517EB"/>
    <w:rsid w:val="00551ECF"/>
    <w:rsid w:val="00552D6E"/>
    <w:rsid w:val="0055561A"/>
    <w:rsid w:val="00555634"/>
    <w:rsid w:val="00555836"/>
    <w:rsid w:val="00555DC9"/>
    <w:rsid w:val="00561058"/>
    <w:rsid w:val="00561FCF"/>
    <w:rsid w:val="00562568"/>
    <w:rsid w:val="00562899"/>
    <w:rsid w:val="00562DA1"/>
    <w:rsid w:val="00563249"/>
    <w:rsid w:val="00563516"/>
    <w:rsid w:val="00563E68"/>
    <w:rsid w:val="0056409A"/>
    <w:rsid w:val="005642E4"/>
    <w:rsid w:val="0056430C"/>
    <w:rsid w:val="0056436E"/>
    <w:rsid w:val="005647A3"/>
    <w:rsid w:val="0056541D"/>
    <w:rsid w:val="005656AD"/>
    <w:rsid w:val="005663F6"/>
    <w:rsid w:val="00566986"/>
    <w:rsid w:val="00566C9D"/>
    <w:rsid w:val="00567147"/>
    <w:rsid w:val="00567272"/>
    <w:rsid w:val="0056799C"/>
    <w:rsid w:val="005679C8"/>
    <w:rsid w:val="00567A0D"/>
    <w:rsid w:val="00567C07"/>
    <w:rsid w:val="00570EAE"/>
    <w:rsid w:val="00571D37"/>
    <w:rsid w:val="00572BA6"/>
    <w:rsid w:val="00573081"/>
    <w:rsid w:val="005732CC"/>
    <w:rsid w:val="0057369C"/>
    <w:rsid w:val="00573DB3"/>
    <w:rsid w:val="00573EB7"/>
    <w:rsid w:val="00574139"/>
    <w:rsid w:val="005741AA"/>
    <w:rsid w:val="00574503"/>
    <w:rsid w:val="00574561"/>
    <w:rsid w:val="005746BC"/>
    <w:rsid w:val="00574E0D"/>
    <w:rsid w:val="00574EDB"/>
    <w:rsid w:val="00574F43"/>
    <w:rsid w:val="0057599B"/>
    <w:rsid w:val="005764BC"/>
    <w:rsid w:val="00576559"/>
    <w:rsid w:val="005765C4"/>
    <w:rsid w:val="00577E8B"/>
    <w:rsid w:val="0058063B"/>
    <w:rsid w:val="00580C52"/>
    <w:rsid w:val="00581150"/>
    <w:rsid w:val="00581BE4"/>
    <w:rsid w:val="00581E7D"/>
    <w:rsid w:val="0058260A"/>
    <w:rsid w:val="00582D1E"/>
    <w:rsid w:val="005845EA"/>
    <w:rsid w:val="00584810"/>
    <w:rsid w:val="00584B72"/>
    <w:rsid w:val="0058540C"/>
    <w:rsid w:val="00585A95"/>
    <w:rsid w:val="00585F0A"/>
    <w:rsid w:val="00586634"/>
    <w:rsid w:val="005875A2"/>
    <w:rsid w:val="00587750"/>
    <w:rsid w:val="00587A63"/>
    <w:rsid w:val="00590970"/>
    <w:rsid w:val="0059256A"/>
    <w:rsid w:val="005926EC"/>
    <w:rsid w:val="00592D10"/>
    <w:rsid w:val="005942F3"/>
    <w:rsid w:val="00594A1C"/>
    <w:rsid w:val="00594A32"/>
    <w:rsid w:val="00596D54"/>
    <w:rsid w:val="00597593"/>
    <w:rsid w:val="00597E8E"/>
    <w:rsid w:val="005A0AF7"/>
    <w:rsid w:val="005A0CC4"/>
    <w:rsid w:val="005A1069"/>
    <w:rsid w:val="005A1304"/>
    <w:rsid w:val="005A16C2"/>
    <w:rsid w:val="005A2101"/>
    <w:rsid w:val="005A221A"/>
    <w:rsid w:val="005A25F4"/>
    <w:rsid w:val="005A2931"/>
    <w:rsid w:val="005A2980"/>
    <w:rsid w:val="005A2BDE"/>
    <w:rsid w:val="005A2DEA"/>
    <w:rsid w:val="005A34AB"/>
    <w:rsid w:val="005A3C6A"/>
    <w:rsid w:val="005A4AA6"/>
    <w:rsid w:val="005A62BF"/>
    <w:rsid w:val="005A68F2"/>
    <w:rsid w:val="005A6EB7"/>
    <w:rsid w:val="005A7608"/>
    <w:rsid w:val="005A76B4"/>
    <w:rsid w:val="005A79CD"/>
    <w:rsid w:val="005B0713"/>
    <w:rsid w:val="005B0EAA"/>
    <w:rsid w:val="005B167A"/>
    <w:rsid w:val="005B1803"/>
    <w:rsid w:val="005B18C3"/>
    <w:rsid w:val="005B2019"/>
    <w:rsid w:val="005B3227"/>
    <w:rsid w:val="005B33DC"/>
    <w:rsid w:val="005B46FD"/>
    <w:rsid w:val="005B47BF"/>
    <w:rsid w:val="005B4AEC"/>
    <w:rsid w:val="005B5F64"/>
    <w:rsid w:val="005B64AA"/>
    <w:rsid w:val="005B6E7C"/>
    <w:rsid w:val="005B7129"/>
    <w:rsid w:val="005B72EA"/>
    <w:rsid w:val="005B77A1"/>
    <w:rsid w:val="005B7DFA"/>
    <w:rsid w:val="005C0C02"/>
    <w:rsid w:val="005C16A0"/>
    <w:rsid w:val="005C1E55"/>
    <w:rsid w:val="005C1FFF"/>
    <w:rsid w:val="005C332A"/>
    <w:rsid w:val="005C38E9"/>
    <w:rsid w:val="005C48C1"/>
    <w:rsid w:val="005C49B1"/>
    <w:rsid w:val="005C51F5"/>
    <w:rsid w:val="005C55A1"/>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4A7F"/>
    <w:rsid w:val="005D5B5A"/>
    <w:rsid w:val="005D65B5"/>
    <w:rsid w:val="005D6AF0"/>
    <w:rsid w:val="005D70AE"/>
    <w:rsid w:val="005E03A4"/>
    <w:rsid w:val="005E0634"/>
    <w:rsid w:val="005E06BF"/>
    <w:rsid w:val="005E1B5E"/>
    <w:rsid w:val="005E1C22"/>
    <w:rsid w:val="005E28B1"/>
    <w:rsid w:val="005E2F77"/>
    <w:rsid w:val="005E328C"/>
    <w:rsid w:val="005E34F7"/>
    <w:rsid w:val="005E3A7C"/>
    <w:rsid w:val="005E3ADD"/>
    <w:rsid w:val="005E438B"/>
    <w:rsid w:val="005E466C"/>
    <w:rsid w:val="005E5020"/>
    <w:rsid w:val="005E56E4"/>
    <w:rsid w:val="005E5707"/>
    <w:rsid w:val="005E5BC6"/>
    <w:rsid w:val="005E6E26"/>
    <w:rsid w:val="005E716F"/>
    <w:rsid w:val="005E72E4"/>
    <w:rsid w:val="005F1ABC"/>
    <w:rsid w:val="005F1C5D"/>
    <w:rsid w:val="005F24D4"/>
    <w:rsid w:val="005F2D96"/>
    <w:rsid w:val="005F2DB8"/>
    <w:rsid w:val="005F3501"/>
    <w:rsid w:val="005F4AA6"/>
    <w:rsid w:val="005F4FCC"/>
    <w:rsid w:val="005F65CF"/>
    <w:rsid w:val="005F6CC2"/>
    <w:rsid w:val="005F6CDB"/>
    <w:rsid w:val="005F720F"/>
    <w:rsid w:val="00601D01"/>
    <w:rsid w:val="00602306"/>
    <w:rsid w:val="00602918"/>
    <w:rsid w:val="00603239"/>
    <w:rsid w:val="0060331D"/>
    <w:rsid w:val="00603635"/>
    <w:rsid w:val="006053E2"/>
    <w:rsid w:val="00605728"/>
    <w:rsid w:val="00605E69"/>
    <w:rsid w:val="00605FB6"/>
    <w:rsid w:val="00606F77"/>
    <w:rsid w:val="00607CAE"/>
    <w:rsid w:val="00610457"/>
    <w:rsid w:val="0061078F"/>
    <w:rsid w:val="006110BC"/>
    <w:rsid w:val="00611B6C"/>
    <w:rsid w:val="00611ED8"/>
    <w:rsid w:val="00612BD5"/>
    <w:rsid w:val="00612F79"/>
    <w:rsid w:val="00615159"/>
    <w:rsid w:val="006152C3"/>
    <w:rsid w:val="0061632E"/>
    <w:rsid w:val="00616D78"/>
    <w:rsid w:val="0061778F"/>
    <w:rsid w:val="00617A17"/>
    <w:rsid w:val="006202EF"/>
    <w:rsid w:val="0062053B"/>
    <w:rsid w:val="00620FBB"/>
    <w:rsid w:val="00621690"/>
    <w:rsid w:val="0062193E"/>
    <w:rsid w:val="00621C12"/>
    <w:rsid w:val="006222D4"/>
    <w:rsid w:val="00622414"/>
    <w:rsid w:val="0062290F"/>
    <w:rsid w:val="006230B7"/>
    <w:rsid w:val="006230CD"/>
    <w:rsid w:val="00623552"/>
    <w:rsid w:val="00623CD9"/>
    <w:rsid w:val="00624535"/>
    <w:rsid w:val="006247E5"/>
    <w:rsid w:val="00624FC9"/>
    <w:rsid w:val="00625381"/>
    <w:rsid w:val="006258E7"/>
    <w:rsid w:val="00625C16"/>
    <w:rsid w:val="00626D1D"/>
    <w:rsid w:val="006302DE"/>
    <w:rsid w:val="00630AFB"/>
    <w:rsid w:val="00630F7B"/>
    <w:rsid w:val="006317B8"/>
    <w:rsid w:val="00631A01"/>
    <w:rsid w:val="00631ED4"/>
    <w:rsid w:val="006333E6"/>
    <w:rsid w:val="00634CF7"/>
    <w:rsid w:val="00635603"/>
    <w:rsid w:val="00635CA9"/>
    <w:rsid w:val="00635E4E"/>
    <w:rsid w:val="0063690A"/>
    <w:rsid w:val="00636BE0"/>
    <w:rsid w:val="00636E1B"/>
    <w:rsid w:val="006373AF"/>
    <w:rsid w:val="00637A3E"/>
    <w:rsid w:val="00640542"/>
    <w:rsid w:val="00640CEA"/>
    <w:rsid w:val="00642670"/>
    <w:rsid w:val="0064285E"/>
    <w:rsid w:val="00642C08"/>
    <w:rsid w:val="0064344A"/>
    <w:rsid w:val="00644FCA"/>
    <w:rsid w:val="00645624"/>
    <w:rsid w:val="00646081"/>
    <w:rsid w:val="006460DC"/>
    <w:rsid w:val="0064612D"/>
    <w:rsid w:val="00646C6E"/>
    <w:rsid w:val="00646C84"/>
    <w:rsid w:val="006477C3"/>
    <w:rsid w:val="00647CFE"/>
    <w:rsid w:val="00650E08"/>
    <w:rsid w:val="00650E6C"/>
    <w:rsid w:val="00651933"/>
    <w:rsid w:val="00651C82"/>
    <w:rsid w:val="00652376"/>
    <w:rsid w:val="00652912"/>
    <w:rsid w:val="00653966"/>
    <w:rsid w:val="00653B37"/>
    <w:rsid w:val="00653C7B"/>
    <w:rsid w:val="0065418D"/>
    <w:rsid w:val="00655691"/>
    <w:rsid w:val="006556A7"/>
    <w:rsid w:val="00655CB4"/>
    <w:rsid w:val="006566CE"/>
    <w:rsid w:val="00656E18"/>
    <w:rsid w:val="006571C5"/>
    <w:rsid w:val="006571C8"/>
    <w:rsid w:val="00657735"/>
    <w:rsid w:val="0066098A"/>
    <w:rsid w:val="00660B53"/>
    <w:rsid w:val="00660E77"/>
    <w:rsid w:val="0066101F"/>
    <w:rsid w:val="00662D97"/>
    <w:rsid w:val="00662FBD"/>
    <w:rsid w:val="006635E7"/>
    <w:rsid w:val="006643EF"/>
    <w:rsid w:val="00664F27"/>
    <w:rsid w:val="006653FE"/>
    <w:rsid w:val="00666E1A"/>
    <w:rsid w:val="00667EDD"/>
    <w:rsid w:val="00670849"/>
    <w:rsid w:val="00670A1E"/>
    <w:rsid w:val="00670CFC"/>
    <w:rsid w:val="00671573"/>
    <w:rsid w:val="00671816"/>
    <w:rsid w:val="006729E2"/>
    <w:rsid w:val="00672C65"/>
    <w:rsid w:val="00673229"/>
    <w:rsid w:val="00673291"/>
    <w:rsid w:val="0067343D"/>
    <w:rsid w:val="006740D8"/>
    <w:rsid w:val="0067410F"/>
    <w:rsid w:val="00674646"/>
    <w:rsid w:val="00674D16"/>
    <w:rsid w:val="0067637D"/>
    <w:rsid w:val="006763A0"/>
    <w:rsid w:val="00676E6A"/>
    <w:rsid w:val="00676EE3"/>
    <w:rsid w:val="006805FB"/>
    <w:rsid w:val="0068088B"/>
    <w:rsid w:val="00680A87"/>
    <w:rsid w:val="00680DC5"/>
    <w:rsid w:val="00681D06"/>
    <w:rsid w:val="00681FA6"/>
    <w:rsid w:val="00682615"/>
    <w:rsid w:val="00683575"/>
    <w:rsid w:val="00683636"/>
    <w:rsid w:val="0068398D"/>
    <w:rsid w:val="00684074"/>
    <w:rsid w:val="0068495D"/>
    <w:rsid w:val="00684C53"/>
    <w:rsid w:val="0068517B"/>
    <w:rsid w:val="00686803"/>
    <w:rsid w:val="00687ACC"/>
    <w:rsid w:val="00690034"/>
    <w:rsid w:val="0069051C"/>
    <w:rsid w:val="006920F2"/>
    <w:rsid w:val="006930A7"/>
    <w:rsid w:val="006934E5"/>
    <w:rsid w:val="00693DDF"/>
    <w:rsid w:val="006942C5"/>
    <w:rsid w:val="006954E8"/>
    <w:rsid w:val="00696A78"/>
    <w:rsid w:val="00696CC5"/>
    <w:rsid w:val="006A0BB7"/>
    <w:rsid w:val="006A1060"/>
    <w:rsid w:val="006A15D8"/>
    <w:rsid w:val="006A209C"/>
    <w:rsid w:val="006A36E2"/>
    <w:rsid w:val="006A3C24"/>
    <w:rsid w:val="006A4200"/>
    <w:rsid w:val="006A463E"/>
    <w:rsid w:val="006A4F5D"/>
    <w:rsid w:val="006A514E"/>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2DE6"/>
    <w:rsid w:val="006B3563"/>
    <w:rsid w:val="006B3BF0"/>
    <w:rsid w:val="006B3CE4"/>
    <w:rsid w:val="006B45BA"/>
    <w:rsid w:val="006B4777"/>
    <w:rsid w:val="006B500D"/>
    <w:rsid w:val="006B5F74"/>
    <w:rsid w:val="006B78EB"/>
    <w:rsid w:val="006B794C"/>
    <w:rsid w:val="006C00DA"/>
    <w:rsid w:val="006C0733"/>
    <w:rsid w:val="006C0B59"/>
    <w:rsid w:val="006C0DDE"/>
    <w:rsid w:val="006C1595"/>
    <w:rsid w:val="006C191F"/>
    <w:rsid w:val="006C1A43"/>
    <w:rsid w:val="006C2CC8"/>
    <w:rsid w:val="006C2E91"/>
    <w:rsid w:val="006C2EE7"/>
    <w:rsid w:val="006C3265"/>
    <w:rsid w:val="006C3903"/>
    <w:rsid w:val="006C3A6D"/>
    <w:rsid w:val="006C3FEE"/>
    <w:rsid w:val="006C4B96"/>
    <w:rsid w:val="006C4FF6"/>
    <w:rsid w:val="006C5856"/>
    <w:rsid w:val="006C719D"/>
    <w:rsid w:val="006D0E32"/>
    <w:rsid w:val="006D168E"/>
    <w:rsid w:val="006D1B21"/>
    <w:rsid w:val="006D239D"/>
    <w:rsid w:val="006D2913"/>
    <w:rsid w:val="006D2FD2"/>
    <w:rsid w:val="006D3481"/>
    <w:rsid w:val="006D3769"/>
    <w:rsid w:val="006D3BB8"/>
    <w:rsid w:val="006D4856"/>
    <w:rsid w:val="006D4892"/>
    <w:rsid w:val="006D5FD1"/>
    <w:rsid w:val="006D62D8"/>
    <w:rsid w:val="006D6367"/>
    <w:rsid w:val="006D685A"/>
    <w:rsid w:val="006D6DA0"/>
    <w:rsid w:val="006D7995"/>
    <w:rsid w:val="006D7C87"/>
    <w:rsid w:val="006E0B99"/>
    <w:rsid w:val="006E1296"/>
    <w:rsid w:val="006E174F"/>
    <w:rsid w:val="006E2961"/>
    <w:rsid w:val="006E2DF1"/>
    <w:rsid w:val="006E346B"/>
    <w:rsid w:val="006E3A2D"/>
    <w:rsid w:val="006E5F9D"/>
    <w:rsid w:val="006E622F"/>
    <w:rsid w:val="006E6D6E"/>
    <w:rsid w:val="006E6DC2"/>
    <w:rsid w:val="006E71D2"/>
    <w:rsid w:val="006E7264"/>
    <w:rsid w:val="006E73E6"/>
    <w:rsid w:val="006E7A88"/>
    <w:rsid w:val="006E7B2C"/>
    <w:rsid w:val="006F00A9"/>
    <w:rsid w:val="006F04ED"/>
    <w:rsid w:val="006F0B7A"/>
    <w:rsid w:val="006F170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4B88"/>
    <w:rsid w:val="00705A02"/>
    <w:rsid w:val="00705CF7"/>
    <w:rsid w:val="00705E30"/>
    <w:rsid w:val="0070668D"/>
    <w:rsid w:val="00706773"/>
    <w:rsid w:val="00706D40"/>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4BD1"/>
    <w:rsid w:val="00715C33"/>
    <w:rsid w:val="007161EF"/>
    <w:rsid w:val="00716306"/>
    <w:rsid w:val="0071630B"/>
    <w:rsid w:val="007163ED"/>
    <w:rsid w:val="00716E1C"/>
    <w:rsid w:val="007173F2"/>
    <w:rsid w:val="00717A96"/>
    <w:rsid w:val="00717C2F"/>
    <w:rsid w:val="00717F89"/>
    <w:rsid w:val="0072150E"/>
    <w:rsid w:val="007215A8"/>
    <w:rsid w:val="00722A9E"/>
    <w:rsid w:val="0072313B"/>
    <w:rsid w:val="00723377"/>
    <w:rsid w:val="0072381C"/>
    <w:rsid w:val="0072396C"/>
    <w:rsid w:val="00723B2A"/>
    <w:rsid w:val="00724202"/>
    <w:rsid w:val="0072505C"/>
    <w:rsid w:val="00725548"/>
    <w:rsid w:val="00725C80"/>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6AFE"/>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84"/>
    <w:rsid w:val="007552AB"/>
    <w:rsid w:val="007555E9"/>
    <w:rsid w:val="00755E93"/>
    <w:rsid w:val="00757409"/>
    <w:rsid w:val="00757D45"/>
    <w:rsid w:val="00761D1A"/>
    <w:rsid w:val="007624E9"/>
    <w:rsid w:val="007629B9"/>
    <w:rsid w:val="00762E0B"/>
    <w:rsid w:val="00763510"/>
    <w:rsid w:val="00763831"/>
    <w:rsid w:val="00763E0D"/>
    <w:rsid w:val="00764292"/>
    <w:rsid w:val="00764BB7"/>
    <w:rsid w:val="00765B8F"/>
    <w:rsid w:val="00766CD5"/>
    <w:rsid w:val="00766FF2"/>
    <w:rsid w:val="00767728"/>
    <w:rsid w:val="007677C4"/>
    <w:rsid w:val="00767B6A"/>
    <w:rsid w:val="00770865"/>
    <w:rsid w:val="00772E84"/>
    <w:rsid w:val="00773077"/>
    <w:rsid w:val="00773856"/>
    <w:rsid w:val="00773941"/>
    <w:rsid w:val="00774153"/>
    <w:rsid w:val="007746EB"/>
    <w:rsid w:val="007750FC"/>
    <w:rsid w:val="007759DB"/>
    <w:rsid w:val="00776667"/>
    <w:rsid w:val="00776B86"/>
    <w:rsid w:val="00777276"/>
    <w:rsid w:val="00777E6B"/>
    <w:rsid w:val="00780617"/>
    <w:rsid w:val="007806D5"/>
    <w:rsid w:val="00780736"/>
    <w:rsid w:val="00780837"/>
    <w:rsid w:val="007815A4"/>
    <w:rsid w:val="007818C6"/>
    <w:rsid w:val="00782411"/>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A89"/>
    <w:rsid w:val="00795C72"/>
    <w:rsid w:val="00795DE7"/>
    <w:rsid w:val="00795FED"/>
    <w:rsid w:val="00796526"/>
    <w:rsid w:val="007977BD"/>
    <w:rsid w:val="007A0373"/>
    <w:rsid w:val="007A08FA"/>
    <w:rsid w:val="007A0A81"/>
    <w:rsid w:val="007A12E5"/>
    <w:rsid w:val="007A1338"/>
    <w:rsid w:val="007A1506"/>
    <w:rsid w:val="007A1DA1"/>
    <w:rsid w:val="007A26EA"/>
    <w:rsid w:val="007A278A"/>
    <w:rsid w:val="007A3D3C"/>
    <w:rsid w:val="007A4204"/>
    <w:rsid w:val="007A4575"/>
    <w:rsid w:val="007A464C"/>
    <w:rsid w:val="007A4B34"/>
    <w:rsid w:val="007A5252"/>
    <w:rsid w:val="007A5414"/>
    <w:rsid w:val="007A54E1"/>
    <w:rsid w:val="007A58F2"/>
    <w:rsid w:val="007A5BBF"/>
    <w:rsid w:val="007A5EBE"/>
    <w:rsid w:val="007A64B2"/>
    <w:rsid w:val="007A654C"/>
    <w:rsid w:val="007A6920"/>
    <w:rsid w:val="007A702B"/>
    <w:rsid w:val="007A7967"/>
    <w:rsid w:val="007A79F2"/>
    <w:rsid w:val="007A7D1D"/>
    <w:rsid w:val="007A7F83"/>
    <w:rsid w:val="007B042D"/>
    <w:rsid w:val="007B0598"/>
    <w:rsid w:val="007B05A0"/>
    <w:rsid w:val="007B0BCB"/>
    <w:rsid w:val="007B1F7B"/>
    <w:rsid w:val="007B2021"/>
    <w:rsid w:val="007B233E"/>
    <w:rsid w:val="007B2CBE"/>
    <w:rsid w:val="007B2F16"/>
    <w:rsid w:val="007B3861"/>
    <w:rsid w:val="007B41BD"/>
    <w:rsid w:val="007B4341"/>
    <w:rsid w:val="007B5567"/>
    <w:rsid w:val="007B60AA"/>
    <w:rsid w:val="007B6197"/>
    <w:rsid w:val="007B61DC"/>
    <w:rsid w:val="007B6341"/>
    <w:rsid w:val="007B64AB"/>
    <w:rsid w:val="007B70C3"/>
    <w:rsid w:val="007C1508"/>
    <w:rsid w:val="007C1959"/>
    <w:rsid w:val="007C22D9"/>
    <w:rsid w:val="007C26CE"/>
    <w:rsid w:val="007C3C67"/>
    <w:rsid w:val="007C3DBC"/>
    <w:rsid w:val="007C49EB"/>
    <w:rsid w:val="007C4CB8"/>
    <w:rsid w:val="007C5943"/>
    <w:rsid w:val="007C6603"/>
    <w:rsid w:val="007C6810"/>
    <w:rsid w:val="007C6F92"/>
    <w:rsid w:val="007C76F6"/>
    <w:rsid w:val="007D07FE"/>
    <w:rsid w:val="007D0A6B"/>
    <w:rsid w:val="007D0F8F"/>
    <w:rsid w:val="007D256B"/>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7F5"/>
    <w:rsid w:val="007D7F19"/>
    <w:rsid w:val="007D7F52"/>
    <w:rsid w:val="007E0624"/>
    <w:rsid w:val="007E134D"/>
    <w:rsid w:val="007E1D2E"/>
    <w:rsid w:val="007E21C9"/>
    <w:rsid w:val="007E23DA"/>
    <w:rsid w:val="007E2A9B"/>
    <w:rsid w:val="007E38F0"/>
    <w:rsid w:val="007E3D18"/>
    <w:rsid w:val="007E406C"/>
    <w:rsid w:val="007E4136"/>
    <w:rsid w:val="007E447F"/>
    <w:rsid w:val="007E4573"/>
    <w:rsid w:val="007E5C04"/>
    <w:rsid w:val="007E62DC"/>
    <w:rsid w:val="007E7394"/>
    <w:rsid w:val="007E7435"/>
    <w:rsid w:val="007E7A7B"/>
    <w:rsid w:val="007F01C9"/>
    <w:rsid w:val="007F0A8E"/>
    <w:rsid w:val="007F1DE1"/>
    <w:rsid w:val="007F1E0C"/>
    <w:rsid w:val="007F224A"/>
    <w:rsid w:val="007F2AA1"/>
    <w:rsid w:val="007F354E"/>
    <w:rsid w:val="007F3C40"/>
    <w:rsid w:val="007F4227"/>
    <w:rsid w:val="007F4292"/>
    <w:rsid w:val="007F4536"/>
    <w:rsid w:val="007F46F6"/>
    <w:rsid w:val="007F5387"/>
    <w:rsid w:val="007F538A"/>
    <w:rsid w:val="007F62A3"/>
    <w:rsid w:val="007F695D"/>
    <w:rsid w:val="007F69D3"/>
    <w:rsid w:val="007F7089"/>
    <w:rsid w:val="007F7424"/>
    <w:rsid w:val="007F77BC"/>
    <w:rsid w:val="00800AE1"/>
    <w:rsid w:val="0080177B"/>
    <w:rsid w:val="0080337C"/>
    <w:rsid w:val="008037C2"/>
    <w:rsid w:val="00803C49"/>
    <w:rsid w:val="00804326"/>
    <w:rsid w:val="00804C3D"/>
    <w:rsid w:val="008057EB"/>
    <w:rsid w:val="00805C60"/>
    <w:rsid w:val="00805D51"/>
    <w:rsid w:val="00805E18"/>
    <w:rsid w:val="00806391"/>
    <w:rsid w:val="00806D0F"/>
    <w:rsid w:val="00806D8F"/>
    <w:rsid w:val="00806E74"/>
    <w:rsid w:val="00807690"/>
    <w:rsid w:val="008100C2"/>
    <w:rsid w:val="0081146C"/>
    <w:rsid w:val="00811F58"/>
    <w:rsid w:val="00811F8C"/>
    <w:rsid w:val="00812595"/>
    <w:rsid w:val="00812637"/>
    <w:rsid w:val="00813253"/>
    <w:rsid w:val="00813D90"/>
    <w:rsid w:val="00814239"/>
    <w:rsid w:val="0081475E"/>
    <w:rsid w:val="00814B1E"/>
    <w:rsid w:val="00815469"/>
    <w:rsid w:val="008159CC"/>
    <w:rsid w:val="00815B18"/>
    <w:rsid w:val="00815B7C"/>
    <w:rsid w:val="00815F81"/>
    <w:rsid w:val="008166B8"/>
    <w:rsid w:val="00816B1E"/>
    <w:rsid w:val="00816C57"/>
    <w:rsid w:val="00817263"/>
    <w:rsid w:val="00817E89"/>
    <w:rsid w:val="008203C9"/>
    <w:rsid w:val="008223A0"/>
    <w:rsid w:val="00822483"/>
    <w:rsid w:val="008229DE"/>
    <w:rsid w:val="00823365"/>
    <w:rsid w:val="0082393D"/>
    <w:rsid w:val="00823C05"/>
    <w:rsid w:val="008247AC"/>
    <w:rsid w:val="008251AF"/>
    <w:rsid w:val="00825450"/>
    <w:rsid w:val="008256D3"/>
    <w:rsid w:val="00825CE7"/>
    <w:rsid w:val="0082656B"/>
    <w:rsid w:val="00826A72"/>
    <w:rsid w:val="00826BE9"/>
    <w:rsid w:val="00830597"/>
    <w:rsid w:val="00830AAE"/>
    <w:rsid w:val="00831487"/>
    <w:rsid w:val="00831D6C"/>
    <w:rsid w:val="0083217E"/>
    <w:rsid w:val="00832628"/>
    <w:rsid w:val="00833772"/>
    <w:rsid w:val="00833B19"/>
    <w:rsid w:val="00833CDD"/>
    <w:rsid w:val="008344E0"/>
    <w:rsid w:val="00835427"/>
    <w:rsid w:val="00835D45"/>
    <w:rsid w:val="0083650B"/>
    <w:rsid w:val="00836C5D"/>
    <w:rsid w:val="00840794"/>
    <w:rsid w:val="00840A6B"/>
    <w:rsid w:val="00840D02"/>
    <w:rsid w:val="0084130A"/>
    <w:rsid w:val="0084135F"/>
    <w:rsid w:val="00841495"/>
    <w:rsid w:val="00842E52"/>
    <w:rsid w:val="00844D08"/>
    <w:rsid w:val="00844D2E"/>
    <w:rsid w:val="00846D7A"/>
    <w:rsid w:val="0084707B"/>
    <w:rsid w:val="00847AD9"/>
    <w:rsid w:val="00850222"/>
    <w:rsid w:val="00850673"/>
    <w:rsid w:val="00850A4C"/>
    <w:rsid w:val="00852584"/>
    <w:rsid w:val="00852772"/>
    <w:rsid w:val="008528A7"/>
    <w:rsid w:val="00852F0F"/>
    <w:rsid w:val="008532FF"/>
    <w:rsid w:val="00853B4C"/>
    <w:rsid w:val="00853D8B"/>
    <w:rsid w:val="00854489"/>
    <w:rsid w:val="00854EDD"/>
    <w:rsid w:val="00855259"/>
    <w:rsid w:val="00855EDF"/>
    <w:rsid w:val="00855F33"/>
    <w:rsid w:val="0085654A"/>
    <w:rsid w:val="008566CE"/>
    <w:rsid w:val="0085682B"/>
    <w:rsid w:val="0085720A"/>
    <w:rsid w:val="008575E4"/>
    <w:rsid w:val="008577EC"/>
    <w:rsid w:val="00857933"/>
    <w:rsid w:val="0085796C"/>
    <w:rsid w:val="00857C7A"/>
    <w:rsid w:val="00860141"/>
    <w:rsid w:val="0086027E"/>
    <w:rsid w:val="00860659"/>
    <w:rsid w:val="0086065F"/>
    <w:rsid w:val="008612A8"/>
    <w:rsid w:val="00861AE6"/>
    <w:rsid w:val="00861D6D"/>
    <w:rsid w:val="00862113"/>
    <w:rsid w:val="00862BCB"/>
    <w:rsid w:val="00863147"/>
    <w:rsid w:val="008639D9"/>
    <w:rsid w:val="00863ED9"/>
    <w:rsid w:val="008641FB"/>
    <w:rsid w:val="008643E1"/>
    <w:rsid w:val="0086487E"/>
    <w:rsid w:val="00864DDD"/>
    <w:rsid w:val="008651D8"/>
    <w:rsid w:val="0086575B"/>
    <w:rsid w:val="00865772"/>
    <w:rsid w:val="00865CBE"/>
    <w:rsid w:val="00865D56"/>
    <w:rsid w:val="008669D4"/>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4BF"/>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2AC8"/>
    <w:rsid w:val="00882E96"/>
    <w:rsid w:val="00883317"/>
    <w:rsid w:val="008836D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202E"/>
    <w:rsid w:val="008934E6"/>
    <w:rsid w:val="0089390B"/>
    <w:rsid w:val="008939F5"/>
    <w:rsid w:val="0089404B"/>
    <w:rsid w:val="008940E5"/>
    <w:rsid w:val="008941EC"/>
    <w:rsid w:val="008945A7"/>
    <w:rsid w:val="008951F4"/>
    <w:rsid w:val="00895914"/>
    <w:rsid w:val="00895FFF"/>
    <w:rsid w:val="008963D0"/>
    <w:rsid w:val="00896CB8"/>
    <w:rsid w:val="008A06FB"/>
    <w:rsid w:val="008A078D"/>
    <w:rsid w:val="008A1BFE"/>
    <w:rsid w:val="008A1E82"/>
    <w:rsid w:val="008A2839"/>
    <w:rsid w:val="008A2AEC"/>
    <w:rsid w:val="008A3EF9"/>
    <w:rsid w:val="008A4541"/>
    <w:rsid w:val="008A4FED"/>
    <w:rsid w:val="008A57F6"/>
    <w:rsid w:val="008A58BF"/>
    <w:rsid w:val="008A5EAB"/>
    <w:rsid w:val="008A7AC7"/>
    <w:rsid w:val="008A7B37"/>
    <w:rsid w:val="008B08F7"/>
    <w:rsid w:val="008B10B5"/>
    <w:rsid w:val="008B24A3"/>
    <w:rsid w:val="008B2B8B"/>
    <w:rsid w:val="008B30A1"/>
    <w:rsid w:val="008B41F5"/>
    <w:rsid w:val="008B576B"/>
    <w:rsid w:val="008B5A4D"/>
    <w:rsid w:val="008B6044"/>
    <w:rsid w:val="008B63F3"/>
    <w:rsid w:val="008B6878"/>
    <w:rsid w:val="008B69F1"/>
    <w:rsid w:val="008B6A71"/>
    <w:rsid w:val="008B6E2D"/>
    <w:rsid w:val="008B717A"/>
    <w:rsid w:val="008B7203"/>
    <w:rsid w:val="008B7920"/>
    <w:rsid w:val="008B7980"/>
    <w:rsid w:val="008B7BC5"/>
    <w:rsid w:val="008C0052"/>
    <w:rsid w:val="008C083D"/>
    <w:rsid w:val="008C0A9F"/>
    <w:rsid w:val="008C0B7F"/>
    <w:rsid w:val="008C19AC"/>
    <w:rsid w:val="008C1AFD"/>
    <w:rsid w:val="008C1B4E"/>
    <w:rsid w:val="008C1D38"/>
    <w:rsid w:val="008C23F0"/>
    <w:rsid w:val="008C2962"/>
    <w:rsid w:val="008C2B28"/>
    <w:rsid w:val="008C3A12"/>
    <w:rsid w:val="008C3EED"/>
    <w:rsid w:val="008C4A3D"/>
    <w:rsid w:val="008C5D68"/>
    <w:rsid w:val="008C5D75"/>
    <w:rsid w:val="008C7287"/>
    <w:rsid w:val="008C7945"/>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1D5"/>
    <w:rsid w:val="008D6F71"/>
    <w:rsid w:val="008D7402"/>
    <w:rsid w:val="008D7A32"/>
    <w:rsid w:val="008D7C36"/>
    <w:rsid w:val="008E02DB"/>
    <w:rsid w:val="008E0B7E"/>
    <w:rsid w:val="008E0F5A"/>
    <w:rsid w:val="008E12D6"/>
    <w:rsid w:val="008E2DDE"/>
    <w:rsid w:val="008E34EB"/>
    <w:rsid w:val="008E3551"/>
    <w:rsid w:val="008E4413"/>
    <w:rsid w:val="008E45BE"/>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925"/>
    <w:rsid w:val="008F3BFB"/>
    <w:rsid w:val="008F44A9"/>
    <w:rsid w:val="008F55A3"/>
    <w:rsid w:val="008F56A2"/>
    <w:rsid w:val="008F6348"/>
    <w:rsid w:val="008F6C50"/>
    <w:rsid w:val="008F71AA"/>
    <w:rsid w:val="008F71B1"/>
    <w:rsid w:val="008F732B"/>
    <w:rsid w:val="008F760B"/>
    <w:rsid w:val="008F7D02"/>
    <w:rsid w:val="0090046F"/>
    <w:rsid w:val="00900613"/>
    <w:rsid w:val="00901922"/>
    <w:rsid w:val="009027C1"/>
    <w:rsid w:val="009032AA"/>
    <w:rsid w:val="00903320"/>
    <w:rsid w:val="00903456"/>
    <w:rsid w:val="00903899"/>
    <w:rsid w:val="00903B94"/>
    <w:rsid w:val="00904ADC"/>
    <w:rsid w:val="00904DAC"/>
    <w:rsid w:val="00905431"/>
    <w:rsid w:val="00905A54"/>
    <w:rsid w:val="00905B7E"/>
    <w:rsid w:val="009060C5"/>
    <w:rsid w:val="009063D0"/>
    <w:rsid w:val="00906A32"/>
    <w:rsid w:val="00907A66"/>
    <w:rsid w:val="00907D67"/>
    <w:rsid w:val="009101E9"/>
    <w:rsid w:val="00910917"/>
    <w:rsid w:val="0091099D"/>
    <w:rsid w:val="00910AD5"/>
    <w:rsid w:val="009110EE"/>
    <w:rsid w:val="0091172E"/>
    <w:rsid w:val="00911E02"/>
    <w:rsid w:val="00911FEC"/>
    <w:rsid w:val="00912696"/>
    <w:rsid w:val="00913626"/>
    <w:rsid w:val="0091451C"/>
    <w:rsid w:val="0091548D"/>
    <w:rsid w:val="009157C5"/>
    <w:rsid w:val="0091588A"/>
    <w:rsid w:val="00915A1F"/>
    <w:rsid w:val="00915A54"/>
    <w:rsid w:val="00916509"/>
    <w:rsid w:val="00916641"/>
    <w:rsid w:val="00917827"/>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6399"/>
    <w:rsid w:val="009272F3"/>
    <w:rsid w:val="00927CD0"/>
    <w:rsid w:val="00931070"/>
    <w:rsid w:val="0093166C"/>
    <w:rsid w:val="009317A1"/>
    <w:rsid w:val="00931A68"/>
    <w:rsid w:val="00932117"/>
    <w:rsid w:val="0093230E"/>
    <w:rsid w:val="00932AA7"/>
    <w:rsid w:val="00932CC9"/>
    <w:rsid w:val="009333B8"/>
    <w:rsid w:val="0093382B"/>
    <w:rsid w:val="00933D17"/>
    <w:rsid w:val="00933EB8"/>
    <w:rsid w:val="009350BD"/>
    <w:rsid w:val="009350BE"/>
    <w:rsid w:val="00935AF0"/>
    <w:rsid w:val="00935FF4"/>
    <w:rsid w:val="00935FFD"/>
    <w:rsid w:val="00937148"/>
    <w:rsid w:val="009375A3"/>
    <w:rsid w:val="0094007C"/>
    <w:rsid w:val="009401F0"/>
    <w:rsid w:val="00941DCB"/>
    <w:rsid w:val="00942284"/>
    <w:rsid w:val="0094230F"/>
    <w:rsid w:val="00942A8A"/>
    <w:rsid w:val="00942CD7"/>
    <w:rsid w:val="00942D8B"/>
    <w:rsid w:val="009433E5"/>
    <w:rsid w:val="009437FE"/>
    <w:rsid w:val="00943EAE"/>
    <w:rsid w:val="0094459B"/>
    <w:rsid w:val="00945181"/>
    <w:rsid w:val="00946C19"/>
    <w:rsid w:val="00947DC5"/>
    <w:rsid w:val="00947EE6"/>
    <w:rsid w:val="00950351"/>
    <w:rsid w:val="0095091A"/>
    <w:rsid w:val="0095154D"/>
    <w:rsid w:val="0095287D"/>
    <w:rsid w:val="00952EA4"/>
    <w:rsid w:val="00953407"/>
    <w:rsid w:val="00953A3C"/>
    <w:rsid w:val="00954256"/>
    <w:rsid w:val="00954497"/>
    <w:rsid w:val="00954BA8"/>
    <w:rsid w:val="00954E5C"/>
    <w:rsid w:val="009551C8"/>
    <w:rsid w:val="0095621F"/>
    <w:rsid w:val="0095651D"/>
    <w:rsid w:val="00957971"/>
    <w:rsid w:val="00957D3E"/>
    <w:rsid w:val="00957EE1"/>
    <w:rsid w:val="009600E9"/>
    <w:rsid w:val="009605EC"/>
    <w:rsid w:val="00960CE3"/>
    <w:rsid w:val="009610D8"/>
    <w:rsid w:val="00962735"/>
    <w:rsid w:val="0096284B"/>
    <w:rsid w:val="00962BA0"/>
    <w:rsid w:val="00963705"/>
    <w:rsid w:val="009640E9"/>
    <w:rsid w:val="00964691"/>
    <w:rsid w:val="00965931"/>
    <w:rsid w:val="00965EEC"/>
    <w:rsid w:val="00966153"/>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642C"/>
    <w:rsid w:val="009770EE"/>
    <w:rsid w:val="00977627"/>
    <w:rsid w:val="009779C3"/>
    <w:rsid w:val="00977AE3"/>
    <w:rsid w:val="00977B61"/>
    <w:rsid w:val="0098056E"/>
    <w:rsid w:val="009805EB"/>
    <w:rsid w:val="009807B5"/>
    <w:rsid w:val="00980F4A"/>
    <w:rsid w:val="00980FD2"/>
    <w:rsid w:val="009812EC"/>
    <w:rsid w:val="009816FB"/>
    <w:rsid w:val="0098184E"/>
    <w:rsid w:val="00981A86"/>
    <w:rsid w:val="00981BEC"/>
    <w:rsid w:val="0098311A"/>
    <w:rsid w:val="009835E3"/>
    <w:rsid w:val="00983CBE"/>
    <w:rsid w:val="00984204"/>
    <w:rsid w:val="0098497E"/>
    <w:rsid w:val="00984D34"/>
    <w:rsid w:val="00985371"/>
    <w:rsid w:val="0098552A"/>
    <w:rsid w:val="00986081"/>
    <w:rsid w:val="009869E9"/>
    <w:rsid w:val="00987306"/>
    <w:rsid w:val="00987D7F"/>
    <w:rsid w:val="00987EEF"/>
    <w:rsid w:val="00990105"/>
    <w:rsid w:val="00991120"/>
    <w:rsid w:val="00991678"/>
    <w:rsid w:val="00991B9A"/>
    <w:rsid w:val="00992175"/>
    <w:rsid w:val="0099262E"/>
    <w:rsid w:val="009927EE"/>
    <w:rsid w:val="009936FA"/>
    <w:rsid w:val="0099403B"/>
    <w:rsid w:val="00994588"/>
    <w:rsid w:val="0099468E"/>
    <w:rsid w:val="00994D4F"/>
    <w:rsid w:val="009951C9"/>
    <w:rsid w:val="00995597"/>
    <w:rsid w:val="00995FBD"/>
    <w:rsid w:val="009A0551"/>
    <w:rsid w:val="009A0CC9"/>
    <w:rsid w:val="009A2292"/>
    <w:rsid w:val="009A237B"/>
    <w:rsid w:val="009A4378"/>
    <w:rsid w:val="009A5039"/>
    <w:rsid w:val="009A5CD4"/>
    <w:rsid w:val="009A5E4E"/>
    <w:rsid w:val="009A6184"/>
    <w:rsid w:val="009A61E7"/>
    <w:rsid w:val="009A7981"/>
    <w:rsid w:val="009A7AC7"/>
    <w:rsid w:val="009A7B22"/>
    <w:rsid w:val="009A7F65"/>
    <w:rsid w:val="009B0249"/>
    <w:rsid w:val="009B04CB"/>
    <w:rsid w:val="009B070E"/>
    <w:rsid w:val="009B0E79"/>
    <w:rsid w:val="009B1238"/>
    <w:rsid w:val="009B1F05"/>
    <w:rsid w:val="009B1F56"/>
    <w:rsid w:val="009B2D2E"/>
    <w:rsid w:val="009B2F54"/>
    <w:rsid w:val="009B31D3"/>
    <w:rsid w:val="009B3BAB"/>
    <w:rsid w:val="009B4DD2"/>
    <w:rsid w:val="009B6527"/>
    <w:rsid w:val="009B6609"/>
    <w:rsid w:val="009B685F"/>
    <w:rsid w:val="009B7254"/>
    <w:rsid w:val="009B747A"/>
    <w:rsid w:val="009B7D33"/>
    <w:rsid w:val="009C0353"/>
    <w:rsid w:val="009C0531"/>
    <w:rsid w:val="009C0E99"/>
    <w:rsid w:val="009C14A1"/>
    <w:rsid w:val="009C288D"/>
    <w:rsid w:val="009C2C32"/>
    <w:rsid w:val="009C2C82"/>
    <w:rsid w:val="009C2C8C"/>
    <w:rsid w:val="009C2D18"/>
    <w:rsid w:val="009C3065"/>
    <w:rsid w:val="009C336D"/>
    <w:rsid w:val="009C3EA8"/>
    <w:rsid w:val="009C4595"/>
    <w:rsid w:val="009C56DF"/>
    <w:rsid w:val="009C5B42"/>
    <w:rsid w:val="009C64EC"/>
    <w:rsid w:val="009C6C31"/>
    <w:rsid w:val="009C728E"/>
    <w:rsid w:val="009D0049"/>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9B8"/>
    <w:rsid w:val="009E0D77"/>
    <w:rsid w:val="009E0FF9"/>
    <w:rsid w:val="009E192E"/>
    <w:rsid w:val="009E1F5D"/>
    <w:rsid w:val="009E201C"/>
    <w:rsid w:val="009E2536"/>
    <w:rsid w:val="009E35F5"/>
    <w:rsid w:val="009E4872"/>
    <w:rsid w:val="009E4952"/>
    <w:rsid w:val="009E4E0E"/>
    <w:rsid w:val="009E5506"/>
    <w:rsid w:val="009E566F"/>
    <w:rsid w:val="009E5861"/>
    <w:rsid w:val="009E69C0"/>
    <w:rsid w:val="009E6BA6"/>
    <w:rsid w:val="009E6ECE"/>
    <w:rsid w:val="009E6FE9"/>
    <w:rsid w:val="009E7108"/>
    <w:rsid w:val="009E7DCC"/>
    <w:rsid w:val="009F01A0"/>
    <w:rsid w:val="009F0C0D"/>
    <w:rsid w:val="009F1BA9"/>
    <w:rsid w:val="009F346E"/>
    <w:rsid w:val="009F3A16"/>
    <w:rsid w:val="009F3E4A"/>
    <w:rsid w:val="009F44C6"/>
    <w:rsid w:val="009F5208"/>
    <w:rsid w:val="009F5343"/>
    <w:rsid w:val="009F5A2E"/>
    <w:rsid w:val="009F5C32"/>
    <w:rsid w:val="009F5D5B"/>
    <w:rsid w:val="009F6359"/>
    <w:rsid w:val="009F66EC"/>
    <w:rsid w:val="009F6D80"/>
    <w:rsid w:val="009F6F6A"/>
    <w:rsid w:val="009F7091"/>
    <w:rsid w:val="009F7744"/>
    <w:rsid w:val="009F79D5"/>
    <w:rsid w:val="00A003BD"/>
    <w:rsid w:val="00A00605"/>
    <w:rsid w:val="00A00A01"/>
    <w:rsid w:val="00A0112C"/>
    <w:rsid w:val="00A014E6"/>
    <w:rsid w:val="00A01547"/>
    <w:rsid w:val="00A01961"/>
    <w:rsid w:val="00A0196F"/>
    <w:rsid w:val="00A01FC1"/>
    <w:rsid w:val="00A02A94"/>
    <w:rsid w:val="00A02AC5"/>
    <w:rsid w:val="00A0398A"/>
    <w:rsid w:val="00A03E24"/>
    <w:rsid w:val="00A04903"/>
    <w:rsid w:val="00A04DDF"/>
    <w:rsid w:val="00A04FFA"/>
    <w:rsid w:val="00A05500"/>
    <w:rsid w:val="00A0561A"/>
    <w:rsid w:val="00A059B5"/>
    <w:rsid w:val="00A05AAC"/>
    <w:rsid w:val="00A05CD0"/>
    <w:rsid w:val="00A05D3A"/>
    <w:rsid w:val="00A05E5F"/>
    <w:rsid w:val="00A05F07"/>
    <w:rsid w:val="00A064AB"/>
    <w:rsid w:val="00A0680F"/>
    <w:rsid w:val="00A068D0"/>
    <w:rsid w:val="00A06F1D"/>
    <w:rsid w:val="00A07146"/>
    <w:rsid w:val="00A0720B"/>
    <w:rsid w:val="00A07D18"/>
    <w:rsid w:val="00A100D7"/>
    <w:rsid w:val="00A104A9"/>
    <w:rsid w:val="00A10938"/>
    <w:rsid w:val="00A10D24"/>
    <w:rsid w:val="00A11A14"/>
    <w:rsid w:val="00A11DF0"/>
    <w:rsid w:val="00A12108"/>
    <w:rsid w:val="00A127D7"/>
    <w:rsid w:val="00A1312A"/>
    <w:rsid w:val="00A133C8"/>
    <w:rsid w:val="00A13543"/>
    <w:rsid w:val="00A13B71"/>
    <w:rsid w:val="00A13B9D"/>
    <w:rsid w:val="00A14652"/>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4BB6"/>
    <w:rsid w:val="00A2795A"/>
    <w:rsid w:val="00A30365"/>
    <w:rsid w:val="00A3078A"/>
    <w:rsid w:val="00A30C21"/>
    <w:rsid w:val="00A321BA"/>
    <w:rsid w:val="00A32241"/>
    <w:rsid w:val="00A32941"/>
    <w:rsid w:val="00A336DB"/>
    <w:rsid w:val="00A341F6"/>
    <w:rsid w:val="00A3420F"/>
    <w:rsid w:val="00A34B77"/>
    <w:rsid w:val="00A350E1"/>
    <w:rsid w:val="00A35253"/>
    <w:rsid w:val="00A35723"/>
    <w:rsid w:val="00A3705C"/>
    <w:rsid w:val="00A37D95"/>
    <w:rsid w:val="00A4128F"/>
    <w:rsid w:val="00A428D3"/>
    <w:rsid w:val="00A43416"/>
    <w:rsid w:val="00A43DD4"/>
    <w:rsid w:val="00A448D9"/>
    <w:rsid w:val="00A44A19"/>
    <w:rsid w:val="00A44D8C"/>
    <w:rsid w:val="00A45C23"/>
    <w:rsid w:val="00A46909"/>
    <w:rsid w:val="00A46DE2"/>
    <w:rsid w:val="00A47012"/>
    <w:rsid w:val="00A47039"/>
    <w:rsid w:val="00A5109E"/>
    <w:rsid w:val="00A51345"/>
    <w:rsid w:val="00A51E3F"/>
    <w:rsid w:val="00A52AB6"/>
    <w:rsid w:val="00A53073"/>
    <w:rsid w:val="00A53456"/>
    <w:rsid w:val="00A53DB3"/>
    <w:rsid w:val="00A53DCC"/>
    <w:rsid w:val="00A53F24"/>
    <w:rsid w:val="00A54E81"/>
    <w:rsid w:val="00A550B1"/>
    <w:rsid w:val="00A5629A"/>
    <w:rsid w:val="00A56BE4"/>
    <w:rsid w:val="00A5739B"/>
    <w:rsid w:val="00A57F0F"/>
    <w:rsid w:val="00A6057D"/>
    <w:rsid w:val="00A60D9B"/>
    <w:rsid w:val="00A61094"/>
    <w:rsid w:val="00A61DAF"/>
    <w:rsid w:val="00A61ED0"/>
    <w:rsid w:val="00A61F1C"/>
    <w:rsid w:val="00A6213F"/>
    <w:rsid w:val="00A62F0C"/>
    <w:rsid w:val="00A638A3"/>
    <w:rsid w:val="00A64133"/>
    <w:rsid w:val="00A647E0"/>
    <w:rsid w:val="00A64B31"/>
    <w:rsid w:val="00A6558E"/>
    <w:rsid w:val="00A65DD7"/>
    <w:rsid w:val="00A6626E"/>
    <w:rsid w:val="00A7012E"/>
    <w:rsid w:val="00A7045E"/>
    <w:rsid w:val="00A70F9C"/>
    <w:rsid w:val="00A719E4"/>
    <w:rsid w:val="00A732D0"/>
    <w:rsid w:val="00A736C3"/>
    <w:rsid w:val="00A73C29"/>
    <w:rsid w:val="00A76067"/>
    <w:rsid w:val="00A761CA"/>
    <w:rsid w:val="00A76B08"/>
    <w:rsid w:val="00A771DA"/>
    <w:rsid w:val="00A77847"/>
    <w:rsid w:val="00A77B72"/>
    <w:rsid w:val="00A80242"/>
    <w:rsid w:val="00A804D8"/>
    <w:rsid w:val="00A806B5"/>
    <w:rsid w:val="00A815C7"/>
    <w:rsid w:val="00A816AF"/>
    <w:rsid w:val="00A81865"/>
    <w:rsid w:val="00A81E07"/>
    <w:rsid w:val="00A823A4"/>
    <w:rsid w:val="00A82C05"/>
    <w:rsid w:val="00A82D02"/>
    <w:rsid w:val="00A82E72"/>
    <w:rsid w:val="00A83078"/>
    <w:rsid w:val="00A84CEF"/>
    <w:rsid w:val="00A8557D"/>
    <w:rsid w:val="00A85A6C"/>
    <w:rsid w:val="00A85E4E"/>
    <w:rsid w:val="00A86433"/>
    <w:rsid w:val="00A865F3"/>
    <w:rsid w:val="00A86767"/>
    <w:rsid w:val="00A876ED"/>
    <w:rsid w:val="00A87A15"/>
    <w:rsid w:val="00A87FD3"/>
    <w:rsid w:val="00A90814"/>
    <w:rsid w:val="00A91210"/>
    <w:rsid w:val="00A91F17"/>
    <w:rsid w:val="00A91FFE"/>
    <w:rsid w:val="00A93A45"/>
    <w:rsid w:val="00A93D84"/>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3E2"/>
    <w:rsid w:val="00AA0D1F"/>
    <w:rsid w:val="00AA0E14"/>
    <w:rsid w:val="00AA0EE2"/>
    <w:rsid w:val="00AA12F7"/>
    <w:rsid w:val="00AA1367"/>
    <w:rsid w:val="00AA2D9E"/>
    <w:rsid w:val="00AA2F3A"/>
    <w:rsid w:val="00AA3562"/>
    <w:rsid w:val="00AA3AF4"/>
    <w:rsid w:val="00AA3E72"/>
    <w:rsid w:val="00AA4032"/>
    <w:rsid w:val="00AA4440"/>
    <w:rsid w:val="00AA491B"/>
    <w:rsid w:val="00AA4A10"/>
    <w:rsid w:val="00AA5AE5"/>
    <w:rsid w:val="00AA6158"/>
    <w:rsid w:val="00AA6A9A"/>
    <w:rsid w:val="00AA7FA7"/>
    <w:rsid w:val="00AB0A9F"/>
    <w:rsid w:val="00AB1E19"/>
    <w:rsid w:val="00AB35AF"/>
    <w:rsid w:val="00AB39F9"/>
    <w:rsid w:val="00AB3DA5"/>
    <w:rsid w:val="00AB4C58"/>
    <w:rsid w:val="00AB4E2C"/>
    <w:rsid w:val="00AB51A3"/>
    <w:rsid w:val="00AB55F7"/>
    <w:rsid w:val="00AB5761"/>
    <w:rsid w:val="00AB5B9C"/>
    <w:rsid w:val="00AB62CA"/>
    <w:rsid w:val="00AB64BD"/>
    <w:rsid w:val="00AB655E"/>
    <w:rsid w:val="00AB7372"/>
    <w:rsid w:val="00AB7614"/>
    <w:rsid w:val="00AB78C2"/>
    <w:rsid w:val="00AC0151"/>
    <w:rsid w:val="00AC052F"/>
    <w:rsid w:val="00AC06A1"/>
    <w:rsid w:val="00AC1012"/>
    <w:rsid w:val="00AC112C"/>
    <w:rsid w:val="00AC19CD"/>
    <w:rsid w:val="00AC1DE7"/>
    <w:rsid w:val="00AC2B04"/>
    <w:rsid w:val="00AC45AF"/>
    <w:rsid w:val="00AC4829"/>
    <w:rsid w:val="00AC48B8"/>
    <w:rsid w:val="00AC4C73"/>
    <w:rsid w:val="00AC4E2D"/>
    <w:rsid w:val="00AC4F25"/>
    <w:rsid w:val="00AC5353"/>
    <w:rsid w:val="00AC53BF"/>
    <w:rsid w:val="00AC547A"/>
    <w:rsid w:val="00AC5621"/>
    <w:rsid w:val="00AC5A51"/>
    <w:rsid w:val="00AC5DDF"/>
    <w:rsid w:val="00AC62F1"/>
    <w:rsid w:val="00AC6B2A"/>
    <w:rsid w:val="00AC6B46"/>
    <w:rsid w:val="00AC6B9B"/>
    <w:rsid w:val="00AC6BD3"/>
    <w:rsid w:val="00AC761A"/>
    <w:rsid w:val="00AC7781"/>
    <w:rsid w:val="00AC78B3"/>
    <w:rsid w:val="00AC78BF"/>
    <w:rsid w:val="00AC7B98"/>
    <w:rsid w:val="00AC7F0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D78F5"/>
    <w:rsid w:val="00AE0678"/>
    <w:rsid w:val="00AE0749"/>
    <w:rsid w:val="00AE092C"/>
    <w:rsid w:val="00AE115B"/>
    <w:rsid w:val="00AE1774"/>
    <w:rsid w:val="00AE1DB2"/>
    <w:rsid w:val="00AE38D6"/>
    <w:rsid w:val="00AE3DB1"/>
    <w:rsid w:val="00AE3DE1"/>
    <w:rsid w:val="00AE4486"/>
    <w:rsid w:val="00AE4C0A"/>
    <w:rsid w:val="00AE61FE"/>
    <w:rsid w:val="00AE6423"/>
    <w:rsid w:val="00AE6529"/>
    <w:rsid w:val="00AE6B59"/>
    <w:rsid w:val="00AE6F22"/>
    <w:rsid w:val="00AE7078"/>
    <w:rsid w:val="00AE729E"/>
    <w:rsid w:val="00AE747B"/>
    <w:rsid w:val="00AE787A"/>
    <w:rsid w:val="00AF031A"/>
    <w:rsid w:val="00AF12E2"/>
    <w:rsid w:val="00AF1425"/>
    <w:rsid w:val="00AF2205"/>
    <w:rsid w:val="00AF223C"/>
    <w:rsid w:val="00AF37A8"/>
    <w:rsid w:val="00AF38B9"/>
    <w:rsid w:val="00AF40C8"/>
    <w:rsid w:val="00AF41B2"/>
    <w:rsid w:val="00AF496F"/>
    <w:rsid w:val="00AF4A4C"/>
    <w:rsid w:val="00AF656D"/>
    <w:rsid w:val="00AF74E0"/>
    <w:rsid w:val="00B00B1F"/>
    <w:rsid w:val="00B01222"/>
    <w:rsid w:val="00B01E2C"/>
    <w:rsid w:val="00B02949"/>
    <w:rsid w:val="00B02FED"/>
    <w:rsid w:val="00B031AE"/>
    <w:rsid w:val="00B033CB"/>
    <w:rsid w:val="00B03556"/>
    <w:rsid w:val="00B0372C"/>
    <w:rsid w:val="00B03F02"/>
    <w:rsid w:val="00B044DE"/>
    <w:rsid w:val="00B0492D"/>
    <w:rsid w:val="00B04B98"/>
    <w:rsid w:val="00B04DB7"/>
    <w:rsid w:val="00B05BB5"/>
    <w:rsid w:val="00B05EF5"/>
    <w:rsid w:val="00B0644B"/>
    <w:rsid w:val="00B06EE4"/>
    <w:rsid w:val="00B07539"/>
    <w:rsid w:val="00B076E0"/>
    <w:rsid w:val="00B07948"/>
    <w:rsid w:val="00B07D2E"/>
    <w:rsid w:val="00B11E45"/>
    <w:rsid w:val="00B12D76"/>
    <w:rsid w:val="00B13897"/>
    <w:rsid w:val="00B13C0A"/>
    <w:rsid w:val="00B13FA4"/>
    <w:rsid w:val="00B145C0"/>
    <w:rsid w:val="00B147DC"/>
    <w:rsid w:val="00B151BE"/>
    <w:rsid w:val="00B153A2"/>
    <w:rsid w:val="00B15DB3"/>
    <w:rsid w:val="00B16187"/>
    <w:rsid w:val="00B16946"/>
    <w:rsid w:val="00B16C6B"/>
    <w:rsid w:val="00B178B9"/>
    <w:rsid w:val="00B17933"/>
    <w:rsid w:val="00B17B9D"/>
    <w:rsid w:val="00B20DC2"/>
    <w:rsid w:val="00B21386"/>
    <w:rsid w:val="00B227BB"/>
    <w:rsid w:val="00B22950"/>
    <w:rsid w:val="00B23131"/>
    <w:rsid w:val="00B23774"/>
    <w:rsid w:val="00B241B6"/>
    <w:rsid w:val="00B24760"/>
    <w:rsid w:val="00B24802"/>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3B1B"/>
    <w:rsid w:val="00B34501"/>
    <w:rsid w:val="00B34653"/>
    <w:rsid w:val="00B34E2E"/>
    <w:rsid w:val="00B34F51"/>
    <w:rsid w:val="00B35069"/>
    <w:rsid w:val="00B35602"/>
    <w:rsid w:val="00B35BD8"/>
    <w:rsid w:val="00B35CA8"/>
    <w:rsid w:val="00B3603F"/>
    <w:rsid w:val="00B36620"/>
    <w:rsid w:val="00B3678F"/>
    <w:rsid w:val="00B3693D"/>
    <w:rsid w:val="00B37374"/>
    <w:rsid w:val="00B401A0"/>
    <w:rsid w:val="00B40209"/>
    <w:rsid w:val="00B408A5"/>
    <w:rsid w:val="00B41314"/>
    <w:rsid w:val="00B41869"/>
    <w:rsid w:val="00B418C1"/>
    <w:rsid w:val="00B41BB3"/>
    <w:rsid w:val="00B42E25"/>
    <w:rsid w:val="00B437DA"/>
    <w:rsid w:val="00B4435E"/>
    <w:rsid w:val="00B445BE"/>
    <w:rsid w:val="00B447AF"/>
    <w:rsid w:val="00B45895"/>
    <w:rsid w:val="00B46001"/>
    <w:rsid w:val="00B46748"/>
    <w:rsid w:val="00B50015"/>
    <w:rsid w:val="00B50944"/>
    <w:rsid w:val="00B50B66"/>
    <w:rsid w:val="00B50BA8"/>
    <w:rsid w:val="00B50C94"/>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420"/>
    <w:rsid w:val="00B56F38"/>
    <w:rsid w:val="00B604FB"/>
    <w:rsid w:val="00B60F36"/>
    <w:rsid w:val="00B6125F"/>
    <w:rsid w:val="00B612D7"/>
    <w:rsid w:val="00B61300"/>
    <w:rsid w:val="00B62001"/>
    <w:rsid w:val="00B62049"/>
    <w:rsid w:val="00B62A42"/>
    <w:rsid w:val="00B6348A"/>
    <w:rsid w:val="00B6376E"/>
    <w:rsid w:val="00B6414C"/>
    <w:rsid w:val="00B64720"/>
    <w:rsid w:val="00B64819"/>
    <w:rsid w:val="00B64B92"/>
    <w:rsid w:val="00B64B98"/>
    <w:rsid w:val="00B64CF5"/>
    <w:rsid w:val="00B65620"/>
    <w:rsid w:val="00B66328"/>
    <w:rsid w:val="00B66420"/>
    <w:rsid w:val="00B66488"/>
    <w:rsid w:val="00B672DF"/>
    <w:rsid w:val="00B676E3"/>
    <w:rsid w:val="00B67CBB"/>
    <w:rsid w:val="00B67F01"/>
    <w:rsid w:val="00B710A2"/>
    <w:rsid w:val="00B7127E"/>
    <w:rsid w:val="00B72A20"/>
    <w:rsid w:val="00B736B3"/>
    <w:rsid w:val="00B73F90"/>
    <w:rsid w:val="00B7488F"/>
    <w:rsid w:val="00B74946"/>
    <w:rsid w:val="00B74E9C"/>
    <w:rsid w:val="00B7511C"/>
    <w:rsid w:val="00B75291"/>
    <w:rsid w:val="00B75C7A"/>
    <w:rsid w:val="00B75CF6"/>
    <w:rsid w:val="00B76315"/>
    <w:rsid w:val="00B765AA"/>
    <w:rsid w:val="00B76958"/>
    <w:rsid w:val="00B77189"/>
    <w:rsid w:val="00B7771C"/>
    <w:rsid w:val="00B813B8"/>
    <w:rsid w:val="00B81AEE"/>
    <w:rsid w:val="00B82734"/>
    <w:rsid w:val="00B837BB"/>
    <w:rsid w:val="00B83CAC"/>
    <w:rsid w:val="00B83E7A"/>
    <w:rsid w:val="00B83E99"/>
    <w:rsid w:val="00B84E36"/>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49BD"/>
    <w:rsid w:val="00B951DF"/>
    <w:rsid w:val="00B95D6F"/>
    <w:rsid w:val="00B96069"/>
    <w:rsid w:val="00B96C00"/>
    <w:rsid w:val="00B9701F"/>
    <w:rsid w:val="00B977AF"/>
    <w:rsid w:val="00BA0133"/>
    <w:rsid w:val="00BA1036"/>
    <w:rsid w:val="00BA28AA"/>
    <w:rsid w:val="00BA2A9E"/>
    <w:rsid w:val="00BA3256"/>
    <w:rsid w:val="00BA3896"/>
    <w:rsid w:val="00BA3D68"/>
    <w:rsid w:val="00BA3FBD"/>
    <w:rsid w:val="00BA53D1"/>
    <w:rsid w:val="00BA5885"/>
    <w:rsid w:val="00BA5D46"/>
    <w:rsid w:val="00BA5DF2"/>
    <w:rsid w:val="00BA60AC"/>
    <w:rsid w:val="00BA616F"/>
    <w:rsid w:val="00BA650A"/>
    <w:rsid w:val="00BA7A83"/>
    <w:rsid w:val="00BB1374"/>
    <w:rsid w:val="00BB167E"/>
    <w:rsid w:val="00BB2624"/>
    <w:rsid w:val="00BB281C"/>
    <w:rsid w:val="00BB281E"/>
    <w:rsid w:val="00BB318C"/>
    <w:rsid w:val="00BB31E2"/>
    <w:rsid w:val="00BB3E8C"/>
    <w:rsid w:val="00BB40DC"/>
    <w:rsid w:val="00BB419B"/>
    <w:rsid w:val="00BB4437"/>
    <w:rsid w:val="00BB4439"/>
    <w:rsid w:val="00BB55F5"/>
    <w:rsid w:val="00BB56C1"/>
    <w:rsid w:val="00BB70F3"/>
    <w:rsid w:val="00BB72F4"/>
    <w:rsid w:val="00BB77B1"/>
    <w:rsid w:val="00BC002B"/>
    <w:rsid w:val="00BC01DC"/>
    <w:rsid w:val="00BC0602"/>
    <w:rsid w:val="00BC2989"/>
    <w:rsid w:val="00BC2F00"/>
    <w:rsid w:val="00BC2F8F"/>
    <w:rsid w:val="00BC37E9"/>
    <w:rsid w:val="00BC4A97"/>
    <w:rsid w:val="00BC4B08"/>
    <w:rsid w:val="00BC4DCA"/>
    <w:rsid w:val="00BC58D6"/>
    <w:rsid w:val="00BC6EFE"/>
    <w:rsid w:val="00BC77AB"/>
    <w:rsid w:val="00BC7FCD"/>
    <w:rsid w:val="00BD0780"/>
    <w:rsid w:val="00BD0CD5"/>
    <w:rsid w:val="00BD0D8A"/>
    <w:rsid w:val="00BD17E4"/>
    <w:rsid w:val="00BD1834"/>
    <w:rsid w:val="00BD1C05"/>
    <w:rsid w:val="00BD1CF8"/>
    <w:rsid w:val="00BD2130"/>
    <w:rsid w:val="00BD2302"/>
    <w:rsid w:val="00BD27EC"/>
    <w:rsid w:val="00BD3450"/>
    <w:rsid w:val="00BD40DF"/>
    <w:rsid w:val="00BD46FC"/>
    <w:rsid w:val="00BD5421"/>
    <w:rsid w:val="00BD577A"/>
    <w:rsid w:val="00BD594F"/>
    <w:rsid w:val="00BD650F"/>
    <w:rsid w:val="00BD7165"/>
    <w:rsid w:val="00BD7668"/>
    <w:rsid w:val="00BD7B84"/>
    <w:rsid w:val="00BE10AA"/>
    <w:rsid w:val="00BE13C3"/>
    <w:rsid w:val="00BE1646"/>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3F5F"/>
    <w:rsid w:val="00BF4526"/>
    <w:rsid w:val="00BF4950"/>
    <w:rsid w:val="00BF5708"/>
    <w:rsid w:val="00BF592A"/>
    <w:rsid w:val="00BF5A56"/>
    <w:rsid w:val="00BF6674"/>
    <w:rsid w:val="00BF68F6"/>
    <w:rsid w:val="00BF75A4"/>
    <w:rsid w:val="00C00770"/>
    <w:rsid w:val="00C01960"/>
    <w:rsid w:val="00C01B8A"/>
    <w:rsid w:val="00C023A1"/>
    <w:rsid w:val="00C02D22"/>
    <w:rsid w:val="00C02E67"/>
    <w:rsid w:val="00C02E8E"/>
    <w:rsid w:val="00C038E1"/>
    <w:rsid w:val="00C03AE9"/>
    <w:rsid w:val="00C0518F"/>
    <w:rsid w:val="00C0535D"/>
    <w:rsid w:val="00C05C43"/>
    <w:rsid w:val="00C06CC2"/>
    <w:rsid w:val="00C071E7"/>
    <w:rsid w:val="00C07B37"/>
    <w:rsid w:val="00C07E47"/>
    <w:rsid w:val="00C10374"/>
    <w:rsid w:val="00C10520"/>
    <w:rsid w:val="00C10A97"/>
    <w:rsid w:val="00C117AE"/>
    <w:rsid w:val="00C122D6"/>
    <w:rsid w:val="00C12AF1"/>
    <w:rsid w:val="00C12C0F"/>
    <w:rsid w:val="00C12DFF"/>
    <w:rsid w:val="00C13A3F"/>
    <w:rsid w:val="00C1448F"/>
    <w:rsid w:val="00C151D3"/>
    <w:rsid w:val="00C15C57"/>
    <w:rsid w:val="00C166EE"/>
    <w:rsid w:val="00C16B71"/>
    <w:rsid w:val="00C17A64"/>
    <w:rsid w:val="00C2162F"/>
    <w:rsid w:val="00C21E1D"/>
    <w:rsid w:val="00C22EC1"/>
    <w:rsid w:val="00C22ED3"/>
    <w:rsid w:val="00C237FE"/>
    <w:rsid w:val="00C23967"/>
    <w:rsid w:val="00C245BA"/>
    <w:rsid w:val="00C24621"/>
    <w:rsid w:val="00C248E9"/>
    <w:rsid w:val="00C24CB5"/>
    <w:rsid w:val="00C25513"/>
    <w:rsid w:val="00C25FEE"/>
    <w:rsid w:val="00C26240"/>
    <w:rsid w:val="00C302D8"/>
    <w:rsid w:val="00C30329"/>
    <w:rsid w:val="00C30494"/>
    <w:rsid w:val="00C305E7"/>
    <w:rsid w:val="00C3079C"/>
    <w:rsid w:val="00C30F3F"/>
    <w:rsid w:val="00C30F76"/>
    <w:rsid w:val="00C3119D"/>
    <w:rsid w:val="00C31BBE"/>
    <w:rsid w:val="00C31D19"/>
    <w:rsid w:val="00C323DF"/>
    <w:rsid w:val="00C32854"/>
    <w:rsid w:val="00C32C33"/>
    <w:rsid w:val="00C33570"/>
    <w:rsid w:val="00C33CB3"/>
    <w:rsid w:val="00C33E27"/>
    <w:rsid w:val="00C35A5F"/>
    <w:rsid w:val="00C36549"/>
    <w:rsid w:val="00C36A15"/>
    <w:rsid w:val="00C37A0A"/>
    <w:rsid w:val="00C400D5"/>
    <w:rsid w:val="00C40AFF"/>
    <w:rsid w:val="00C40C7C"/>
    <w:rsid w:val="00C41D80"/>
    <w:rsid w:val="00C41EDB"/>
    <w:rsid w:val="00C42203"/>
    <w:rsid w:val="00C42302"/>
    <w:rsid w:val="00C42B41"/>
    <w:rsid w:val="00C42F69"/>
    <w:rsid w:val="00C436E3"/>
    <w:rsid w:val="00C43BB0"/>
    <w:rsid w:val="00C43BEC"/>
    <w:rsid w:val="00C43F0F"/>
    <w:rsid w:val="00C43FE9"/>
    <w:rsid w:val="00C440EE"/>
    <w:rsid w:val="00C44BCD"/>
    <w:rsid w:val="00C44FFB"/>
    <w:rsid w:val="00C45ABC"/>
    <w:rsid w:val="00C467CA"/>
    <w:rsid w:val="00C47BAD"/>
    <w:rsid w:val="00C47EFF"/>
    <w:rsid w:val="00C500A8"/>
    <w:rsid w:val="00C50490"/>
    <w:rsid w:val="00C507EA"/>
    <w:rsid w:val="00C51DE7"/>
    <w:rsid w:val="00C520E8"/>
    <w:rsid w:val="00C569AC"/>
    <w:rsid w:val="00C56AC6"/>
    <w:rsid w:val="00C56AD2"/>
    <w:rsid w:val="00C56EFD"/>
    <w:rsid w:val="00C575A1"/>
    <w:rsid w:val="00C576E1"/>
    <w:rsid w:val="00C57AAE"/>
    <w:rsid w:val="00C57D20"/>
    <w:rsid w:val="00C57DAF"/>
    <w:rsid w:val="00C6127F"/>
    <w:rsid w:val="00C625C9"/>
    <w:rsid w:val="00C62CDD"/>
    <w:rsid w:val="00C63209"/>
    <w:rsid w:val="00C63CC5"/>
    <w:rsid w:val="00C6428E"/>
    <w:rsid w:val="00C6453C"/>
    <w:rsid w:val="00C64CA3"/>
    <w:rsid w:val="00C658A0"/>
    <w:rsid w:val="00C65B34"/>
    <w:rsid w:val="00C66BEE"/>
    <w:rsid w:val="00C66CD4"/>
    <w:rsid w:val="00C714D2"/>
    <w:rsid w:val="00C71A57"/>
    <w:rsid w:val="00C72332"/>
    <w:rsid w:val="00C7257F"/>
    <w:rsid w:val="00C72AAD"/>
    <w:rsid w:val="00C73DCD"/>
    <w:rsid w:val="00C73E30"/>
    <w:rsid w:val="00C744C2"/>
    <w:rsid w:val="00C753E0"/>
    <w:rsid w:val="00C76102"/>
    <w:rsid w:val="00C7682C"/>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0427"/>
    <w:rsid w:val="00C91788"/>
    <w:rsid w:val="00C91B62"/>
    <w:rsid w:val="00C91E0E"/>
    <w:rsid w:val="00C91E60"/>
    <w:rsid w:val="00C91FB6"/>
    <w:rsid w:val="00C922BE"/>
    <w:rsid w:val="00C929C7"/>
    <w:rsid w:val="00C93719"/>
    <w:rsid w:val="00C9528E"/>
    <w:rsid w:val="00C95C72"/>
    <w:rsid w:val="00C96968"/>
    <w:rsid w:val="00C96A77"/>
    <w:rsid w:val="00C96E75"/>
    <w:rsid w:val="00C971EB"/>
    <w:rsid w:val="00CA073A"/>
    <w:rsid w:val="00CA0E87"/>
    <w:rsid w:val="00CA1C57"/>
    <w:rsid w:val="00CA2455"/>
    <w:rsid w:val="00CA380C"/>
    <w:rsid w:val="00CA43D6"/>
    <w:rsid w:val="00CA4974"/>
    <w:rsid w:val="00CA4C8C"/>
    <w:rsid w:val="00CA5515"/>
    <w:rsid w:val="00CA5C17"/>
    <w:rsid w:val="00CA6D23"/>
    <w:rsid w:val="00CA74D5"/>
    <w:rsid w:val="00CA7CA1"/>
    <w:rsid w:val="00CB00A5"/>
    <w:rsid w:val="00CB071E"/>
    <w:rsid w:val="00CB1124"/>
    <w:rsid w:val="00CB1381"/>
    <w:rsid w:val="00CB244C"/>
    <w:rsid w:val="00CB2C91"/>
    <w:rsid w:val="00CB2F7F"/>
    <w:rsid w:val="00CB3036"/>
    <w:rsid w:val="00CB3474"/>
    <w:rsid w:val="00CB38EB"/>
    <w:rsid w:val="00CB3E4D"/>
    <w:rsid w:val="00CB3F9D"/>
    <w:rsid w:val="00CB4184"/>
    <w:rsid w:val="00CB42E6"/>
    <w:rsid w:val="00CB46BE"/>
    <w:rsid w:val="00CB527D"/>
    <w:rsid w:val="00CB58A5"/>
    <w:rsid w:val="00CB6409"/>
    <w:rsid w:val="00CC06E7"/>
    <w:rsid w:val="00CC0D28"/>
    <w:rsid w:val="00CC1009"/>
    <w:rsid w:val="00CC1117"/>
    <w:rsid w:val="00CC1353"/>
    <w:rsid w:val="00CC1509"/>
    <w:rsid w:val="00CC1A0B"/>
    <w:rsid w:val="00CC2305"/>
    <w:rsid w:val="00CC26D5"/>
    <w:rsid w:val="00CC30E3"/>
    <w:rsid w:val="00CC3254"/>
    <w:rsid w:val="00CC32E6"/>
    <w:rsid w:val="00CC3419"/>
    <w:rsid w:val="00CC3507"/>
    <w:rsid w:val="00CC3AA7"/>
    <w:rsid w:val="00CC41E3"/>
    <w:rsid w:val="00CC4C2C"/>
    <w:rsid w:val="00CC5B40"/>
    <w:rsid w:val="00CC749F"/>
    <w:rsid w:val="00CC77D2"/>
    <w:rsid w:val="00CC79EF"/>
    <w:rsid w:val="00CC7E09"/>
    <w:rsid w:val="00CD063C"/>
    <w:rsid w:val="00CD0C80"/>
    <w:rsid w:val="00CD188B"/>
    <w:rsid w:val="00CD1FA5"/>
    <w:rsid w:val="00CD200F"/>
    <w:rsid w:val="00CD275E"/>
    <w:rsid w:val="00CD33B6"/>
    <w:rsid w:val="00CD3562"/>
    <w:rsid w:val="00CD3693"/>
    <w:rsid w:val="00CD3720"/>
    <w:rsid w:val="00CD4163"/>
    <w:rsid w:val="00CD471E"/>
    <w:rsid w:val="00CD4853"/>
    <w:rsid w:val="00CD50D7"/>
    <w:rsid w:val="00CD5551"/>
    <w:rsid w:val="00CD576D"/>
    <w:rsid w:val="00CD71D7"/>
    <w:rsid w:val="00CE06D8"/>
    <w:rsid w:val="00CE136A"/>
    <w:rsid w:val="00CE19D1"/>
    <w:rsid w:val="00CE2617"/>
    <w:rsid w:val="00CE3A62"/>
    <w:rsid w:val="00CE454E"/>
    <w:rsid w:val="00CE4D9D"/>
    <w:rsid w:val="00CE5FC6"/>
    <w:rsid w:val="00CE6978"/>
    <w:rsid w:val="00CE6EC2"/>
    <w:rsid w:val="00CE6FC5"/>
    <w:rsid w:val="00CE72FC"/>
    <w:rsid w:val="00CE73BB"/>
    <w:rsid w:val="00CE7D6D"/>
    <w:rsid w:val="00CE7FC0"/>
    <w:rsid w:val="00CF00D3"/>
    <w:rsid w:val="00CF014C"/>
    <w:rsid w:val="00CF02C6"/>
    <w:rsid w:val="00CF0496"/>
    <w:rsid w:val="00CF04D1"/>
    <w:rsid w:val="00CF10D2"/>
    <w:rsid w:val="00CF20E8"/>
    <w:rsid w:val="00CF25BB"/>
    <w:rsid w:val="00CF374E"/>
    <w:rsid w:val="00CF4D16"/>
    <w:rsid w:val="00CF66D9"/>
    <w:rsid w:val="00D00051"/>
    <w:rsid w:val="00D01D68"/>
    <w:rsid w:val="00D02D3A"/>
    <w:rsid w:val="00D03624"/>
    <w:rsid w:val="00D03CC9"/>
    <w:rsid w:val="00D04F38"/>
    <w:rsid w:val="00D057F3"/>
    <w:rsid w:val="00D06330"/>
    <w:rsid w:val="00D06504"/>
    <w:rsid w:val="00D06616"/>
    <w:rsid w:val="00D06DAC"/>
    <w:rsid w:val="00D06E73"/>
    <w:rsid w:val="00D07948"/>
    <w:rsid w:val="00D11329"/>
    <w:rsid w:val="00D118F5"/>
    <w:rsid w:val="00D123E8"/>
    <w:rsid w:val="00D128FD"/>
    <w:rsid w:val="00D13C5E"/>
    <w:rsid w:val="00D13C98"/>
    <w:rsid w:val="00D13D4E"/>
    <w:rsid w:val="00D13DEB"/>
    <w:rsid w:val="00D141EC"/>
    <w:rsid w:val="00D14539"/>
    <w:rsid w:val="00D1484D"/>
    <w:rsid w:val="00D14A57"/>
    <w:rsid w:val="00D15B07"/>
    <w:rsid w:val="00D15D7F"/>
    <w:rsid w:val="00D15EE6"/>
    <w:rsid w:val="00D164F6"/>
    <w:rsid w:val="00D16564"/>
    <w:rsid w:val="00D16C24"/>
    <w:rsid w:val="00D16DBA"/>
    <w:rsid w:val="00D20699"/>
    <w:rsid w:val="00D20F63"/>
    <w:rsid w:val="00D22D30"/>
    <w:rsid w:val="00D23A7F"/>
    <w:rsid w:val="00D23E1F"/>
    <w:rsid w:val="00D25361"/>
    <w:rsid w:val="00D259B2"/>
    <w:rsid w:val="00D25EFF"/>
    <w:rsid w:val="00D25F30"/>
    <w:rsid w:val="00D2610E"/>
    <w:rsid w:val="00D262BA"/>
    <w:rsid w:val="00D2689E"/>
    <w:rsid w:val="00D26C6B"/>
    <w:rsid w:val="00D26CDE"/>
    <w:rsid w:val="00D26E72"/>
    <w:rsid w:val="00D26EC0"/>
    <w:rsid w:val="00D27147"/>
    <w:rsid w:val="00D271E2"/>
    <w:rsid w:val="00D27273"/>
    <w:rsid w:val="00D27E0A"/>
    <w:rsid w:val="00D30B67"/>
    <w:rsid w:val="00D30DC4"/>
    <w:rsid w:val="00D30EA8"/>
    <w:rsid w:val="00D30F91"/>
    <w:rsid w:val="00D335D1"/>
    <w:rsid w:val="00D339F8"/>
    <w:rsid w:val="00D33D06"/>
    <w:rsid w:val="00D33FBA"/>
    <w:rsid w:val="00D340AA"/>
    <w:rsid w:val="00D34CCA"/>
    <w:rsid w:val="00D35183"/>
    <w:rsid w:val="00D353C1"/>
    <w:rsid w:val="00D3629D"/>
    <w:rsid w:val="00D36338"/>
    <w:rsid w:val="00D364D9"/>
    <w:rsid w:val="00D40A85"/>
    <w:rsid w:val="00D416CD"/>
    <w:rsid w:val="00D41EE5"/>
    <w:rsid w:val="00D42C2C"/>
    <w:rsid w:val="00D42FEA"/>
    <w:rsid w:val="00D43395"/>
    <w:rsid w:val="00D4351F"/>
    <w:rsid w:val="00D436FF"/>
    <w:rsid w:val="00D440BB"/>
    <w:rsid w:val="00D442D7"/>
    <w:rsid w:val="00D44786"/>
    <w:rsid w:val="00D4495F"/>
    <w:rsid w:val="00D44AA5"/>
    <w:rsid w:val="00D4510C"/>
    <w:rsid w:val="00D45BDA"/>
    <w:rsid w:val="00D46295"/>
    <w:rsid w:val="00D46AD0"/>
    <w:rsid w:val="00D502EF"/>
    <w:rsid w:val="00D5044D"/>
    <w:rsid w:val="00D50475"/>
    <w:rsid w:val="00D5066C"/>
    <w:rsid w:val="00D50BAE"/>
    <w:rsid w:val="00D52191"/>
    <w:rsid w:val="00D521DB"/>
    <w:rsid w:val="00D53276"/>
    <w:rsid w:val="00D53654"/>
    <w:rsid w:val="00D54041"/>
    <w:rsid w:val="00D543D8"/>
    <w:rsid w:val="00D54E3F"/>
    <w:rsid w:val="00D55315"/>
    <w:rsid w:val="00D55C28"/>
    <w:rsid w:val="00D563E8"/>
    <w:rsid w:val="00D56FBA"/>
    <w:rsid w:val="00D57446"/>
    <w:rsid w:val="00D57C17"/>
    <w:rsid w:val="00D6072D"/>
    <w:rsid w:val="00D60AA8"/>
    <w:rsid w:val="00D61293"/>
    <w:rsid w:val="00D61536"/>
    <w:rsid w:val="00D61BEB"/>
    <w:rsid w:val="00D6507F"/>
    <w:rsid w:val="00D65C50"/>
    <w:rsid w:val="00D66677"/>
    <w:rsid w:val="00D66DC8"/>
    <w:rsid w:val="00D6781A"/>
    <w:rsid w:val="00D67E8C"/>
    <w:rsid w:val="00D7048A"/>
    <w:rsid w:val="00D70834"/>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0FD2"/>
    <w:rsid w:val="00D812D9"/>
    <w:rsid w:val="00D81CE3"/>
    <w:rsid w:val="00D82D14"/>
    <w:rsid w:val="00D84C62"/>
    <w:rsid w:val="00D84EA0"/>
    <w:rsid w:val="00D85331"/>
    <w:rsid w:val="00D85925"/>
    <w:rsid w:val="00D87F80"/>
    <w:rsid w:val="00D87FDB"/>
    <w:rsid w:val="00D90E34"/>
    <w:rsid w:val="00D91E9E"/>
    <w:rsid w:val="00D92169"/>
    <w:rsid w:val="00D92266"/>
    <w:rsid w:val="00D9253F"/>
    <w:rsid w:val="00D92B7B"/>
    <w:rsid w:val="00D936DB"/>
    <w:rsid w:val="00D9388B"/>
    <w:rsid w:val="00D93946"/>
    <w:rsid w:val="00D93B21"/>
    <w:rsid w:val="00D93F91"/>
    <w:rsid w:val="00D9427F"/>
    <w:rsid w:val="00D942D7"/>
    <w:rsid w:val="00D945AA"/>
    <w:rsid w:val="00D94745"/>
    <w:rsid w:val="00D9479C"/>
    <w:rsid w:val="00D963DB"/>
    <w:rsid w:val="00D96583"/>
    <w:rsid w:val="00D969DD"/>
    <w:rsid w:val="00D96A7C"/>
    <w:rsid w:val="00D9702A"/>
    <w:rsid w:val="00D97E15"/>
    <w:rsid w:val="00D97F9D"/>
    <w:rsid w:val="00DA01C1"/>
    <w:rsid w:val="00DA0289"/>
    <w:rsid w:val="00DA073A"/>
    <w:rsid w:val="00DA0904"/>
    <w:rsid w:val="00DA0E0C"/>
    <w:rsid w:val="00DA1CAE"/>
    <w:rsid w:val="00DA32DC"/>
    <w:rsid w:val="00DA456F"/>
    <w:rsid w:val="00DA4D7F"/>
    <w:rsid w:val="00DA5550"/>
    <w:rsid w:val="00DA56CA"/>
    <w:rsid w:val="00DA61D2"/>
    <w:rsid w:val="00DA7637"/>
    <w:rsid w:val="00DA7A98"/>
    <w:rsid w:val="00DA7C8A"/>
    <w:rsid w:val="00DA7F1F"/>
    <w:rsid w:val="00DB04C0"/>
    <w:rsid w:val="00DB091E"/>
    <w:rsid w:val="00DB0A66"/>
    <w:rsid w:val="00DB1068"/>
    <w:rsid w:val="00DB1466"/>
    <w:rsid w:val="00DB14F9"/>
    <w:rsid w:val="00DB1E33"/>
    <w:rsid w:val="00DB21F8"/>
    <w:rsid w:val="00DB2A36"/>
    <w:rsid w:val="00DB2F08"/>
    <w:rsid w:val="00DB426F"/>
    <w:rsid w:val="00DB4551"/>
    <w:rsid w:val="00DB4F6D"/>
    <w:rsid w:val="00DB4FB7"/>
    <w:rsid w:val="00DB5209"/>
    <w:rsid w:val="00DB5335"/>
    <w:rsid w:val="00DB5474"/>
    <w:rsid w:val="00DB562D"/>
    <w:rsid w:val="00DB6236"/>
    <w:rsid w:val="00DB6C64"/>
    <w:rsid w:val="00DB6C6D"/>
    <w:rsid w:val="00DC03F8"/>
    <w:rsid w:val="00DC05A9"/>
    <w:rsid w:val="00DC060D"/>
    <w:rsid w:val="00DC0E0B"/>
    <w:rsid w:val="00DC0FBE"/>
    <w:rsid w:val="00DC226A"/>
    <w:rsid w:val="00DC2412"/>
    <w:rsid w:val="00DC37FB"/>
    <w:rsid w:val="00DC3D8D"/>
    <w:rsid w:val="00DC496C"/>
    <w:rsid w:val="00DC4AE4"/>
    <w:rsid w:val="00DC54B7"/>
    <w:rsid w:val="00DC5700"/>
    <w:rsid w:val="00DC5DFF"/>
    <w:rsid w:val="00DC5E31"/>
    <w:rsid w:val="00DC62AB"/>
    <w:rsid w:val="00DC65FC"/>
    <w:rsid w:val="00DC6652"/>
    <w:rsid w:val="00DC6B46"/>
    <w:rsid w:val="00DC7440"/>
    <w:rsid w:val="00DC7B67"/>
    <w:rsid w:val="00DD0150"/>
    <w:rsid w:val="00DD03FC"/>
    <w:rsid w:val="00DD0ADB"/>
    <w:rsid w:val="00DD0DDA"/>
    <w:rsid w:val="00DD0F1A"/>
    <w:rsid w:val="00DD1536"/>
    <w:rsid w:val="00DD15C6"/>
    <w:rsid w:val="00DD1C5C"/>
    <w:rsid w:val="00DD2DCD"/>
    <w:rsid w:val="00DD2EA7"/>
    <w:rsid w:val="00DD3F36"/>
    <w:rsid w:val="00DD45B7"/>
    <w:rsid w:val="00DD464F"/>
    <w:rsid w:val="00DD49A1"/>
    <w:rsid w:val="00DD51F3"/>
    <w:rsid w:val="00DD552C"/>
    <w:rsid w:val="00DD615F"/>
    <w:rsid w:val="00DD62CF"/>
    <w:rsid w:val="00DD7AB2"/>
    <w:rsid w:val="00DE01E9"/>
    <w:rsid w:val="00DE056B"/>
    <w:rsid w:val="00DE07B4"/>
    <w:rsid w:val="00DE0BE3"/>
    <w:rsid w:val="00DE11C2"/>
    <w:rsid w:val="00DE1749"/>
    <w:rsid w:val="00DE17FD"/>
    <w:rsid w:val="00DE1B15"/>
    <w:rsid w:val="00DE1B9B"/>
    <w:rsid w:val="00DE1BB0"/>
    <w:rsid w:val="00DE1D80"/>
    <w:rsid w:val="00DE2732"/>
    <w:rsid w:val="00DE2871"/>
    <w:rsid w:val="00DE2936"/>
    <w:rsid w:val="00DE3232"/>
    <w:rsid w:val="00DE39C8"/>
    <w:rsid w:val="00DE3EC9"/>
    <w:rsid w:val="00DE4DC2"/>
    <w:rsid w:val="00DE640E"/>
    <w:rsid w:val="00DE6927"/>
    <w:rsid w:val="00DE6A78"/>
    <w:rsid w:val="00DE6B30"/>
    <w:rsid w:val="00DE6CBD"/>
    <w:rsid w:val="00DE6E5B"/>
    <w:rsid w:val="00DE76B6"/>
    <w:rsid w:val="00DE7741"/>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73"/>
    <w:rsid w:val="00E038F2"/>
    <w:rsid w:val="00E03989"/>
    <w:rsid w:val="00E0477F"/>
    <w:rsid w:val="00E04BEF"/>
    <w:rsid w:val="00E05949"/>
    <w:rsid w:val="00E07109"/>
    <w:rsid w:val="00E07DF8"/>
    <w:rsid w:val="00E103E1"/>
    <w:rsid w:val="00E10CDF"/>
    <w:rsid w:val="00E11C92"/>
    <w:rsid w:val="00E121C4"/>
    <w:rsid w:val="00E12ABD"/>
    <w:rsid w:val="00E12FEB"/>
    <w:rsid w:val="00E13505"/>
    <w:rsid w:val="00E13A8F"/>
    <w:rsid w:val="00E13A99"/>
    <w:rsid w:val="00E13F8C"/>
    <w:rsid w:val="00E1523B"/>
    <w:rsid w:val="00E15429"/>
    <w:rsid w:val="00E156DD"/>
    <w:rsid w:val="00E16AD3"/>
    <w:rsid w:val="00E16CF0"/>
    <w:rsid w:val="00E177D6"/>
    <w:rsid w:val="00E20B24"/>
    <w:rsid w:val="00E20C17"/>
    <w:rsid w:val="00E22643"/>
    <w:rsid w:val="00E2318E"/>
    <w:rsid w:val="00E23351"/>
    <w:rsid w:val="00E2385C"/>
    <w:rsid w:val="00E244D5"/>
    <w:rsid w:val="00E245C5"/>
    <w:rsid w:val="00E24650"/>
    <w:rsid w:val="00E2466E"/>
    <w:rsid w:val="00E2516F"/>
    <w:rsid w:val="00E25E75"/>
    <w:rsid w:val="00E27876"/>
    <w:rsid w:val="00E27B82"/>
    <w:rsid w:val="00E30AE5"/>
    <w:rsid w:val="00E3163A"/>
    <w:rsid w:val="00E31803"/>
    <w:rsid w:val="00E31A30"/>
    <w:rsid w:val="00E31FB6"/>
    <w:rsid w:val="00E31FF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6B19"/>
    <w:rsid w:val="00E3707F"/>
    <w:rsid w:val="00E371ED"/>
    <w:rsid w:val="00E3750E"/>
    <w:rsid w:val="00E37558"/>
    <w:rsid w:val="00E4030E"/>
    <w:rsid w:val="00E407CF"/>
    <w:rsid w:val="00E408F4"/>
    <w:rsid w:val="00E40FCD"/>
    <w:rsid w:val="00E422CC"/>
    <w:rsid w:val="00E4293E"/>
    <w:rsid w:val="00E43A9A"/>
    <w:rsid w:val="00E440D3"/>
    <w:rsid w:val="00E447A9"/>
    <w:rsid w:val="00E44A41"/>
    <w:rsid w:val="00E44E5A"/>
    <w:rsid w:val="00E4501E"/>
    <w:rsid w:val="00E451BD"/>
    <w:rsid w:val="00E45397"/>
    <w:rsid w:val="00E4543A"/>
    <w:rsid w:val="00E45A16"/>
    <w:rsid w:val="00E46A9C"/>
    <w:rsid w:val="00E476A8"/>
    <w:rsid w:val="00E47831"/>
    <w:rsid w:val="00E509D3"/>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009"/>
    <w:rsid w:val="00E56132"/>
    <w:rsid w:val="00E56746"/>
    <w:rsid w:val="00E56EA4"/>
    <w:rsid w:val="00E5766A"/>
    <w:rsid w:val="00E5799A"/>
    <w:rsid w:val="00E57C78"/>
    <w:rsid w:val="00E57D66"/>
    <w:rsid w:val="00E57DF1"/>
    <w:rsid w:val="00E57E9D"/>
    <w:rsid w:val="00E60414"/>
    <w:rsid w:val="00E61C3F"/>
    <w:rsid w:val="00E61DDB"/>
    <w:rsid w:val="00E62215"/>
    <w:rsid w:val="00E623DC"/>
    <w:rsid w:val="00E62F76"/>
    <w:rsid w:val="00E63011"/>
    <w:rsid w:val="00E63273"/>
    <w:rsid w:val="00E635DA"/>
    <w:rsid w:val="00E645F6"/>
    <w:rsid w:val="00E64922"/>
    <w:rsid w:val="00E64C73"/>
    <w:rsid w:val="00E654BC"/>
    <w:rsid w:val="00E65F11"/>
    <w:rsid w:val="00E66A78"/>
    <w:rsid w:val="00E66C44"/>
    <w:rsid w:val="00E66ED8"/>
    <w:rsid w:val="00E70080"/>
    <w:rsid w:val="00E71CA3"/>
    <w:rsid w:val="00E723E5"/>
    <w:rsid w:val="00E72D6A"/>
    <w:rsid w:val="00E730AC"/>
    <w:rsid w:val="00E7377B"/>
    <w:rsid w:val="00E73857"/>
    <w:rsid w:val="00E73948"/>
    <w:rsid w:val="00E74456"/>
    <w:rsid w:val="00E74839"/>
    <w:rsid w:val="00E74933"/>
    <w:rsid w:val="00E74FC7"/>
    <w:rsid w:val="00E75511"/>
    <w:rsid w:val="00E75B64"/>
    <w:rsid w:val="00E75FF2"/>
    <w:rsid w:val="00E76699"/>
    <w:rsid w:val="00E768C5"/>
    <w:rsid w:val="00E76CD5"/>
    <w:rsid w:val="00E76D40"/>
    <w:rsid w:val="00E76E59"/>
    <w:rsid w:val="00E772E4"/>
    <w:rsid w:val="00E7733C"/>
    <w:rsid w:val="00E779AF"/>
    <w:rsid w:val="00E77FD8"/>
    <w:rsid w:val="00E80AB9"/>
    <w:rsid w:val="00E8100A"/>
    <w:rsid w:val="00E820CB"/>
    <w:rsid w:val="00E82834"/>
    <w:rsid w:val="00E82925"/>
    <w:rsid w:val="00E8334B"/>
    <w:rsid w:val="00E839B8"/>
    <w:rsid w:val="00E84419"/>
    <w:rsid w:val="00E845C2"/>
    <w:rsid w:val="00E84826"/>
    <w:rsid w:val="00E851DF"/>
    <w:rsid w:val="00E855CD"/>
    <w:rsid w:val="00E859DD"/>
    <w:rsid w:val="00E863A3"/>
    <w:rsid w:val="00E8648C"/>
    <w:rsid w:val="00E91343"/>
    <w:rsid w:val="00E916A9"/>
    <w:rsid w:val="00E9195B"/>
    <w:rsid w:val="00E91B6A"/>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3B75"/>
    <w:rsid w:val="00EA3C95"/>
    <w:rsid w:val="00EA4499"/>
    <w:rsid w:val="00EA4716"/>
    <w:rsid w:val="00EA53DD"/>
    <w:rsid w:val="00EA55C9"/>
    <w:rsid w:val="00EA56F4"/>
    <w:rsid w:val="00EA5AFE"/>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50A"/>
    <w:rsid w:val="00ED08F7"/>
    <w:rsid w:val="00ED09AA"/>
    <w:rsid w:val="00ED0E00"/>
    <w:rsid w:val="00ED0FF9"/>
    <w:rsid w:val="00ED1ECE"/>
    <w:rsid w:val="00ED2E83"/>
    <w:rsid w:val="00ED3C2B"/>
    <w:rsid w:val="00ED4990"/>
    <w:rsid w:val="00ED49F6"/>
    <w:rsid w:val="00ED516F"/>
    <w:rsid w:val="00ED631E"/>
    <w:rsid w:val="00ED7DCC"/>
    <w:rsid w:val="00EE0047"/>
    <w:rsid w:val="00EE035D"/>
    <w:rsid w:val="00EE06B3"/>
    <w:rsid w:val="00EE0D4F"/>
    <w:rsid w:val="00EE1191"/>
    <w:rsid w:val="00EE15C9"/>
    <w:rsid w:val="00EE15E3"/>
    <w:rsid w:val="00EE1909"/>
    <w:rsid w:val="00EE213B"/>
    <w:rsid w:val="00EE35A0"/>
    <w:rsid w:val="00EE4B45"/>
    <w:rsid w:val="00EE64DD"/>
    <w:rsid w:val="00EE66FD"/>
    <w:rsid w:val="00EE6A6B"/>
    <w:rsid w:val="00EE6CCF"/>
    <w:rsid w:val="00EE789B"/>
    <w:rsid w:val="00EF052F"/>
    <w:rsid w:val="00EF151B"/>
    <w:rsid w:val="00EF1874"/>
    <w:rsid w:val="00EF1EFB"/>
    <w:rsid w:val="00EF2CD2"/>
    <w:rsid w:val="00EF3217"/>
    <w:rsid w:val="00EF37AF"/>
    <w:rsid w:val="00EF4DD7"/>
    <w:rsid w:val="00EF4DE8"/>
    <w:rsid w:val="00EF5701"/>
    <w:rsid w:val="00EF648C"/>
    <w:rsid w:val="00EF786D"/>
    <w:rsid w:val="00EF7BC7"/>
    <w:rsid w:val="00EF7D61"/>
    <w:rsid w:val="00EF7DF8"/>
    <w:rsid w:val="00F01782"/>
    <w:rsid w:val="00F01ABC"/>
    <w:rsid w:val="00F01B08"/>
    <w:rsid w:val="00F01D94"/>
    <w:rsid w:val="00F02129"/>
    <w:rsid w:val="00F02C44"/>
    <w:rsid w:val="00F03182"/>
    <w:rsid w:val="00F032B1"/>
    <w:rsid w:val="00F03FB5"/>
    <w:rsid w:val="00F03FC4"/>
    <w:rsid w:val="00F04385"/>
    <w:rsid w:val="00F045E6"/>
    <w:rsid w:val="00F04A31"/>
    <w:rsid w:val="00F04D01"/>
    <w:rsid w:val="00F05631"/>
    <w:rsid w:val="00F05B3C"/>
    <w:rsid w:val="00F0600C"/>
    <w:rsid w:val="00F06534"/>
    <w:rsid w:val="00F066B5"/>
    <w:rsid w:val="00F069BB"/>
    <w:rsid w:val="00F10029"/>
    <w:rsid w:val="00F1009D"/>
    <w:rsid w:val="00F10282"/>
    <w:rsid w:val="00F112D3"/>
    <w:rsid w:val="00F116A6"/>
    <w:rsid w:val="00F116DC"/>
    <w:rsid w:val="00F11CE9"/>
    <w:rsid w:val="00F124CA"/>
    <w:rsid w:val="00F12654"/>
    <w:rsid w:val="00F13A42"/>
    <w:rsid w:val="00F13CA1"/>
    <w:rsid w:val="00F1513D"/>
    <w:rsid w:val="00F16A2B"/>
    <w:rsid w:val="00F17677"/>
    <w:rsid w:val="00F179C9"/>
    <w:rsid w:val="00F20812"/>
    <w:rsid w:val="00F20A20"/>
    <w:rsid w:val="00F20CB5"/>
    <w:rsid w:val="00F20F03"/>
    <w:rsid w:val="00F2161E"/>
    <w:rsid w:val="00F228FF"/>
    <w:rsid w:val="00F22963"/>
    <w:rsid w:val="00F23012"/>
    <w:rsid w:val="00F23A02"/>
    <w:rsid w:val="00F23EC9"/>
    <w:rsid w:val="00F24379"/>
    <w:rsid w:val="00F24DC0"/>
    <w:rsid w:val="00F26DB9"/>
    <w:rsid w:val="00F27688"/>
    <w:rsid w:val="00F27888"/>
    <w:rsid w:val="00F27F42"/>
    <w:rsid w:val="00F3054E"/>
    <w:rsid w:val="00F3086A"/>
    <w:rsid w:val="00F3219E"/>
    <w:rsid w:val="00F3320E"/>
    <w:rsid w:val="00F33F83"/>
    <w:rsid w:val="00F341F5"/>
    <w:rsid w:val="00F34A9B"/>
    <w:rsid w:val="00F35DC3"/>
    <w:rsid w:val="00F369AE"/>
    <w:rsid w:val="00F36CB7"/>
    <w:rsid w:val="00F3716F"/>
    <w:rsid w:val="00F374A3"/>
    <w:rsid w:val="00F406DF"/>
    <w:rsid w:val="00F40BB1"/>
    <w:rsid w:val="00F43043"/>
    <w:rsid w:val="00F43127"/>
    <w:rsid w:val="00F43263"/>
    <w:rsid w:val="00F43FFF"/>
    <w:rsid w:val="00F44B6D"/>
    <w:rsid w:val="00F44C58"/>
    <w:rsid w:val="00F44D9A"/>
    <w:rsid w:val="00F44FA5"/>
    <w:rsid w:val="00F45114"/>
    <w:rsid w:val="00F4527F"/>
    <w:rsid w:val="00F45D57"/>
    <w:rsid w:val="00F4614A"/>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4E2D"/>
    <w:rsid w:val="00F5544D"/>
    <w:rsid w:val="00F558A8"/>
    <w:rsid w:val="00F5682D"/>
    <w:rsid w:val="00F56EFF"/>
    <w:rsid w:val="00F57A5A"/>
    <w:rsid w:val="00F57ABB"/>
    <w:rsid w:val="00F57E95"/>
    <w:rsid w:val="00F61167"/>
    <w:rsid w:val="00F61D6B"/>
    <w:rsid w:val="00F61EC6"/>
    <w:rsid w:val="00F6274F"/>
    <w:rsid w:val="00F6295E"/>
    <w:rsid w:val="00F639A8"/>
    <w:rsid w:val="00F6417F"/>
    <w:rsid w:val="00F64CF1"/>
    <w:rsid w:val="00F65C16"/>
    <w:rsid w:val="00F66249"/>
    <w:rsid w:val="00F66FD5"/>
    <w:rsid w:val="00F6744D"/>
    <w:rsid w:val="00F67D30"/>
    <w:rsid w:val="00F71958"/>
    <w:rsid w:val="00F71EE5"/>
    <w:rsid w:val="00F72BBE"/>
    <w:rsid w:val="00F72DCB"/>
    <w:rsid w:val="00F7314C"/>
    <w:rsid w:val="00F73235"/>
    <w:rsid w:val="00F73434"/>
    <w:rsid w:val="00F7423A"/>
    <w:rsid w:val="00F74891"/>
    <w:rsid w:val="00F74936"/>
    <w:rsid w:val="00F7498A"/>
    <w:rsid w:val="00F75868"/>
    <w:rsid w:val="00F75CAB"/>
    <w:rsid w:val="00F75EB6"/>
    <w:rsid w:val="00F76A5E"/>
    <w:rsid w:val="00F76D55"/>
    <w:rsid w:val="00F76FFF"/>
    <w:rsid w:val="00F779F5"/>
    <w:rsid w:val="00F807E3"/>
    <w:rsid w:val="00F807F8"/>
    <w:rsid w:val="00F8084A"/>
    <w:rsid w:val="00F808E0"/>
    <w:rsid w:val="00F81283"/>
    <w:rsid w:val="00F8138E"/>
    <w:rsid w:val="00F814BB"/>
    <w:rsid w:val="00F814DE"/>
    <w:rsid w:val="00F81C59"/>
    <w:rsid w:val="00F8242B"/>
    <w:rsid w:val="00F836EC"/>
    <w:rsid w:val="00F83DC0"/>
    <w:rsid w:val="00F842CD"/>
    <w:rsid w:val="00F844DC"/>
    <w:rsid w:val="00F84631"/>
    <w:rsid w:val="00F84A48"/>
    <w:rsid w:val="00F84EA8"/>
    <w:rsid w:val="00F853EC"/>
    <w:rsid w:val="00F86DBA"/>
    <w:rsid w:val="00F87F45"/>
    <w:rsid w:val="00F9024D"/>
    <w:rsid w:val="00F912F4"/>
    <w:rsid w:val="00F9257F"/>
    <w:rsid w:val="00F934E9"/>
    <w:rsid w:val="00F93661"/>
    <w:rsid w:val="00F93F8B"/>
    <w:rsid w:val="00F948EB"/>
    <w:rsid w:val="00F94BFF"/>
    <w:rsid w:val="00F9520D"/>
    <w:rsid w:val="00F9524F"/>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29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4C"/>
    <w:rsid w:val="00FB696E"/>
    <w:rsid w:val="00FB6C7F"/>
    <w:rsid w:val="00FB78CF"/>
    <w:rsid w:val="00FC0CFE"/>
    <w:rsid w:val="00FC1062"/>
    <w:rsid w:val="00FC1353"/>
    <w:rsid w:val="00FC14FA"/>
    <w:rsid w:val="00FC1566"/>
    <w:rsid w:val="00FC1E08"/>
    <w:rsid w:val="00FC2836"/>
    <w:rsid w:val="00FC3988"/>
    <w:rsid w:val="00FC456F"/>
    <w:rsid w:val="00FC4592"/>
    <w:rsid w:val="00FC4D01"/>
    <w:rsid w:val="00FC4FB8"/>
    <w:rsid w:val="00FC5573"/>
    <w:rsid w:val="00FC6455"/>
    <w:rsid w:val="00FC6FC0"/>
    <w:rsid w:val="00FC7BDF"/>
    <w:rsid w:val="00FD0704"/>
    <w:rsid w:val="00FD0C4D"/>
    <w:rsid w:val="00FD12A6"/>
    <w:rsid w:val="00FD2ED6"/>
    <w:rsid w:val="00FD2FD1"/>
    <w:rsid w:val="00FD3035"/>
    <w:rsid w:val="00FD37C5"/>
    <w:rsid w:val="00FD38CA"/>
    <w:rsid w:val="00FD4410"/>
    <w:rsid w:val="00FD4DB9"/>
    <w:rsid w:val="00FD4E14"/>
    <w:rsid w:val="00FD6216"/>
    <w:rsid w:val="00FD644C"/>
    <w:rsid w:val="00FD719A"/>
    <w:rsid w:val="00FD7D47"/>
    <w:rsid w:val="00FD7D9E"/>
    <w:rsid w:val="00FD7EBB"/>
    <w:rsid w:val="00FE02CB"/>
    <w:rsid w:val="00FE1611"/>
    <w:rsid w:val="00FE19BD"/>
    <w:rsid w:val="00FE1CB9"/>
    <w:rsid w:val="00FE1FD9"/>
    <w:rsid w:val="00FE2C40"/>
    <w:rsid w:val="00FE314C"/>
    <w:rsid w:val="00FE4588"/>
    <w:rsid w:val="00FE4ACD"/>
    <w:rsid w:val="00FE5572"/>
    <w:rsid w:val="00FE60B5"/>
    <w:rsid w:val="00FE6121"/>
    <w:rsid w:val="00FE661F"/>
    <w:rsid w:val="00FE66B9"/>
    <w:rsid w:val="00FE6A53"/>
    <w:rsid w:val="00FE6F36"/>
    <w:rsid w:val="00FE6FB3"/>
    <w:rsid w:val="00FE7FE8"/>
    <w:rsid w:val="00FF080A"/>
    <w:rsid w:val="00FF0A4D"/>
    <w:rsid w:val="00FF1C6A"/>
    <w:rsid w:val="00FF1C7B"/>
    <w:rsid w:val="00FF21F5"/>
    <w:rsid w:val="00FF24A5"/>
    <w:rsid w:val="00FF24CB"/>
    <w:rsid w:val="00FF25E4"/>
    <w:rsid w:val="00FF3DC1"/>
    <w:rsid w:val="00FF4D4C"/>
    <w:rsid w:val="00FF5188"/>
    <w:rsid w:val="00FF53D1"/>
    <w:rsid w:val="00FF56CF"/>
    <w:rsid w:val="00FF68F7"/>
    <w:rsid w:val="00FF6D9C"/>
    <w:rsid w:val="00FF74E7"/>
    <w:rsid w:val="00FF77B3"/>
    <w:rsid w:val="00FF7BE1"/>
    <w:rsid w:val="00FF7CE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77F446"/>
  <w15:docId w15:val="{B082932E-A4BE-4219-8862-992AE376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E339A"/>
    <w:rPr>
      <w:sz w:val="24"/>
      <w:szCs w:val="24"/>
      <w:lang w:val="it-IT" w:eastAsia="it-IT"/>
    </w:rPr>
  </w:style>
  <w:style w:type="paragraph" w:styleId="Titolo1">
    <w:name w:val="heading 1"/>
    <w:basedOn w:val="Normale"/>
    <w:next w:val="Normale"/>
    <w:link w:val="Titolo1Carattere"/>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Titolo2">
    <w:name w:val="heading 2"/>
    <w:basedOn w:val="Normale"/>
    <w:next w:val="Normale"/>
    <w:link w:val="Titolo2Carattere"/>
    <w:rsid w:val="00877C37"/>
    <w:pPr>
      <w:keepNext/>
      <w:numPr>
        <w:numId w:val="12"/>
      </w:numPr>
      <w:spacing w:after="240"/>
      <w:outlineLvl w:val="1"/>
    </w:pPr>
    <w:rPr>
      <w:rFonts w:ascii="Arial Rounded MT Bold" w:hAnsi="Arial Rounded MT Bold"/>
      <w:b/>
      <w:bCs/>
      <w:iCs/>
      <w:color w:val="7D8B8A" w:themeColor="accent1"/>
    </w:rPr>
  </w:style>
  <w:style w:type="paragraph" w:styleId="Titolo3">
    <w:name w:val="heading 3"/>
    <w:basedOn w:val="Normale"/>
    <w:next w:val="Normale"/>
    <w:link w:val="Titolo3Carattere"/>
    <w:rsid w:val="00877C37"/>
    <w:pPr>
      <w:keepNext/>
      <w:keepLines/>
      <w:numPr>
        <w:numId w:val="9"/>
      </w:numPr>
      <w:spacing w:after="240"/>
      <w:ind w:left="1418" w:right="340" w:firstLine="0"/>
      <w:outlineLvl w:val="2"/>
    </w:pPr>
    <w:rPr>
      <w:rFonts w:ascii="Arial Rounded MT Bold" w:hAnsi="Arial Rounded MT Bold"/>
      <w:b/>
      <w:iCs/>
      <w:color w:val="7D8B8A" w:themeColor="accent1"/>
    </w:rPr>
  </w:style>
  <w:style w:type="paragraph" w:styleId="Titolo4">
    <w:name w:val="heading 4"/>
    <w:basedOn w:val="Normale"/>
    <w:next w:val="Normale"/>
    <w:pPr>
      <w:keepNext/>
      <w:outlineLvl w:val="3"/>
    </w:pPr>
    <w:rPr>
      <w:rFonts w:ascii="Verdana" w:hAnsi="Verdana"/>
      <w:b/>
      <w:bCs/>
    </w:rPr>
  </w:style>
  <w:style w:type="paragraph" w:styleId="Titolo5">
    <w:name w:val="heading 5"/>
    <w:basedOn w:val="Normale"/>
    <w:next w:val="Normale"/>
    <w:pPr>
      <w:numPr>
        <w:ilvl w:val="4"/>
        <w:numId w:val="2"/>
      </w:numPr>
      <w:spacing w:before="240" w:after="60"/>
      <w:outlineLvl w:val="4"/>
    </w:pPr>
    <w:rPr>
      <w:rFonts w:ascii="Verdana" w:hAnsi="Verdana"/>
      <w:b/>
      <w:bCs/>
      <w:i/>
      <w:iCs/>
      <w:szCs w:val="26"/>
    </w:rPr>
  </w:style>
  <w:style w:type="paragraph" w:styleId="Titolo6">
    <w:name w:val="heading 6"/>
    <w:basedOn w:val="Normale"/>
    <w:next w:val="Normale"/>
    <w:pPr>
      <w:numPr>
        <w:ilvl w:val="5"/>
        <w:numId w:val="2"/>
      </w:numPr>
      <w:spacing w:before="240" w:after="60"/>
      <w:outlineLvl w:val="5"/>
    </w:pPr>
    <w:rPr>
      <w:rFonts w:ascii="Verdana" w:hAnsi="Verdana"/>
      <w:b/>
      <w:bCs/>
    </w:rPr>
  </w:style>
  <w:style w:type="paragraph" w:styleId="Titolo7">
    <w:name w:val="heading 7"/>
    <w:basedOn w:val="Normale"/>
    <w:next w:val="Normale"/>
    <w:pPr>
      <w:numPr>
        <w:ilvl w:val="6"/>
        <w:numId w:val="2"/>
      </w:numPr>
      <w:spacing w:before="240" w:after="60"/>
      <w:outlineLvl w:val="6"/>
    </w:pPr>
    <w:rPr>
      <w:rFonts w:ascii="Verdana" w:hAnsi="Verdana"/>
    </w:rPr>
  </w:style>
  <w:style w:type="paragraph" w:styleId="Titolo8">
    <w:name w:val="heading 8"/>
    <w:basedOn w:val="Normale"/>
    <w:next w:val="Normale"/>
    <w:pPr>
      <w:numPr>
        <w:ilvl w:val="7"/>
        <w:numId w:val="2"/>
      </w:numPr>
      <w:spacing w:before="240" w:after="60"/>
      <w:outlineLvl w:val="7"/>
    </w:pPr>
    <w:rPr>
      <w:rFonts w:ascii="Verdana" w:hAnsi="Verdana"/>
      <w:i/>
      <w:iCs/>
    </w:rPr>
  </w:style>
  <w:style w:type="paragraph" w:styleId="Titolo9">
    <w:name w:val="heading 9"/>
    <w:basedOn w:val="Normale"/>
    <w:next w:val="Normale"/>
    <w:pPr>
      <w:numPr>
        <w:ilvl w:val="8"/>
        <w:numId w:val="2"/>
      </w:numPr>
      <w:spacing w:before="240" w:after="60"/>
      <w:outlineLvl w:val="8"/>
    </w:pPr>
    <w:rPr>
      <w:rFonts w:ascii="Verdana" w:hAnsi="Verdana"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536"/>
        <w:tab w:val="right" w:pos="9072"/>
      </w:tabs>
    </w:pPr>
    <w:rPr>
      <w:rFonts w:ascii="Verdana" w:hAnsi="Verdana"/>
      <w:sz w:val="16"/>
    </w:rPr>
  </w:style>
  <w:style w:type="paragraph" w:styleId="Pidipagina">
    <w:name w:val="footer"/>
    <w:basedOn w:val="Normale"/>
    <w:link w:val="PidipaginaCarattere"/>
    <w:uiPriority w:val="99"/>
    <w:pPr>
      <w:tabs>
        <w:tab w:val="center" w:pos="4536"/>
        <w:tab w:val="right" w:pos="9072"/>
      </w:tabs>
    </w:pPr>
    <w:rPr>
      <w:rFonts w:ascii="Verdana" w:hAnsi="Verdana"/>
      <w:noProof/>
      <w:sz w:val="16"/>
    </w:rPr>
  </w:style>
  <w:style w:type="character" w:styleId="Numeropagina">
    <w:name w:val="page number"/>
    <w:basedOn w:val="Carpredefinitoparagrafo"/>
    <w:semiHidden/>
    <w:rPr>
      <w:rFonts w:ascii="Verdana" w:hAnsi="Verdana"/>
      <w:sz w:val="20"/>
    </w:rPr>
  </w:style>
  <w:style w:type="paragraph" w:styleId="Rientrocorpodeltesto">
    <w:name w:val="Body Text Indent"/>
    <w:basedOn w:val="Normale"/>
    <w:semiHidden/>
    <w:pPr>
      <w:spacing w:before="60" w:after="60"/>
      <w:ind w:left="720"/>
    </w:pPr>
    <w:rPr>
      <w:rFonts w:ascii="Verdana" w:hAnsi="Verdana"/>
    </w:rPr>
  </w:style>
  <w:style w:type="paragraph" w:styleId="Corpotesto">
    <w:name w:val="Body Text"/>
    <w:basedOn w:val="Normale"/>
    <w:link w:val="CorpotestoCarattere"/>
    <w:semiHidden/>
    <w:pPr>
      <w:spacing w:after="120"/>
    </w:pPr>
    <w:rPr>
      <w:rFonts w:ascii="Verdana" w:hAnsi="Verdana"/>
    </w:rPr>
  </w:style>
  <w:style w:type="paragraph" w:styleId="Testofumetto">
    <w:name w:val="Balloon Text"/>
    <w:basedOn w:val="Normale"/>
    <w:link w:val="TestofumettoCarattere"/>
    <w:uiPriority w:val="99"/>
    <w:semiHidden/>
    <w:unhideWhenUsed/>
    <w:rsid w:val="00E5766A"/>
    <w:rPr>
      <w:rFonts w:ascii="Tahoma" w:hAnsi="Tahoma" w:cs="Tahoma"/>
      <w:sz w:val="16"/>
      <w:szCs w:val="16"/>
    </w:rPr>
  </w:style>
  <w:style w:type="paragraph" w:customStyle="1" w:styleId="Bullet1">
    <w:name w:val="Bullet1"/>
    <w:basedOn w:val="Normale"/>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TestofumettoCarattere">
    <w:name w:val="Testo fumetto Carattere"/>
    <w:basedOn w:val="Carpredefinitoparagrafo"/>
    <w:link w:val="Testofumetto"/>
    <w:uiPriority w:val="99"/>
    <w:semiHidden/>
    <w:rsid w:val="00E5766A"/>
    <w:rPr>
      <w:rFonts w:ascii="Tahoma" w:hAnsi="Tahoma" w:cs="Tahoma"/>
      <w:sz w:val="16"/>
      <w:szCs w:val="16"/>
      <w:lang w:val="de-AT" w:eastAsia="de-DE"/>
    </w:rPr>
  </w:style>
  <w:style w:type="character" w:styleId="Rimandocommento">
    <w:name w:val="annotation reference"/>
    <w:basedOn w:val="Carpredefinitoparagrafo"/>
    <w:uiPriority w:val="99"/>
    <w:semiHidden/>
    <w:unhideWhenUsed/>
    <w:rsid w:val="0023224E"/>
    <w:rPr>
      <w:sz w:val="16"/>
      <w:szCs w:val="16"/>
    </w:rPr>
  </w:style>
  <w:style w:type="paragraph" w:styleId="Testocommento">
    <w:name w:val="annotation text"/>
    <w:basedOn w:val="Normale"/>
    <w:link w:val="TestocommentoCarattere"/>
    <w:uiPriority w:val="99"/>
    <w:unhideWhenUsed/>
    <w:rsid w:val="0023224E"/>
  </w:style>
  <w:style w:type="character" w:customStyle="1" w:styleId="TestocommentoCarattere">
    <w:name w:val="Testo commento Carattere"/>
    <w:basedOn w:val="Carpredefinitoparagrafo"/>
    <w:link w:val="Testocommento"/>
    <w:uiPriority w:val="99"/>
    <w:rsid w:val="0023224E"/>
    <w:rPr>
      <w:rFonts w:ascii="Calibri" w:eastAsia="Calibri" w:hAnsi="Calibri"/>
      <w:lang w:val="de-AT" w:eastAsia="en-US"/>
    </w:rPr>
  </w:style>
  <w:style w:type="paragraph" w:styleId="Soggettocommento">
    <w:name w:val="annotation subject"/>
    <w:basedOn w:val="Testocommento"/>
    <w:next w:val="Testocommento"/>
    <w:link w:val="SoggettocommentoCarattere"/>
    <w:uiPriority w:val="99"/>
    <w:semiHidden/>
    <w:unhideWhenUsed/>
    <w:rsid w:val="0023224E"/>
    <w:rPr>
      <w:b/>
      <w:bCs/>
    </w:rPr>
  </w:style>
  <w:style w:type="character" w:customStyle="1" w:styleId="SoggettocommentoCarattere">
    <w:name w:val="Soggetto commento Carattere"/>
    <w:basedOn w:val="TestocommentoCarattere"/>
    <w:link w:val="Soggettocommento"/>
    <w:uiPriority w:val="99"/>
    <w:semiHidden/>
    <w:rsid w:val="0023224E"/>
    <w:rPr>
      <w:rFonts w:ascii="Calibri" w:eastAsia="Calibri" w:hAnsi="Calibri"/>
      <w:b/>
      <w:bCs/>
      <w:lang w:val="de-AT" w:eastAsia="en-US"/>
    </w:rPr>
  </w:style>
  <w:style w:type="paragraph" w:styleId="Paragrafoelenco">
    <w:name w:val="List Paragraph"/>
    <w:basedOn w:val="Normale"/>
    <w:link w:val="ParagrafoelencoCarattere"/>
    <w:uiPriority w:val="34"/>
    <w:qFormat/>
    <w:rsid w:val="00063D14"/>
    <w:pPr>
      <w:ind w:left="720"/>
      <w:contextualSpacing/>
    </w:pPr>
  </w:style>
  <w:style w:type="character" w:styleId="Collegamentoipertestuale">
    <w:name w:val="Hyperlink"/>
    <w:basedOn w:val="Carpredefinitoparagrafo"/>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eWeb">
    <w:name w:val="Normal (Web)"/>
    <w:basedOn w:val="Normale"/>
    <w:uiPriority w:val="99"/>
    <w:semiHidden/>
    <w:unhideWhenUsed/>
    <w:rsid w:val="00747CF2"/>
    <w:pPr>
      <w:spacing w:before="100" w:beforeAutospacing="1" w:after="100" w:afterAutospacing="1"/>
    </w:pPr>
    <w:rPr>
      <w:rFonts w:eastAsiaTheme="minorHAnsi"/>
      <w:lang w:eastAsia="de-AT"/>
    </w:rPr>
  </w:style>
  <w:style w:type="character" w:customStyle="1" w:styleId="hps">
    <w:name w:val="hps"/>
    <w:basedOn w:val="Carpredefinitoparagrafo"/>
    <w:rsid w:val="0037093F"/>
  </w:style>
  <w:style w:type="table" w:styleId="Elencochiaro-Colore1">
    <w:name w:val="Light List Accent 1"/>
    <w:basedOn w:val="Tabellanormale"/>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e"/>
    <w:link w:val="Text1Char"/>
    <w:rsid w:val="00A350E1"/>
    <w:pPr>
      <w:spacing w:after="240"/>
      <w:ind w:left="482"/>
    </w:pPr>
  </w:style>
  <w:style w:type="character" w:customStyle="1" w:styleId="Text1Char">
    <w:name w:val="Text 1 Char"/>
    <w:link w:val="Text1"/>
    <w:locked/>
    <w:rsid w:val="00A350E1"/>
    <w:rPr>
      <w:sz w:val="24"/>
      <w:lang w:eastAsia="en-US"/>
    </w:rPr>
  </w:style>
  <w:style w:type="paragraph" w:customStyle="1" w:styleId="Tabelle">
    <w:name w:val="Tabelle"/>
    <w:basedOn w:val="Normale"/>
    <w:rsid w:val="00A350E1"/>
    <w:pPr>
      <w:spacing w:before="40" w:after="40"/>
    </w:pPr>
    <w:rPr>
      <w:rFonts w:ascii="Arial Narrow" w:hAnsi="Arial Narrow" w:cs="Arial"/>
      <w:lang w:eastAsia="de-DE"/>
    </w:rPr>
  </w:style>
  <w:style w:type="character" w:styleId="Collegamentovisitato">
    <w:name w:val="FollowedHyperlink"/>
    <w:basedOn w:val="Carpredefinitoparagrafo"/>
    <w:uiPriority w:val="99"/>
    <w:semiHidden/>
    <w:unhideWhenUsed/>
    <w:rsid w:val="005E328C"/>
    <w:rPr>
      <w:color w:val="BFBFBF" w:themeColor="followedHyperlink"/>
      <w:u w:val="single"/>
    </w:rPr>
  </w:style>
  <w:style w:type="paragraph" w:styleId="Revisione">
    <w:name w:val="Revision"/>
    <w:hidden/>
    <w:uiPriority w:val="99"/>
    <w:semiHidden/>
    <w:rsid w:val="00F842CD"/>
    <w:rPr>
      <w:rFonts w:ascii="Calibri" w:eastAsia="Calibri" w:hAnsi="Calibri"/>
      <w:sz w:val="22"/>
      <w:szCs w:val="22"/>
    </w:rPr>
  </w:style>
  <w:style w:type="table" w:styleId="Grigliatabella">
    <w:name w:val="Table Grid"/>
    <w:basedOn w:val="Tabellanormale"/>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lencochiaro-Colore5">
    <w:name w:val="Light List Accent 5"/>
    <w:basedOn w:val="Tabellanormale"/>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Elencochiaro-Colore4">
    <w:name w:val="Light List Accent 4"/>
    <w:basedOn w:val="Tabellanormale"/>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Sfondochiaro-Colore5">
    <w:name w:val="Light Shading Accent 5"/>
    <w:basedOn w:val="Tabellanormale"/>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Grigliamedia3-Colore1">
    <w:name w:val="Medium Grid 3 Accent 1"/>
    <w:basedOn w:val="Tabellanormale"/>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Puntoelenco"/>
    <w:rsid w:val="0093166C"/>
    <w:pPr>
      <w:numPr>
        <w:numId w:val="0"/>
      </w:numPr>
      <w:spacing w:after="240" w:line="280" w:lineRule="atLeast"/>
      <w:ind w:left="284" w:hanging="284"/>
    </w:pPr>
    <w:rPr>
      <w:rFonts w:ascii="Arial" w:hAnsi="Arial"/>
      <w:lang w:eastAsia="de-DE"/>
    </w:rPr>
  </w:style>
  <w:style w:type="paragraph" w:styleId="Puntoelenco">
    <w:name w:val="List Bullet"/>
    <w:basedOn w:val="Normale"/>
    <w:uiPriority w:val="99"/>
    <w:semiHidden/>
    <w:unhideWhenUsed/>
    <w:rsid w:val="0093166C"/>
    <w:pPr>
      <w:numPr>
        <w:numId w:val="4"/>
      </w:numPr>
      <w:contextualSpacing/>
    </w:pPr>
  </w:style>
  <w:style w:type="paragraph" w:styleId="Titolo">
    <w:name w:val="Title"/>
    <w:basedOn w:val="Normale"/>
    <w:next w:val="Normale"/>
    <w:link w:val="TitoloCarattere"/>
    <w:uiPriority w:val="10"/>
    <w:rsid w:val="007E62DC"/>
    <w:pPr>
      <w:pBdr>
        <w:bottom w:val="single" w:sz="8" w:space="4" w:color="7D8B8A" w:themeColor="accent1"/>
      </w:pBdr>
      <w:spacing w:after="300"/>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oloCarattere">
    <w:name w:val="Titolo Carattere"/>
    <w:basedOn w:val="Carpredefinitoparagrafo"/>
    <w:link w:val="Titolo"/>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Titolo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Titolo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Titolo1Carattere">
    <w:name w:val="Titolo 1 Carattere"/>
    <w:basedOn w:val="Carpredefinitoparagrafo"/>
    <w:link w:val="Titolo1"/>
    <w:rsid w:val="00877C37"/>
    <w:rPr>
      <w:rFonts w:ascii="Arial Rounded MT Bold" w:hAnsi="Arial Rounded MT Bold"/>
      <w:b/>
      <w:bCs/>
      <w:color w:val="7D8B8A" w:themeColor="accent1"/>
      <w:sz w:val="28"/>
    </w:rPr>
  </w:style>
  <w:style w:type="character" w:customStyle="1" w:styleId="CommsHeading1Char">
    <w:name w:val="Comms Heading 1 Char"/>
    <w:basedOn w:val="Titolo1Carattere"/>
    <w:link w:val="CommsHeading1"/>
    <w:rsid w:val="007E62DC"/>
    <w:rPr>
      <w:rFonts w:ascii="Trebuchet MS" w:hAnsi="Trebuchet MS"/>
      <w:b/>
      <w:bCs/>
      <w:color w:val="5D6867" w:themeColor="accent1" w:themeShade="BF"/>
      <w:sz w:val="28"/>
    </w:rPr>
  </w:style>
  <w:style w:type="paragraph" w:customStyle="1" w:styleId="CommsHeading111">
    <w:name w:val="Comms Heading 1.1.1"/>
    <w:basedOn w:val="Titolo3"/>
    <w:link w:val="CommsHeading111Char"/>
    <w:rsid w:val="007E62DC"/>
    <w:pPr>
      <w:numPr>
        <w:numId w:val="0"/>
      </w:numPr>
      <w:ind w:left="1789" w:hanging="360"/>
    </w:pPr>
    <w:rPr>
      <w:rFonts w:ascii="Trebuchet MS" w:hAnsi="Trebuchet MS"/>
      <w:color w:val="5D6867" w:themeColor="accent1" w:themeShade="BF"/>
    </w:rPr>
  </w:style>
  <w:style w:type="character" w:customStyle="1" w:styleId="Titolo2Carattere">
    <w:name w:val="Titolo 2 Carattere"/>
    <w:basedOn w:val="Carpredefinitoparagrafo"/>
    <w:link w:val="Titolo2"/>
    <w:rsid w:val="00877C37"/>
    <w:rPr>
      <w:rFonts w:ascii="Arial Rounded MT Bold" w:hAnsi="Arial Rounded MT Bold"/>
      <w:b/>
      <w:bCs/>
      <w:iCs/>
      <w:color w:val="7D8B8A" w:themeColor="accent1"/>
      <w:sz w:val="24"/>
    </w:rPr>
  </w:style>
  <w:style w:type="character" w:customStyle="1" w:styleId="CommsHeading11Char">
    <w:name w:val="Comms Heading 1.1 Char"/>
    <w:basedOn w:val="Titolo2Carattere"/>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e"/>
    <w:link w:val="CommsTextNormalChar"/>
    <w:rsid w:val="007E62DC"/>
  </w:style>
  <w:style w:type="character" w:customStyle="1" w:styleId="Titolo3Carattere">
    <w:name w:val="Titolo 3 Carattere"/>
    <w:basedOn w:val="Carpredefinitoparagrafo"/>
    <w:link w:val="Titolo3"/>
    <w:rsid w:val="00877C37"/>
    <w:rPr>
      <w:rFonts w:ascii="Arial Rounded MT Bold" w:hAnsi="Arial Rounded MT Bold"/>
      <w:b/>
      <w:iCs/>
      <w:color w:val="7D8B8A" w:themeColor="accent1"/>
    </w:rPr>
  </w:style>
  <w:style w:type="character" w:customStyle="1" w:styleId="CommsHeading111Char">
    <w:name w:val="Comms Heading 1.1.1 Char"/>
    <w:basedOn w:val="Titolo3Carattere"/>
    <w:link w:val="CommsHeading111"/>
    <w:rsid w:val="007E62DC"/>
    <w:rPr>
      <w:rFonts w:ascii="Trebuchet MS" w:eastAsia="Calibri" w:hAnsi="Trebuchet MS"/>
      <w:b/>
      <w:iCs/>
      <w:color w:val="5D6867" w:themeColor="accent1" w:themeShade="BF"/>
    </w:rPr>
  </w:style>
  <w:style w:type="paragraph" w:styleId="Titolosommario">
    <w:name w:val="TOC Heading"/>
    <w:basedOn w:val="Titolo1"/>
    <w:next w:val="Normale"/>
    <w:uiPriority w:val="39"/>
    <w:unhideWhenUsed/>
    <w:qFormat/>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Carpredefinitoparagrafo"/>
    <w:link w:val="CommsTextNormal"/>
    <w:rsid w:val="007E62DC"/>
    <w:rPr>
      <w:rFonts w:ascii="Trebuchet MS" w:eastAsia="Calibri" w:hAnsi="Trebuchet MS"/>
      <w:lang w:val="de-AT" w:eastAsia="en-US"/>
    </w:rPr>
  </w:style>
  <w:style w:type="paragraph" w:styleId="Sommario1">
    <w:name w:val="toc 1"/>
    <w:basedOn w:val="Normale"/>
    <w:next w:val="Normale"/>
    <w:autoRedefine/>
    <w:uiPriority w:val="39"/>
    <w:unhideWhenUsed/>
    <w:rsid w:val="001F59C0"/>
    <w:pPr>
      <w:tabs>
        <w:tab w:val="left" w:pos="284"/>
        <w:tab w:val="left" w:pos="720"/>
        <w:tab w:val="left" w:pos="1788"/>
        <w:tab w:val="right" w:leader="dot" w:pos="8505"/>
      </w:tabs>
      <w:ind w:left="284"/>
    </w:pPr>
    <w:rPr>
      <w:b/>
      <w:bCs/>
      <w:caps/>
      <w:noProof/>
    </w:rPr>
  </w:style>
  <w:style w:type="paragraph" w:styleId="Sommario2">
    <w:name w:val="toc 2"/>
    <w:basedOn w:val="Normale"/>
    <w:next w:val="Normale"/>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e"/>
    <w:next w:val="FSNormal"/>
    <w:link w:val="FSHeading3Char"/>
    <w:autoRedefine/>
    <w:rsid w:val="007E62DC"/>
    <w:pPr>
      <w:tabs>
        <w:tab w:val="left" w:pos="284"/>
        <w:tab w:val="left" w:pos="709"/>
      </w:tabs>
      <w:spacing w:after="120" w:line="360" w:lineRule="auto"/>
      <w:jc w:val="center"/>
    </w:pPr>
    <w:rPr>
      <w:b/>
      <w:i/>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essunaspaziatura"/>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essunaspaziatura">
    <w:name w:val="No Spacing"/>
    <w:link w:val="NessunaspaziaturaCarattere"/>
    <w:uiPriority w:val="1"/>
    <w:rsid w:val="007E62DC"/>
    <w:rPr>
      <w:rFonts w:ascii="Calibri" w:eastAsia="Calibri" w:hAnsi="Calibri"/>
      <w:sz w:val="22"/>
      <w:szCs w:val="22"/>
    </w:rPr>
  </w:style>
  <w:style w:type="paragraph" w:styleId="Sommario3">
    <w:name w:val="toc 3"/>
    <w:basedOn w:val="Normale"/>
    <w:next w:val="Normale"/>
    <w:autoRedefine/>
    <w:uiPriority w:val="39"/>
    <w:unhideWhenUsed/>
    <w:rsid w:val="005F6CDB"/>
    <w:pPr>
      <w:tabs>
        <w:tab w:val="left" w:pos="1100"/>
        <w:tab w:val="right" w:leader="dot" w:pos="9736"/>
      </w:tabs>
      <w:ind w:left="221"/>
    </w:pPr>
    <w:rPr>
      <w:rFonts w:asciiTheme="minorHAnsi" w:hAnsiTheme="minorHAnsi"/>
    </w:rPr>
  </w:style>
  <w:style w:type="paragraph" w:styleId="Testonotaapidipagina">
    <w:name w:val="footnote text"/>
    <w:aliases w:val="CE-Footnote,Footnote"/>
    <w:basedOn w:val="CE-StandardText"/>
    <w:link w:val="TestonotaapidipaginaCarattere"/>
    <w:uiPriority w:val="99"/>
    <w:unhideWhenUsed/>
    <w:qFormat/>
    <w:rsid w:val="0067637D"/>
    <w:pPr>
      <w:spacing w:before="60"/>
    </w:pPr>
    <w:rPr>
      <w:color w:val="A6A7A9" w:themeColor="accent5"/>
      <w:sz w:val="17"/>
    </w:rPr>
  </w:style>
  <w:style w:type="character" w:customStyle="1" w:styleId="TestonotaapidipaginaCarattere">
    <w:name w:val="Testo nota a piè di pagina Carattere"/>
    <w:aliases w:val="CE-Footnote Carattere,Footnote Carattere"/>
    <w:basedOn w:val="Carpredefinitoparagrafo"/>
    <w:link w:val="Testonotaapidipagina"/>
    <w:uiPriority w:val="99"/>
    <w:rsid w:val="0067637D"/>
    <w:rPr>
      <w:rFonts w:ascii="Trebuchet MS" w:hAnsi="Trebuchet MS"/>
      <w:color w:val="A6A7A9" w:themeColor="accent5"/>
      <w:sz w:val="17"/>
      <w:szCs w:val="18"/>
      <w:lang w:val="en-GB"/>
    </w:rPr>
  </w:style>
  <w:style w:type="character" w:styleId="Rimandonotaapidipagina">
    <w:name w:val="footnote reference"/>
    <w:aliases w:val="ESPON Footnote No"/>
    <w:basedOn w:val="Carpredefinitoparagrafo"/>
    <w:uiPriority w:val="99"/>
    <w:semiHidden/>
    <w:unhideWhenUsed/>
    <w:rsid w:val="007E62DC"/>
    <w:rPr>
      <w:vertAlign w:val="superscript"/>
    </w:rPr>
  </w:style>
  <w:style w:type="paragraph" w:styleId="Sommario4">
    <w:name w:val="toc 4"/>
    <w:basedOn w:val="Normale"/>
    <w:next w:val="Normale"/>
    <w:autoRedefine/>
    <w:uiPriority w:val="39"/>
    <w:unhideWhenUsed/>
    <w:rsid w:val="006A676A"/>
    <w:pPr>
      <w:ind w:left="440"/>
    </w:pPr>
    <w:rPr>
      <w:rFonts w:asciiTheme="minorHAnsi" w:hAnsiTheme="minorHAnsi"/>
    </w:rPr>
  </w:style>
  <w:style w:type="paragraph" w:styleId="Sommario5">
    <w:name w:val="toc 5"/>
    <w:basedOn w:val="Normale"/>
    <w:next w:val="Normale"/>
    <w:autoRedefine/>
    <w:uiPriority w:val="39"/>
    <w:unhideWhenUsed/>
    <w:rsid w:val="006A676A"/>
    <w:pPr>
      <w:ind w:left="660"/>
    </w:pPr>
    <w:rPr>
      <w:rFonts w:asciiTheme="minorHAnsi" w:hAnsiTheme="minorHAnsi"/>
    </w:rPr>
  </w:style>
  <w:style w:type="paragraph" w:styleId="Sommario6">
    <w:name w:val="toc 6"/>
    <w:basedOn w:val="Normale"/>
    <w:next w:val="Normale"/>
    <w:autoRedefine/>
    <w:uiPriority w:val="39"/>
    <w:unhideWhenUsed/>
    <w:rsid w:val="006A676A"/>
    <w:pPr>
      <w:ind w:left="880"/>
    </w:pPr>
    <w:rPr>
      <w:rFonts w:asciiTheme="minorHAnsi" w:hAnsiTheme="minorHAnsi"/>
    </w:rPr>
  </w:style>
  <w:style w:type="paragraph" w:styleId="Sommario7">
    <w:name w:val="toc 7"/>
    <w:basedOn w:val="Normale"/>
    <w:next w:val="Normale"/>
    <w:autoRedefine/>
    <w:uiPriority w:val="39"/>
    <w:unhideWhenUsed/>
    <w:rsid w:val="006A676A"/>
    <w:pPr>
      <w:ind w:left="1100"/>
    </w:pPr>
    <w:rPr>
      <w:rFonts w:asciiTheme="minorHAnsi" w:hAnsiTheme="minorHAnsi"/>
    </w:rPr>
  </w:style>
  <w:style w:type="paragraph" w:styleId="Sommario8">
    <w:name w:val="toc 8"/>
    <w:basedOn w:val="Normale"/>
    <w:next w:val="Normale"/>
    <w:autoRedefine/>
    <w:uiPriority w:val="39"/>
    <w:unhideWhenUsed/>
    <w:rsid w:val="006A676A"/>
    <w:pPr>
      <w:ind w:left="1320"/>
    </w:pPr>
    <w:rPr>
      <w:rFonts w:asciiTheme="minorHAnsi" w:hAnsiTheme="minorHAnsi"/>
    </w:rPr>
  </w:style>
  <w:style w:type="paragraph" w:styleId="Sommario9">
    <w:name w:val="toc 9"/>
    <w:basedOn w:val="Normale"/>
    <w:next w:val="Normale"/>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Sfondomedio1-Colore1">
    <w:name w:val="Medium Shading 1 Accent 1"/>
    <w:basedOn w:val="Tabellanormale"/>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CorpotestoCarattere">
    <w:name w:val="Corpo testo Carattere"/>
    <w:basedOn w:val="Carpredefinitoparagrafo"/>
    <w:link w:val="Corpotesto"/>
    <w:semiHidden/>
    <w:rsid w:val="0085654A"/>
    <w:rPr>
      <w:rFonts w:ascii="Verdana" w:eastAsia="Calibri" w:hAnsi="Verdana"/>
      <w:szCs w:val="22"/>
    </w:rPr>
  </w:style>
  <w:style w:type="character" w:customStyle="1" w:styleId="ParagrafoelencoCarattere">
    <w:name w:val="Paragrafo elenco Carattere"/>
    <w:link w:val="Paragrafoelenco"/>
    <w:uiPriority w:val="34"/>
    <w:rsid w:val="00DC05A9"/>
    <w:rPr>
      <w:rFonts w:ascii="Calibri" w:eastAsia="Calibri" w:hAnsi="Calibri"/>
      <w:sz w:val="22"/>
      <w:szCs w:val="22"/>
      <w:lang w:val="de-AT"/>
    </w:rPr>
  </w:style>
  <w:style w:type="paragraph" w:styleId="Corpodeltesto3">
    <w:name w:val="Body Text 3"/>
    <w:basedOn w:val="Normale"/>
    <w:link w:val="Corpodeltesto3Carattere"/>
    <w:uiPriority w:val="99"/>
    <w:unhideWhenUsed/>
    <w:rsid w:val="00515CB1"/>
    <w:pPr>
      <w:spacing w:after="120"/>
    </w:pPr>
    <w:rPr>
      <w:sz w:val="16"/>
      <w:szCs w:val="16"/>
    </w:rPr>
  </w:style>
  <w:style w:type="character" w:customStyle="1" w:styleId="Corpodeltesto3Carattere">
    <w:name w:val="Corpo del testo 3 Carattere"/>
    <w:basedOn w:val="Carpredefinitoparagrafo"/>
    <w:link w:val="Corpodeltesto3"/>
    <w:uiPriority w:val="99"/>
    <w:rsid w:val="00515CB1"/>
    <w:rPr>
      <w:rFonts w:ascii="Calibri" w:eastAsia="Calibri" w:hAnsi="Calibri"/>
      <w:sz w:val="16"/>
      <w:szCs w:val="16"/>
      <w:lang w:val="de-AT"/>
    </w:rPr>
  </w:style>
  <w:style w:type="paragraph" w:styleId="Didascalia">
    <w:name w:val="caption"/>
    <w:basedOn w:val="Normale"/>
    <w:next w:val="Normale"/>
    <w:uiPriority w:val="35"/>
    <w:qFormat/>
    <w:rsid w:val="003C39D2"/>
    <w:pPr>
      <w:keepNext/>
      <w:spacing w:after="120"/>
    </w:pPr>
    <w:rPr>
      <w:b/>
      <w:color w:val="000080"/>
      <w:szCs w:val="18"/>
    </w:rPr>
  </w:style>
  <w:style w:type="character" w:customStyle="1" w:styleId="IntestazioneCarattere">
    <w:name w:val="Intestazione Carattere"/>
    <w:basedOn w:val="Carpredefinitoparagrafo"/>
    <w:link w:val="Intestazione"/>
    <w:uiPriority w:val="99"/>
    <w:rsid w:val="00A0196F"/>
    <w:rPr>
      <w:rFonts w:ascii="Verdana" w:eastAsia="Calibri" w:hAnsi="Verdana"/>
      <w:sz w:val="16"/>
      <w:szCs w:val="22"/>
      <w:lang w:val="de-AT"/>
    </w:rPr>
  </w:style>
  <w:style w:type="character" w:customStyle="1" w:styleId="PidipaginaCarattere">
    <w:name w:val="Piè di pagina Carattere"/>
    <w:basedOn w:val="Carpredefinitoparagrafo"/>
    <w:link w:val="Pidipagina"/>
    <w:uiPriority w:val="99"/>
    <w:rsid w:val="00311673"/>
    <w:rPr>
      <w:rFonts w:ascii="Verdana" w:eastAsia="Calibri" w:hAnsi="Verdana"/>
      <w:noProof/>
      <w:sz w:val="16"/>
      <w:szCs w:val="22"/>
    </w:rPr>
  </w:style>
  <w:style w:type="paragraph" w:customStyle="1" w:styleId="bulletpoints">
    <w:name w:val="bulletpoints"/>
    <w:basedOn w:val="Paragrafoelenco"/>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Paragrafoelenco"/>
    <w:link w:val="bulletpoints2Zchn"/>
    <w:rsid w:val="00925502"/>
    <w:pPr>
      <w:numPr>
        <w:ilvl w:val="1"/>
        <w:numId w:val="13"/>
      </w:numPr>
      <w:spacing w:after="120"/>
      <w:ind w:left="2268" w:right="340" w:hanging="425"/>
    </w:pPr>
  </w:style>
  <w:style w:type="character" w:customStyle="1" w:styleId="bulletpointsZchn">
    <w:name w:val="bulletpoints Zchn"/>
    <w:basedOn w:val="ParagrafoelencoCarattere"/>
    <w:link w:val="bulletpoints"/>
    <w:rsid w:val="007B6341"/>
    <w:rPr>
      <w:rFonts w:ascii="Calibri" w:eastAsia="Calibri" w:hAnsi="Calibri"/>
      <w:noProof/>
      <w:sz w:val="22"/>
      <w:szCs w:val="22"/>
      <w:lang w:val="en-US" w:eastAsia="de-AT"/>
    </w:rPr>
  </w:style>
  <w:style w:type="table" w:styleId="Elencoscuro-Colore1">
    <w:name w:val="Dark List Accent 1"/>
    <w:basedOn w:val="Tabellanormale"/>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ParagrafoelencoCarattere"/>
    <w:link w:val="bulletpoints2"/>
    <w:rsid w:val="00925502"/>
    <w:rPr>
      <w:rFonts w:ascii="Calibri" w:eastAsia="Calibri" w:hAnsi="Calibri"/>
      <w:sz w:val="22"/>
      <w:szCs w:val="22"/>
      <w:lang w:val="de-AT"/>
    </w:rPr>
  </w:style>
  <w:style w:type="table" w:styleId="Grigliamedia3-Colore6">
    <w:name w:val="Medium Grid 3 Accent 6"/>
    <w:basedOn w:val="Tabellanormale"/>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CE-Table3">
    <w:name w:val="CE-Table 3"/>
    <w:basedOn w:val="Tabellanormale"/>
    <w:uiPriority w:val="99"/>
    <w:rsid w:val="003C5F24"/>
    <w:pPr>
      <w:spacing w:line="276" w:lineRule="auto"/>
    </w:pPr>
    <w:rPr>
      <w:rFonts w:ascii="Trebuchet MS" w:hAnsi="Trebuchet MS"/>
    </w:rPr>
    <w:tblPr>
      <w:tblBorders>
        <w:top w:val="single" w:sz="4" w:space="0" w:color="auto"/>
        <w:bottom w:val="single" w:sz="4" w:space="0" w:color="auto"/>
        <w:insideH w:val="single" w:sz="4" w:space="0" w:color="auto"/>
      </w:tblBorders>
    </w:tblPr>
    <w:tcPr>
      <w:shd w:val="clear" w:color="auto" w:fill="E5E9ED" w:themeFill="background2" w:themeFillTint="33"/>
      <w:tcMar>
        <w:top w:w="57" w:type="dxa"/>
        <w:bottom w:w="57" w:type="dxa"/>
      </w:tcMar>
      <w:vAlign w:val="center"/>
    </w:tcPr>
    <w:tblStylePr w:type="firstRow">
      <w:pPr>
        <w:jc w:val="left"/>
      </w:pPr>
    </w:tblStylePr>
    <w:tblStylePr w:type="firstCol">
      <w:tblPr/>
      <w:tcPr>
        <w:shd w:val="clear" w:color="auto" w:fill="FFFFFF" w:themeFill="background1"/>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rPr>
  </w:style>
  <w:style w:type="paragraph" w:customStyle="1" w:styleId="CE-Headline1">
    <w:name w:val="CE-Headline 1"/>
    <w:basedOn w:val="Titolo2"/>
    <w:link w:val="CE-Headline1Zchn"/>
    <w:qFormat/>
    <w:rsid w:val="003F0BC1"/>
    <w:pPr>
      <w:numPr>
        <w:numId w:val="26"/>
      </w:numPr>
      <w:ind w:right="340"/>
    </w:pPr>
    <w:rPr>
      <w:rFonts w:ascii="Trebuchet MS" w:hAnsi="Trebuchet MS"/>
      <w:noProof/>
      <w:color w:val="7E93A5" w:themeColor="background2"/>
      <w:spacing w:val="-10"/>
      <w:sz w:val="36"/>
      <w:szCs w:val="32"/>
      <w:lang w:val="en-GB" w:eastAsia="de-AT"/>
    </w:rPr>
  </w:style>
  <w:style w:type="paragraph" w:customStyle="1" w:styleId="Headline2">
    <w:name w:val="Headline 2"/>
    <w:basedOn w:val="Titolo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rPr>
  </w:style>
  <w:style w:type="paragraph" w:customStyle="1" w:styleId="Attention">
    <w:name w:val="Attention"/>
    <w:basedOn w:val="Headline2"/>
    <w:link w:val="AttentionChar"/>
    <w:rsid w:val="001172B4"/>
    <w:pPr>
      <w:ind w:left="1843"/>
    </w:pPr>
    <w:rPr>
      <w:rFonts w:ascii="Trebuchet MS" w:hAnsi="Trebuchet MS"/>
      <w:i/>
      <w:sz w:val="18"/>
      <w:szCs w:val="18"/>
      <w:lang w:val="en-US"/>
    </w:rPr>
  </w:style>
  <w:style w:type="paragraph" w:customStyle="1" w:styleId="Headline1part">
    <w:name w:val="Headline 1 part"/>
    <w:basedOn w:val="Titolo2"/>
    <w:link w:val="Headline1partChar"/>
    <w:rsid w:val="000A739F"/>
    <w:pPr>
      <w:numPr>
        <w:numId w:val="14"/>
      </w:numPr>
      <w:ind w:left="1418" w:firstLine="0"/>
    </w:pPr>
    <w:rPr>
      <w:b w:val="0"/>
      <w:sz w:val="32"/>
      <w:szCs w:val="32"/>
    </w:rPr>
  </w:style>
  <w:style w:type="character" w:customStyle="1" w:styleId="Headline2Char">
    <w:name w:val="Headline 2 Char"/>
    <w:basedOn w:val="Titolo2Carattere"/>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Titolo2"/>
    <w:link w:val="HeadlineA1Char"/>
    <w:rsid w:val="000A739F"/>
    <w:rPr>
      <w:b w:val="0"/>
    </w:rPr>
  </w:style>
  <w:style w:type="character" w:customStyle="1" w:styleId="Headline1partChar">
    <w:name w:val="Headline 1 part Char"/>
    <w:basedOn w:val="Titolo2Carattere"/>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Titolo3"/>
    <w:rsid w:val="000A739F"/>
    <w:rPr>
      <w:b w:val="0"/>
    </w:rPr>
  </w:style>
  <w:style w:type="character" w:customStyle="1" w:styleId="HeadlineA1Char">
    <w:name w:val="Headline A1. Char"/>
    <w:basedOn w:val="Titolo2Carattere"/>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style>
  <w:style w:type="paragraph" w:customStyle="1" w:styleId="Style1">
    <w:name w:val="Style1"/>
    <w:basedOn w:val="HeadlineA11"/>
    <w:rsid w:val="0047724A"/>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style>
  <w:style w:type="paragraph" w:customStyle="1" w:styleId="diamonds">
    <w:name w:val="diamonds"/>
    <w:basedOn w:val="bulletpoints"/>
    <w:rsid w:val="004D67BA"/>
    <w:pPr>
      <w:ind w:hanging="219"/>
    </w:pPr>
    <w:rPr>
      <w:u w:val="single"/>
    </w:rPr>
  </w:style>
  <w:style w:type="paragraph" w:customStyle="1" w:styleId="3H">
    <w:name w:val="3H"/>
    <w:basedOn w:val="CE-Headline1"/>
    <w:rsid w:val="0004039C"/>
  </w:style>
  <w:style w:type="paragraph" w:customStyle="1" w:styleId="A111">
    <w:name w:val="A.1.1.1"/>
    <w:basedOn w:val="3H"/>
    <w:rsid w:val="000B51C5"/>
    <w:rPr>
      <w:i/>
      <w:sz w:val="20"/>
      <w:szCs w:val="24"/>
    </w:rPr>
  </w:style>
  <w:style w:type="table" w:customStyle="1" w:styleId="CE-Table1">
    <w:name w:val="CE-Table 1"/>
    <w:basedOn w:val="Tabellanormale"/>
    <w:uiPriority w:val="48"/>
    <w:rsid w:val="00426766"/>
    <w:rPr>
      <w:rFonts w:ascii="Trebuchet MS" w:hAnsi="Trebuchet MS"/>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0"/>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rFonts w:ascii="Trebuchet MS" w:hAnsi="Trebuchet MS"/>
        <w:b w:val="0"/>
        <w:bCs/>
        <w:color w:val="0C0C0C" w:themeColor="text1"/>
        <w:sz w:val="20"/>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paragraph" w:customStyle="1" w:styleId="A41">
    <w:name w:val="A41"/>
    <w:basedOn w:val="A11"/>
    <w:rsid w:val="003F2FF3"/>
    <w:pPr>
      <w:numPr>
        <w:numId w:val="0"/>
      </w:numPr>
      <w:ind w:left="709" w:firstLine="709"/>
    </w:pPr>
    <w:rPr>
      <w:sz w:val="22"/>
    </w:rPr>
  </w:style>
  <w:style w:type="character" w:customStyle="1" w:styleId="NessunaspaziaturaCarattere">
    <w:name w:val="Nessuna spaziatura Carattere"/>
    <w:basedOn w:val="Carpredefinitoparagrafo"/>
    <w:link w:val="Nessunaspaziatura"/>
    <w:uiPriority w:val="1"/>
    <w:rsid w:val="006D3BB8"/>
    <w:rPr>
      <w:rFonts w:ascii="Calibri" w:eastAsia="Calibri" w:hAnsi="Calibri"/>
      <w:sz w:val="22"/>
      <w:szCs w:val="22"/>
      <w:lang w:val="de-AT"/>
    </w:rPr>
  </w:style>
  <w:style w:type="paragraph" w:styleId="Corpodeltesto2">
    <w:name w:val="Body Text 2"/>
    <w:basedOn w:val="Normale"/>
    <w:link w:val="Corpodeltesto2Carattere"/>
    <w:uiPriority w:val="99"/>
    <w:unhideWhenUsed/>
    <w:rsid w:val="00995597"/>
    <w:pPr>
      <w:ind w:right="28"/>
    </w:pPr>
    <w:rPr>
      <w:color w:val="FFFFFF" w:themeColor="background1"/>
    </w:rPr>
  </w:style>
  <w:style w:type="character" w:customStyle="1" w:styleId="Corpodeltesto2Carattere">
    <w:name w:val="Corpo del testo 2 Carattere"/>
    <w:basedOn w:val="Carpredefinitoparagrafo"/>
    <w:link w:val="Corpodeltesto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e"/>
    <w:uiPriority w:val="99"/>
    <w:rsid w:val="000B21A6"/>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de-DE" w:eastAsia="de-DE"/>
    </w:rPr>
  </w:style>
  <w:style w:type="paragraph" w:customStyle="1" w:styleId="CE-Headline2">
    <w:name w:val="CE-Headline 2"/>
    <w:basedOn w:val="CE-Headline1"/>
    <w:link w:val="CE-Headline2Zchn"/>
    <w:qFormat/>
    <w:rsid w:val="00411156"/>
    <w:pPr>
      <w:numPr>
        <w:ilvl w:val="1"/>
      </w:numPr>
      <w:tabs>
        <w:tab w:val="left" w:pos="454"/>
      </w:tabs>
    </w:pPr>
    <w:rPr>
      <w:color w:val="7D8B8A" w:themeColor="accent1"/>
      <w:sz w:val="28"/>
      <w:szCs w:val="26"/>
    </w:rPr>
  </w:style>
  <w:style w:type="paragraph" w:customStyle="1" w:styleId="CE-Headline4">
    <w:name w:val="CE-Headline 4"/>
    <w:basedOn w:val="Headline2"/>
    <w:link w:val="CE-Headline4Zchn"/>
    <w:qFormat/>
    <w:rsid w:val="00411156"/>
    <w:pPr>
      <w:numPr>
        <w:ilvl w:val="3"/>
        <w:numId w:val="26"/>
      </w:numPr>
      <w:tabs>
        <w:tab w:val="left" w:pos="1418"/>
      </w:tabs>
      <w:ind w:right="340"/>
    </w:pPr>
    <w:rPr>
      <w:rFonts w:ascii="Trebuchet MS" w:hAnsi="Trebuchet MS"/>
      <w:b/>
      <w:color w:val="7B7B7D" w:themeColor="accent4"/>
      <w:sz w:val="20"/>
      <w:szCs w:val="24"/>
      <w:lang w:val="en-GB"/>
    </w:rPr>
  </w:style>
  <w:style w:type="character" w:customStyle="1" w:styleId="CE-Headline1Zchn">
    <w:name w:val="CE-Headline 1 Zchn"/>
    <w:basedOn w:val="Titolo2Carattere"/>
    <w:link w:val="CE-Headline1"/>
    <w:rsid w:val="003F0BC1"/>
    <w:rPr>
      <w:rFonts w:ascii="Trebuchet MS" w:hAnsi="Trebuchet MS"/>
      <w:b/>
      <w:bCs/>
      <w:iCs/>
      <w:noProof/>
      <w:color w:val="7E93A5" w:themeColor="background2"/>
      <w:spacing w:val="-10"/>
      <w:sz w:val="36"/>
      <w:szCs w:val="32"/>
      <w:lang w:val="en-GB" w:eastAsia="de-AT"/>
    </w:rPr>
  </w:style>
  <w:style w:type="character" w:customStyle="1" w:styleId="CE-Headline2Zchn">
    <w:name w:val="CE-Headline 2 Zchn"/>
    <w:basedOn w:val="CE-Headline1Zchn"/>
    <w:link w:val="CE-Headline2"/>
    <w:rsid w:val="00411156"/>
    <w:rPr>
      <w:rFonts w:ascii="Trebuchet MS" w:hAnsi="Trebuchet MS"/>
      <w:b/>
      <w:bCs/>
      <w:iCs/>
      <w:noProof/>
      <w:color w:val="7D8B8A" w:themeColor="accent1"/>
      <w:spacing w:val="-10"/>
      <w:sz w:val="28"/>
      <w:szCs w:val="26"/>
      <w:lang w:val="en-GB" w:eastAsia="de-AT"/>
    </w:rPr>
  </w:style>
  <w:style w:type="paragraph" w:customStyle="1" w:styleId="CE-StandardText">
    <w:name w:val="CE-StandardText"/>
    <w:basedOn w:val="Normale"/>
    <w:link w:val="CE-StandardTextZchn"/>
    <w:qFormat/>
    <w:rsid w:val="00023360"/>
    <w:rPr>
      <w:rFonts w:ascii="Trebuchet MS" w:hAnsi="Trebuchet MS"/>
      <w:color w:val="4D4D4E" w:themeColor="text2"/>
      <w:szCs w:val="18"/>
      <w:lang w:val="en-GB"/>
    </w:rPr>
  </w:style>
  <w:style w:type="character" w:customStyle="1" w:styleId="CE-Headline4Zchn">
    <w:name w:val="CE-Headline 4 Zchn"/>
    <w:basedOn w:val="Headline2Char"/>
    <w:link w:val="CE-Headline4"/>
    <w:rsid w:val="00411156"/>
    <w:rPr>
      <w:rFonts w:ascii="Trebuchet MS" w:eastAsia="Calibri" w:hAnsi="Trebuchet MS"/>
      <w:b/>
      <w:bCs/>
      <w:iCs/>
      <w:color w:val="7B7B7D" w:themeColor="accent4"/>
      <w:sz w:val="28"/>
      <w:szCs w:val="24"/>
      <w:lang w:val="en-GB"/>
    </w:rPr>
  </w:style>
  <w:style w:type="paragraph" w:customStyle="1" w:styleId="CE-List-Bullet">
    <w:name w:val="CE-List-Bullet"/>
    <w:basedOn w:val="CE-StandardText"/>
    <w:link w:val="CE-List-BulletZchn"/>
    <w:rsid w:val="00C33CB3"/>
    <w:pPr>
      <w:numPr>
        <w:numId w:val="17"/>
      </w:numPr>
      <w:ind w:left="360"/>
    </w:pPr>
  </w:style>
  <w:style w:type="character" w:customStyle="1" w:styleId="CE-StandardTextZchn">
    <w:name w:val="CE-StandardText Zchn"/>
    <w:basedOn w:val="Carpredefinitoparagrafo"/>
    <w:link w:val="CE-StandardText"/>
    <w:rsid w:val="00023360"/>
    <w:rPr>
      <w:rFonts w:ascii="Trebuchet MS" w:hAnsi="Trebuchet MS"/>
      <w:color w:val="4D4D4E" w:themeColor="text2"/>
      <w:szCs w:val="18"/>
      <w:lang w:val="en-GB"/>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33CB3"/>
    <w:rPr>
      <w:rFonts w:ascii="Trebuchet MS" w:hAnsi="Trebuchet MS"/>
      <w:color w:val="4D4D4E" w:themeColor="text2"/>
      <w:szCs w:val="18"/>
      <w:lang w:val="en-GB"/>
    </w:rPr>
  </w:style>
  <w:style w:type="paragraph" w:customStyle="1" w:styleId="PubTitle">
    <w:name w:val="Pub.Title"/>
    <w:basedOn w:val="Normale"/>
    <w:link w:val="PubTitleZchn"/>
    <w:rsid w:val="001A4AC1"/>
    <w:pPr>
      <w:spacing w:line="760" w:lineRule="exact"/>
    </w:pPr>
    <w:rPr>
      <w:rFonts w:ascii="Trebuchet MS" w:hAnsi="Trebuchet MS"/>
      <w:b/>
      <w:spacing w:val="-20"/>
      <w:kern w:val="72"/>
      <w:sz w:val="72"/>
      <w:szCs w:val="72"/>
      <w:lang w:val="en-US"/>
    </w:rPr>
  </w:style>
  <w:style w:type="character" w:customStyle="1" w:styleId="CE-List-NumbersZchn">
    <w:name w:val="CE-List-Numbers Zchn"/>
    <w:basedOn w:val="CE-StandardTextZchn"/>
    <w:link w:val="CE-List-Numbers"/>
    <w:rsid w:val="0068495D"/>
    <w:rPr>
      <w:rFonts w:ascii="Trebuchet MS" w:hAnsi="Trebuchet MS"/>
      <w:color w:val="4D4D4E" w:themeColor="text2"/>
      <w:szCs w:val="18"/>
      <w:lang w:val="en-GB"/>
    </w:rPr>
  </w:style>
  <w:style w:type="paragraph" w:customStyle="1" w:styleId="CE-TableHead">
    <w:name w:val="CE-Table Head"/>
    <w:basedOn w:val="CE-Headline2"/>
    <w:link w:val="CE-TableHeadZchn"/>
    <w:qFormat/>
    <w:rsid w:val="00C33CB3"/>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Carpredefinitoparagrafo"/>
    <w:link w:val="PubTitle"/>
    <w:rsid w:val="001A4AC1"/>
    <w:rPr>
      <w:rFonts w:ascii="Trebuchet MS" w:hAnsi="Trebuchet MS"/>
      <w:b/>
      <w:spacing w:val="-20"/>
      <w:kern w:val="72"/>
      <w:sz w:val="72"/>
      <w:szCs w:val="72"/>
      <w:lang w:val="en-US"/>
    </w:rPr>
  </w:style>
  <w:style w:type="paragraph" w:customStyle="1" w:styleId="TableText">
    <w:name w:val="Table Text"/>
    <w:basedOn w:val="Normale"/>
    <w:link w:val="TableTextZchn"/>
    <w:autoRedefine/>
    <w:qFormat/>
    <w:rsid w:val="00C33CB3"/>
    <w:rPr>
      <w:rFonts w:ascii="Trebuchet MS" w:hAnsi="Trebuchet MS"/>
      <w:color w:val="393626" w:themeColor="accent6" w:themeShade="BF"/>
      <w:spacing w:val="-2"/>
      <w:sz w:val="16"/>
      <w:szCs w:val="15"/>
      <w:lang w:val="en-GB"/>
    </w:rPr>
  </w:style>
  <w:style w:type="character" w:customStyle="1" w:styleId="CE-TableHeadZchn">
    <w:name w:val="CE-Table Head Zchn"/>
    <w:basedOn w:val="CE-Headline2Zchn"/>
    <w:link w:val="CE-TableHead"/>
    <w:rsid w:val="00C33CB3"/>
    <w:rPr>
      <w:rFonts w:ascii="Trebuchet MS" w:eastAsiaTheme="minorHAnsi" w:hAnsi="Trebuchet MS" w:cstheme="minorBidi"/>
      <w:b w:val="0"/>
      <w:bCs w:val="0"/>
      <w:iCs/>
      <w:noProof/>
      <w:color w:val="FFFFFF" w:themeColor="background1"/>
      <w:spacing w:val="-10"/>
      <w:sz w:val="28"/>
      <w:szCs w:val="24"/>
      <w:lang w:val="en-GB" w:eastAsia="de-AT"/>
    </w:rPr>
  </w:style>
  <w:style w:type="paragraph" w:customStyle="1" w:styleId="CE-TableList">
    <w:name w:val="CE-Table List"/>
    <w:basedOn w:val="CE-List-Bullet"/>
    <w:link w:val="CE-TableListZchn"/>
    <w:autoRedefine/>
    <w:rsid w:val="00C33CB3"/>
    <w:pPr>
      <w:ind w:left="357" w:right="340" w:hanging="357"/>
    </w:pPr>
    <w:rPr>
      <w:color w:val="393626" w:themeColor="accent6" w:themeShade="BF"/>
      <w:spacing w:val="-2"/>
      <w:sz w:val="16"/>
      <w:szCs w:val="16"/>
    </w:rPr>
  </w:style>
  <w:style w:type="character" w:customStyle="1" w:styleId="TableTextZchn">
    <w:name w:val="Table Text Zchn"/>
    <w:basedOn w:val="Carpredefinitoparagrafo"/>
    <w:link w:val="TableText"/>
    <w:rsid w:val="00C33CB3"/>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14:cntxtAlts/>
    </w:rPr>
  </w:style>
  <w:style w:type="character" w:customStyle="1" w:styleId="CE-TableListZchn">
    <w:name w:val="CE-Table List Zchn"/>
    <w:basedOn w:val="CE-List-BulletZchn"/>
    <w:link w:val="CE-TableList"/>
    <w:rsid w:val="00C33CB3"/>
    <w:rPr>
      <w:rFonts w:ascii="Trebuchet MS" w:hAnsi="Trebuchet MS"/>
      <w:color w:val="393626" w:themeColor="accent6" w:themeShade="BF"/>
      <w:spacing w:val="-2"/>
      <w:sz w:val="16"/>
      <w:szCs w:val="16"/>
      <w:lang w:val="en-GB"/>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Carpredefinitoparagrafo"/>
    <w:link w:val="msoaccenttext8"/>
    <w:rsid w:val="004563B8"/>
    <w:rPr>
      <w:rFonts w:ascii="Arial Rounded MT Bold" w:hAnsi="Arial Rounded MT Bold"/>
      <w:color w:val="000000"/>
      <w:kern w:val="28"/>
      <w:lang w:val="de-DE" w:eastAsia="de-DE"/>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rPr>
  </w:style>
  <w:style w:type="character" w:styleId="Testosegnaposto">
    <w:name w:val="Placeholder Text"/>
    <w:basedOn w:val="Carpredefinitoparagrafo"/>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rPr>
  </w:style>
  <w:style w:type="paragraph" w:customStyle="1" w:styleId="CE-HeadlineTitle">
    <w:name w:val="CE-Headline Title"/>
    <w:basedOn w:val="PubTitle"/>
    <w:link w:val="CE-HeadlineTitleZchn"/>
    <w:qFormat/>
    <w:rsid w:val="00084A52"/>
    <w:pPr>
      <w:spacing w:after="240" w:line="700" w:lineRule="exact"/>
    </w:pPr>
    <w:rPr>
      <w:b w:val="0"/>
      <w:caps/>
      <w:color w:val="7E93A5" w:themeColor="background2"/>
      <w:sz w:val="60"/>
      <w:szCs w:val="76"/>
      <w:lang w:val="en-GB"/>
      <w14:ligatures w14:val="standard"/>
    </w:rPr>
  </w:style>
  <w:style w:type="character" w:customStyle="1" w:styleId="CE-HeadlineTitleZchn">
    <w:name w:val="CE-Headline Title Zchn"/>
    <w:basedOn w:val="PubTitleZchn"/>
    <w:link w:val="CE-HeadlineTitle"/>
    <w:rsid w:val="00084A52"/>
    <w:rPr>
      <w:rFonts w:ascii="Trebuchet MS" w:hAnsi="Trebuchet MS"/>
      <w:b w:val="0"/>
      <w:caps/>
      <w:color w:val="7E93A5" w:themeColor="background2"/>
      <w:spacing w:val="-20"/>
      <w:kern w:val="72"/>
      <w:sz w:val="60"/>
      <w:szCs w:val="76"/>
      <w:lang w:val="en-GB"/>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CE-BulletPoint1">
    <w:name w:val="CE-BulletPoint1"/>
    <w:basedOn w:val="CE-StandardText"/>
    <w:link w:val="CE-BulletPoint1Zchn"/>
    <w:qFormat/>
    <w:rsid w:val="00706D40"/>
    <w:pPr>
      <w:numPr>
        <w:numId w:val="28"/>
      </w:numPr>
      <w:ind w:left="284" w:hanging="284"/>
    </w:pPr>
  </w:style>
  <w:style w:type="character" w:customStyle="1" w:styleId="CE-BulletPoint1Zchn">
    <w:name w:val="CE-BulletPoint1 Zchn"/>
    <w:basedOn w:val="CE-StandardTextZchn"/>
    <w:link w:val="CE-BulletPoint1"/>
    <w:rsid w:val="00706D40"/>
    <w:rPr>
      <w:rFonts w:ascii="Trebuchet MS" w:hAnsi="Trebuchet MS"/>
      <w:color w:val="4D4D4E" w:themeColor="text2"/>
      <w:szCs w:val="18"/>
      <w:lang w:val="en-GB"/>
    </w:rPr>
  </w:style>
  <w:style w:type="paragraph" w:customStyle="1" w:styleId="CE-BulletPoint2">
    <w:name w:val="CE-BulletPoint2"/>
    <w:basedOn w:val="CE-BulletPoint1"/>
    <w:link w:val="CE-BulletPoint2Zchn"/>
    <w:qFormat/>
    <w:rsid w:val="00706D40"/>
    <w:pPr>
      <w:numPr>
        <w:numId w:val="29"/>
      </w:numPr>
      <w:ind w:left="568" w:hanging="284"/>
    </w:pPr>
  </w:style>
  <w:style w:type="paragraph" w:customStyle="1" w:styleId="CE-BulletPoint3">
    <w:name w:val="CE-BulletPoint3"/>
    <w:basedOn w:val="CE-BulletPoint1"/>
    <w:link w:val="CE-BulletPoint3Zchn"/>
    <w:qFormat/>
    <w:rsid w:val="00EF648C"/>
    <w:pPr>
      <w:numPr>
        <w:numId w:val="21"/>
      </w:numPr>
      <w:ind w:left="851" w:hanging="284"/>
    </w:pPr>
  </w:style>
  <w:style w:type="character" w:customStyle="1" w:styleId="CE-BulletPoint2Zchn">
    <w:name w:val="CE-BulletPoint2 Zchn"/>
    <w:basedOn w:val="CE-BulletPoint1Zchn"/>
    <w:link w:val="CE-BulletPoint2"/>
    <w:rsid w:val="00706D40"/>
    <w:rPr>
      <w:rFonts w:ascii="Trebuchet MS" w:hAnsi="Trebuchet MS"/>
      <w:color w:val="4D4D4E" w:themeColor="text2"/>
      <w:szCs w:val="18"/>
      <w:lang w:val="en-GB"/>
    </w:rPr>
  </w:style>
  <w:style w:type="paragraph" w:customStyle="1" w:styleId="CE-TableStandardWhite">
    <w:name w:val="CE-Table Standard White"/>
    <w:basedOn w:val="CE-StandardText"/>
    <w:link w:val="CE-TableStandardWhiteZchn"/>
    <w:qFormat/>
    <w:rsid w:val="00C33CB3"/>
    <w:rPr>
      <w:b/>
      <w:bCs/>
      <w:color w:val="FFFFFF" w:themeColor="background1"/>
    </w:rPr>
  </w:style>
  <w:style w:type="character" w:customStyle="1" w:styleId="CE-BulletPoint3Zchn">
    <w:name w:val="CE-BulletPoint3 Zchn"/>
    <w:basedOn w:val="CE-BulletPoint1Zchn"/>
    <w:link w:val="CE-BulletPoint3"/>
    <w:rsid w:val="00EF648C"/>
    <w:rPr>
      <w:rFonts w:ascii="Trebuchet MS" w:hAnsi="Trebuchet MS"/>
      <w:color w:val="4D4D4E" w:themeColor="text2"/>
      <w:szCs w:val="18"/>
      <w:lang w:val="en-GB"/>
    </w:rPr>
  </w:style>
  <w:style w:type="paragraph" w:customStyle="1" w:styleId="CE-TableStandard">
    <w:name w:val="CE-Table Standard"/>
    <w:basedOn w:val="CE-TableStandardWhite"/>
    <w:link w:val="CE-TableStandardZchn"/>
    <w:qFormat/>
    <w:rsid w:val="00C658A0"/>
    <w:pPr>
      <w:spacing w:line="288" w:lineRule="auto"/>
    </w:pPr>
    <w:rPr>
      <w:b w:val="0"/>
      <w:color w:val="4D4D4E" w:themeColor="text2"/>
      <w:sz w:val="17"/>
    </w:rPr>
  </w:style>
  <w:style w:type="character" w:customStyle="1" w:styleId="CE-TableStandardWhiteZchn">
    <w:name w:val="CE-Table Standard White Zchn"/>
    <w:basedOn w:val="CE-StandardTextZchn"/>
    <w:link w:val="CE-TableStandardWhite"/>
    <w:rsid w:val="00C33CB3"/>
    <w:rPr>
      <w:rFonts w:ascii="Trebuchet MS" w:hAnsi="Trebuchet MS"/>
      <w:b/>
      <w:bCs/>
      <w:color w:val="FFFFFF" w:themeColor="background1"/>
      <w:szCs w:val="18"/>
      <w:lang w:val="en-GB"/>
    </w:rPr>
  </w:style>
  <w:style w:type="paragraph" w:styleId="Citazione">
    <w:name w:val="Quote"/>
    <w:aliases w:val="CE-Quotation"/>
    <w:basedOn w:val="Normale"/>
    <w:next w:val="CE-StandardText"/>
    <w:link w:val="CitazioneCarattere"/>
    <w:uiPriority w:val="29"/>
    <w:qFormat/>
    <w:rsid w:val="00C33CB3"/>
    <w:pPr>
      <w:spacing w:after="200"/>
    </w:pPr>
    <w:rPr>
      <w:rFonts w:ascii="Trebuchet MS" w:eastAsiaTheme="minorEastAsia" w:hAnsi="Trebuchet MS" w:cstheme="minorBidi"/>
      <w:b/>
      <w:iCs/>
      <w:color w:val="90ABB1" w:themeColor="accent2"/>
      <w:sz w:val="18"/>
      <w:szCs w:val="22"/>
      <w:lang w:val="en-GB" w:eastAsia="de-AT"/>
    </w:rPr>
  </w:style>
  <w:style w:type="character" w:customStyle="1" w:styleId="CE-TableStandardZchn">
    <w:name w:val="CE-Table Standard Zchn"/>
    <w:basedOn w:val="CE-TableStandardWhiteZchn"/>
    <w:link w:val="CE-TableStandard"/>
    <w:rsid w:val="00C658A0"/>
    <w:rPr>
      <w:rFonts w:ascii="Trebuchet MS" w:hAnsi="Trebuchet MS"/>
      <w:b w:val="0"/>
      <w:bCs/>
      <w:color w:val="4D4D4E" w:themeColor="text2"/>
      <w:sz w:val="17"/>
      <w:szCs w:val="18"/>
      <w:lang w:val="en-GB"/>
    </w:rPr>
  </w:style>
  <w:style w:type="character" w:customStyle="1" w:styleId="CitazioneCarattere">
    <w:name w:val="Citazione Carattere"/>
    <w:aliases w:val="CE-Quotation Carattere"/>
    <w:basedOn w:val="Carpredefinitoparagrafo"/>
    <w:link w:val="Citazione"/>
    <w:uiPriority w:val="29"/>
    <w:rsid w:val="00C33CB3"/>
    <w:rPr>
      <w:rFonts w:ascii="Trebuchet MS" w:eastAsiaTheme="minorEastAsia" w:hAnsi="Trebuchet MS" w:cstheme="minorBidi"/>
      <w:b/>
      <w:iCs/>
      <w:color w:val="90ABB1" w:themeColor="accent2"/>
      <w:sz w:val="18"/>
      <w:szCs w:val="22"/>
      <w:lang w:val="en-GB"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ellanormale"/>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Elencochiaro">
    <w:name w:val="Light List"/>
    <w:basedOn w:val="Tabellanormale"/>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C33CB3"/>
    <w:rPr>
      <w:b/>
      <w:bCs w:val="0"/>
    </w:rPr>
  </w:style>
  <w:style w:type="character" w:customStyle="1" w:styleId="CE-TableStandardBoldZchn0">
    <w:name w:val="CE-Table StandardBold Zchn"/>
    <w:basedOn w:val="CE-TableStandardZchn"/>
    <w:link w:val="CE-TableStandardBold0"/>
    <w:rsid w:val="00C33CB3"/>
    <w:rPr>
      <w:rFonts w:ascii="Trebuchet MS" w:hAnsi="Trebuchet MS"/>
      <w:b/>
      <w:bCs w:val="0"/>
      <w:color w:val="4D4D4E" w:themeColor="text2"/>
      <w:sz w:val="17"/>
      <w:szCs w:val="18"/>
      <w:lang w:val="en-GB"/>
    </w:rPr>
  </w:style>
  <w:style w:type="table" w:customStyle="1" w:styleId="GridTable5Dark-Accent11">
    <w:name w:val="Grid Table 5 Dark - Accent 11"/>
    <w:basedOn w:val="Tabellanormale"/>
    <w:uiPriority w:val="50"/>
    <w:rsid w:val="004267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u w:color="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 w:type="paragraph" w:customStyle="1" w:styleId="CE-Headline3">
    <w:name w:val="CE-Headline 3"/>
    <w:basedOn w:val="CE-Headline4"/>
    <w:link w:val="CE-Headline3Zchn"/>
    <w:qFormat/>
    <w:rsid w:val="00411156"/>
    <w:pPr>
      <w:numPr>
        <w:ilvl w:val="2"/>
      </w:numPr>
      <w:tabs>
        <w:tab w:val="left" w:pos="964"/>
      </w:tabs>
    </w:pPr>
    <w:rPr>
      <w:color w:val="7D8B8A" w:themeColor="accent1"/>
      <w:sz w:val="24"/>
      <w:lang w:eastAsia="de-AT"/>
    </w:rPr>
  </w:style>
  <w:style w:type="paragraph" w:customStyle="1" w:styleId="CE-Quote">
    <w:name w:val="CE-Quote"/>
    <w:basedOn w:val="CE-StandardText"/>
    <w:link w:val="CE-QuoteZchn"/>
    <w:qFormat/>
    <w:rsid w:val="001F57EC"/>
    <w:rPr>
      <w:i/>
      <w:lang w:eastAsia="de-AT"/>
    </w:rPr>
  </w:style>
  <w:style w:type="character" w:customStyle="1" w:styleId="CE-Headline3Zchn">
    <w:name w:val="CE-Headline 3 Zchn"/>
    <w:basedOn w:val="CE-Headline4Zchn"/>
    <w:link w:val="CE-Headline3"/>
    <w:rsid w:val="00411156"/>
    <w:rPr>
      <w:rFonts w:ascii="Trebuchet MS" w:eastAsia="Calibri" w:hAnsi="Trebuchet MS"/>
      <w:b/>
      <w:bCs/>
      <w:iCs/>
      <w:color w:val="7D8B8A" w:themeColor="accent1"/>
      <w:sz w:val="24"/>
      <w:szCs w:val="24"/>
      <w:lang w:val="en-GB" w:eastAsia="de-AT"/>
    </w:rPr>
  </w:style>
  <w:style w:type="character" w:customStyle="1" w:styleId="CE-QuoteZchn">
    <w:name w:val="CE-Quote Zchn"/>
    <w:basedOn w:val="CE-StandardTextZchn"/>
    <w:link w:val="CE-Quote"/>
    <w:rsid w:val="001F57EC"/>
    <w:rPr>
      <w:rFonts w:ascii="Trebuchet MS" w:hAnsi="Trebuchet MS"/>
      <w:i/>
      <w:color w:val="4D4D4E" w:themeColor="text2"/>
      <w:szCs w:val="18"/>
      <w:lang w:val="en-GB" w:eastAsia="de-AT"/>
    </w:rPr>
  </w:style>
  <w:style w:type="numbering" w:customStyle="1" w:styleId="CE-ListStandardText">
    <w:name w:val="CE-List StandardText"/>
    <w:uiPriority w:val="99"/>
    <w:rsid w:val="005C49B1"/>
    <w:pPr>
      <w:numPr>
        <w:numId w:val="24"/>
      </w:numPr>
    </w:pPr>
  </w:style>
  <w:style w:type="numbering" w:customStyle="1" w:styleId="CE-HeadNumbering">
    <w:name w:val="CE-HeadNumbering"/>
    <w:uiPriority w:val="99"/>
    <w:rsid w:val="003F0BC1"/>
    <w:pPr>
      <w:numPr>
        <w:numId w:val="25"/>
      </w:numPr>
    </w:pPr>
  </w:style>
  <w:style w:type="paragraph" w:customStyle="1" w:styleId="CE-HeadlineChapter">
    <w:name w:val="CE-Headline Chapter"/>
    <w:basedOn w:val="CE-Headline1"/>
    <w:next w:val="CE-Headline1"/>
    <w:link w:val="CE-HeadlineChapterZchn"/>
    <w:qFormat/>
    <w:rsid w:val="00411156"/>
    <w:pPr>
      <w:numPr>
        <w:numId w:val="27"/>
      </w:numPr>
      <w:pBdr>
        <w:top w:val="single" w:sz="4" w:space="6" w:color="7E93A5" w:themeColor="background2"/>
        <w:left w:val="single" w:sz="4" w:space="4" w:color="7E93A5" w:themeColor="background2"/>
        <w:bottom w:val="single" w:sz="4" w:space="4" w:color="7E93A5" w:themeColor="background2"/>
        <w:right w:val="single" w:sz="4" w:space="4" w:color="7E93A5" w:themeColor="background2"/>
      </w:pBdr>
      <w:shd w:val="clear" w:color="auto" w:fill="7E93A5" w:themeFill="background2"/>
      <w:spacing w:before="240"/>
      <w:ind w:left="357" w:hanging="357"/>
    </w:pPr>
    <w:rPr>
      <w:color w:val="FFFFFF" w:themeColor="background1"/>
    </w:rPr>
  </w:style>
  <w:style w:type="character" w:customStyle="1" w:styleId="CE-HeadlineChapterZchn">
    <w:name w:val="CE-Headline Chapter Zchn"/>
    <w:basedOn w:val="CE-Headline1Zchn"/>
    <w:link w:val="CE-HeadlineChapter"/>
    <w:rsid w:val="00411156"/>
    <w:rPr>
      <w:rFonts w:ascii="Trebuchet MS" w:hAnsi="Trebuchet MS"/>
      <w:b/>
      <w:bCs/>
      <w:iCs/>
      <w:noProof/>
      <w:color w:val="FFFFFF" w:themeColor="background1"/>
      <w:spacing w:val="-10"/>
      <w:sz w:val="36"/>
      <w:szCs w:val="32"/>
      <w:shd w:val="clear" w:color="auto" w:fill="7E93A5" w:themeFill="background2"/>
      <w:lang w:val="en-GB" w:eastAsia="de-AT"/>
    </w:rPr>
  </w:style>
  <w:style w:type="paragraph" w:customStyle="1" w:styleId="CE-HeadlineSubtitle">
    <w:name w:val="CE-Headline Subtitle"/>
    <w:basedOn w:val="CE-Headline1"/>
    <w:link w:val="CE-HeadlineSubtitleZchn"/>
    <w:qFormat/>
    <w:rsid w:val="009805EB"/>
    <w:pPr>
      <w:numPr>
        <w:numId w:val="0"/>
      </w:numPr>
      <w:spacing w:before="80" w:after="80"/>
      <w:ind w:right="0"/>
    </w:pPr>
    <w:rPr>
      <w:sz w:val="32"/>
    </w:rPr>
  </w:style>
  <w:style w:type="character" w:customStyle="1" w:styleId="CE-HeadlineSubtitleZchn">
    <w:name w:val="CE-Headline Subtitle Zchn"/>
    <w:basedOn w:val="CE-Headline1Zchn"/>
    <w:link w:val="CE-HeadlineSubtitle"/>
    <w:rsid w:val="009805EB"/>
    <w:rPr>
      <w:rFonts w:ascii="Trebuchet MS" w:hAnsi="Trebuchet MS"/>
      <w:b/>
      <w:bCs/>
      <w:iCs/>
      <w:noProof/>
      <w:color w:val="7E93A5" w:themeColor="background2"/>
      <w:spacing w:val="-10"/>
      <w:sz w:val="32"/>
      <w:szCs w:val="32"/>
      <w:lang w:val="en-GB" w:eastAsia="de-AT"/>
    </w:rPr>
  </w:style>
  <w:style w:type="paragraph" w:styleId="Testonormale">
    <w:name w:val="Plain Text"/>
    <w:basedOn w:val="Normale"/>
    <w:link w:val="TestonormaleCarattere"/>
    <w:uiPriority w:val="99"/>
    <w:semiHidden/>
    <w:unhideWhenUsed/>
    <w:rsid w:val="00571D37"/>
    <w:rPr>
      <w:rFonts w:ascii="Calibri" w:eastAsiaTheme="minorHAnsi" w:hAnsi="Calibri" w:cstheme="minorBidi"/>
      <w:sz w:val="22"/>
      <w:szCs w:val="21"/>
      <w:lang w:val="hu-HU"/>
    </w:rPr>
  </w:style>
  <w:style w:type="character" w:customStyle="1" w:styleId="TestonormaleCarattere">
    <w:name w:val="Testo normale Carattere"/>
    <w:basedOn w:val="Carpredefinitoparagrafo"/>
    <w:link w:val="Testonormale"/>
    <w:uiPriority w:val="99"/>
    <w:semiHidden/>
    <w:rsid w:val="00571D37"/>
    <w:rPr>
      <w:rFonts w:ascii="Calibri" w:eastAsiaTheme="minorHAnsi" w:hAnsi="Calibri" w:cstheme="minorBidi"/>
      <w:sz w:val="22"/>
      <w:szCs w:val="21"/>
      <w:lang w:val="hu-HU"/>
    </w:rPr>
  </w:style>
  <w:style w:type="paragraph" w:customStyle="1" w:styleId="References">
    <w:name w:val="References"/>
    <w:basedOn w:val="Normale"/>
    <w:rsid w:val="00A321BA"/>
    <w:pPr>
      <w:spacing w:line="220" w:lineRule="exact"/>
      <w:ind w:left="240" w:hanging="240"/>
    </w:pPr>
    <w:rPr>
      <w:rFonts w:eastAsiaTheme="minorEastAsia"/>
      <w:sz w:val="18"/>
      <w:lang w:val="en-GB"/>
    </w:rPr>
  </w:style>
  <w:style w:type="character" w:styleId="Enfasicorsivo">
    <w:name w:val="Emphasis"/>
    <w:basedOn w:val="Carpredefinitoparagrafo"/>
    <w:uiPriority w:val="20"/>
    <w:qFormat/>
    <w:rsid w:val="0054519F"/>
    <w:rPr>
      <w:i/>
      <w:iCs/>
    </w:rPr>
  </w:style>
  <w:style w:type="character" w:styleId="Enfasigrassetto">
    <w:name w:val="Strong"/>
    <w:basedOn w:val="Carpredefinitoparagrafo"/>
    <w:uiPriority w:val="22"/>
    <w:qFormat/>
    <w:rsid w:val="00CF02C6"/>
    <w:rPr>
      <w:b/>
      <w:bCs/>
    </w:rPr>
  </w:style>
  <w:style w:type="paragraph" w:customStyle="1" w:styleId="Normale1">
    <w:name w:val="Normale1"/>
    <w:basedOn w:val="Normale"/>
    <w:rsid w:val="00146BD2"/>
    <w:pPr>
      <w:spacing w:before="100" w:beforeAutospacing="1" w:after="100" w:afterAutospacing="1"/>
    </w:pPr>
  </w:style>
  <w:style w:type="character" w:customStyle="1" w:styleId="nessuno">
    <w:name w:val="nessuno"/>
    <w:basedOn w:val="Carpredefinitoparagrafo"/>
    <w:rsid w:val="00146BD2"/>
  </w:style>
  <w:style w:type="character" w:customStyle="1" w:styleId="hscoswrapper">
    <w:name w:val="hs_cos_wrapper"/>
    <w:basedOn w:val="Carpredefinitoparagrafo"/>
    <w:rsid w:val="00FD7D9E"/>
  </w:style>
  <w:style w:type="paragraph" w:customStyle="1" w:styleId="xmsonormal">
    <w:name w:val="x_msonormal"/>
    <w:basedOn w:val="Normale"/>
    <w:rsid w:val="00E749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4555">
      <w:bodyDiv w:val="1"/>
      <w:marLeft w:val="0"/>
      <w:marRight w:val="0"/>
      <w:marTop w:val="0"/>
      <w:marBottom w:val="0"/>
      <w:divBdr>
        <w:top w:val="none" w:sz="0" w:space="0" w:color="auto"/>
        <w:left w:val="none" w:sz="0" w:space="0" w:color="auto"/>
        <w:bottom w:val="none" w:sz="0" w:space="0" w:color="auto"/>
        <w:right w:val="none" w:sz="0" w:space="0" w:color="auto"/>
      </w:divBdr>
    </w:div>
    <w:div w:id="40176596">
      <w:bodyDiv w:val="1"/>
      <w:marLeft w:val="0"/>
      <w:marRight w:val="0"/>
      <w:marTop w:val="0"/>
      <w:marBottom w:val="0"/>
      <w:divBdr>
        <w:top w:val="none" w:sz="0" w:space="0" w:color="auto"/>
        <w:left w:val="none" w:sz="0" w:space="0" w:color="auto"/>
        <w:bottom w:val="none" w:sz="0" w:space="0" w:color="auto"/>
        <w:right w:val="none" w:sz="0" w:space="0" w:color="auto"/>
      </w:divBdr>
    </w:div>
    <w:div w:id="45419860">
      <w:bodyDiv w:val="1"/>
      <w:marLeft w:val="0"/>
      <w:marRight w:val="0"/>
      <w:marTop w:val="0"/>
      <w:marBottom w:val="0"/>
      <w:divBdr>
        <w:top w:val="none" w:sz="0" w:space="0" w:color="auto"/>
        <w:left w:val="none" w:sz="0" w:space="0" w:color="auto"/>
        <w:bottom w:val="none" w:sz="0" w:space="0" w:color="auto"/>
        <w:right w:val="none" w:sz="0" w:space="0" w:color="auto"/>
      </w:divBdr>
    </w:div>
    <w:div w:id="49774230">
      <w:bodyDiv w:val="1"/>
      <w:marLeft w:val="0"/>
      <w:marRight w:val="0"/>
      <w:marTop w:val="0"/>
      <w:marBottom w:val="0"/>
      <w:divBdr>
        <w:top w:val="none" w:sz="0" w:space="0" w:color="auto"/>
        <w:left w:val="none" w:sz="0" w:space="0" w:color="auto"/>
        <w:bottom w:val="none" w:sz="0" w:space="0" w:color="auto"/>
        <w:right w:val="none" w:sz="0" w:space="0" w:color="auto"/>
      </w:divBdr>
    </w:div>
    <w:div w:id="58866392">
      <w:bodyDiv w:val="1"/>
      <w:marLeft w:val="0"/>
      <w:marRight w:val="0"/>
      <w:marTop w:val="0"/>
      <w:marBottom w:val="0"/>
      <w:divBdr>
        <w:top w:val="none" w:sz="0" w:space="0" w:color="auto"/>
        <w:left w:val="none" w:sz="0" w:space="0" w:color="auto"/>
        <w:bottom w:val="none" w:sz="0" w:space="0" w:color="auto"/>
        <w:right w:val="none" w:sz="0" w:space="0" w:color="auto"/>
      </w:divBdr>
      <w:divsChild>
        <w:div w:id="1550260182">
          <w:marLeft w:val="547"/>
          <w:marRight w:val="0"/>
          <w:marTop w:val="106"/>
          <w:marBottom w:val="0"/>
          <w:divBdr>
            <w:top w:val="none" w:sz="0" w:space="0" w:color="auto"/>
            <w:left w:val="none" w:sz="0" w:space="0" w:color="auto"/>
            <w:bottom w:val="none" w:sz="0" w:space="0" w:color="auto"/>
            <w:right w:val="none" w:sz="0" w:space="0" w:color="auto"/>
          </w:divBdr>
        </w:div>
      </w:divsChild>
    </w:div>
    <w:div w:id="77873991">
      <w:bodyDiv w:val="1"/>
      <w:marLeft w:val="0"/>
      <w:marRight w:val="0"/>
      <w:marTop w:val="0"/>
      <w:marBottom w:val="0"/>
      <w:divBdr>
        <w:top w:val="none" w:sz="0" w:space="0" w:color="auto"/>
        <w:left w:val="none" w:sz="0" w:space="0" w:color="auto"/>
        <w:bottom w:val="none" w:sz="0" w:space="0" w:color="auto"/>
        <w:right w:val="none" w:sz="0" w:space="0" w:color="auto"/>
      </w:divBdr>
      <w:divsChild>
        <w:div w:id="438650128">
          <w:marLeft w:val="547"/>
          <w:marRight w:val="0"/>
          <w:marTop w:val="106"/>
          <w:marBottom w:val="0"/>
          <w:divBdr>
            <w:top w:val="none" w:sz="0" w:space="0" w:color="auto"/>
            <w:left w:val="none" w:sz="0" w:space="0" w:color="auto"/>
            <w:bottom w:val="none" w:sz="0" w:space="0" w:color="auto"/>
            <w:right w:val="none" w:sz="0" w:space="0" w:color="auto"/>
          </w:divBdr>
        </w:div>
      </w:divsChild>
    </w:div>
    <w:div w:id="78722504">
      <w:bodyDiv w:val="1"/>
      <w:marLeft w:val="0"/>
      <w:marRight w:val="0"/>
      <w:marTop w:val="0"/>
      <w:marBottom w:val="0"/>
      <w:divBdr>
        <w:top w:val="none" w:sz="0" w:space="0" w:color="auto"/>
        <w:left w:val="none" w:sz="0" w:space="0" w:color="auto"/>
        <w:bottom w:val="none" w:sz="0" w:space="0" w:color="auto"/>
        <w:right w:val="none" w:sz="0" w:space="0" w:color="auto"/>
      </w:divBdr>
    </w:div>
    <w:div w:id="95829472">
      <w:bodyDiv w:val="1"/>
      <w:marLeft w:val="0"/>
      <w:marRight w:val="0"/>
      <w:marTop w:val="0"/>
      <w:marBottom w:val="0"/>
      <w:divBdr>
        <w:top w:val="none" w:sz="0" w:space="0" w:color="auto"/>
        <w:left w:val="none" w:sz="0" w:space="0" w:color="auto"/>
        <w:bottom w:val="none" w:sz="0" w:space="0" w:color="auto"/>
        <w:right w:val="none" w:sz="0" w:space="0" w:color="auto"/>
      </w:divBdr>
    </w:div>
    <w:div w:id="108554407">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151455956">
      <w:bodyDiv w:val="1"/>
      <w:marLeft w:val="0"/>
      <w:marRight w:val="0"/>
      <w:marTop w:val="0"/>
      <w:marBottom w:val="0"/>
      <w:divBdr>
        <w:top w:val="none" w:sz="0" w:space="0" w:color="auto"/>
        <w:left w:val="none" w:sz="0" w:space="0" w:color="auto"/>
        <w:bottom w:val="none" w:sz="0" w:space="0" w:color="auto"/>
        <w:right w:val="none" w:sz="0" w:space="0" w:color="auto"/>
      </w:divBdr>
    </w:div>
    <w:div w:id="164439145">
      <w:bodyDiv w:val="1"/>
      <w:marLeft w:val="0"/>
      <w:marRight w:val="0"/>
      <w:marTop w:val="0"/>
      <w:marBottom w:val="0"/>
      <w:divBdr>
        <w:top w:val="none" w:sz="0" w:space="0" w:color="auto"/>
        <w:left w:val="none" w:sz="0" w:space="0" w:color="auto"/>
        <w:bottom w:val="none" w:sz="0" w:space="0" w:color="auto"/>
        <w:right w:val="none" w:sz="0" w:space="0" w:color="auto"/>
      </w:divBdr>
    </w:div>
    <w:div w:id="190997533">
      <w:bodyDiv w:val="1"/>
      <w:marLeft w:val="0"/>
      <w:marRight w:val="0"/>
      <w:marTop w:val="0"/>
      <w:marBottom w:val="0"/>
      <w:divBdr>
        <w:top w:val="none" w:sz="0" w:space="0" w:color="auto"/>
        <w:left w:val="none" w:sz="0" w:space="0" w:color="auto"/>
        <w:bottom w:val="none" w:sz="0" w:space="0" w:color="auto"/>
        <w:right w:val="none" w:sz="0" w:space="0" w:color="auto"/>
      </w:divBdr>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34364912">
      <w:bodyDiv w:val="1"/>
      <w:marLeft w:val="0"/>
      <w:marRight w:val="0"/>
      <w:marTop w:val="0"/>
      <w:marBottom w:val="0"/>
      <w:divBdr>
        <w:top w:val="none" w:sz="0" w:space="0" w:color="auto"/>
        <w:left w:val="none" w:sz="0" w:space="0" w:color="auto"/>
        <w:bottom w:val="none" w:sz="0" w:space="0" w:color="auto"/>
        <w:right w:val="none" w:sz="0" w:space="0" w:color="auto"/>
      </w:divBdr>
    </w:div>
    <w:div w:id="259221991">
      <w:bodyDiv w:val="1"/>
      <w:marLeft w:val="0"/>
      <w:marRight w:val="0"/>
      <w:marTop w:val="0"/>
      <w:marBottom w:val="0"/>
      <w:divBdr>
        <w:top w:val="none" w:sz="0" w:space="0" w:color="auto"/>
        <w:left w:val="none" w:sz="0" w:space="0" w:color="auto"/>
        <w:bottom w:val="none" w:sz="0" w:space="0" w:color="auto"/>
        <w:right w:val="none" w:sz="0" w:space="0" w:color="auto"/>
      </w:divBdr>
    </w:div>
    <w:div w:id="268003414">
      <w:bodyDiv w:val="1"/>
      <w:marLeft w:val="0"/>
      <w:marRight w:val="0"/>
      <w:marTop w:val="0"/>
      <w:marBottom w:val="0"/>
      <w:divBdr>
        <w:top w:val="none" w:sz="0" w:space="0" w:color="auto"/>
        <w:left w:val="none" w:sz="0" w:space="0" w:color="auto"/>
        <w:bottom w:val="none" w:sz="0" w:space="0" w:color="auto"/>
        <w:right w:val="none" w:sz="0" w:space="0" w:color="auto"/>
      </w:divBdr>
    </w:div>
    <w:div w:id="276453529">
      <w:bodyDiv w:val="1"/>
      <w:marLeft w:val="0"/>
      <w:marRight w:val="0"/>
      <w:marTop w:val="0"/>
      <w:marBottom w:val="0"/>
      <w:divBdr>
        <w:top w:val="none" w:sz="0" w:space="0" w:color="auto"/>
        <w:left w:val="none" w:sz="0" w:space="0" w:color="auto"/>
        <w:bottom w:val="none" w:sz="0" w:space="0" w:color="auto"/>
        <w:right w:val="none" w:sz="0" w:space="0" w:color="auto"/>
      </w:divBdr>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291519152">
      <w:bodyDiv w:val="1"/>
      <w:marLeft w:val="0"/>
      <w:marRight w:val="0"/>
      <w:marTop w:val="0"/>
      <w:marBottom w:val="0"/>
      <w:divBdr>
        <w:top w:val="none" w:sz="0" w:space="0" w:color="auto"/>
        <w:left w:val="none" w:sz="0" w:space="0" w:color="auto"/>
        <w:bottom w:val="none" w:sz="0" w:space="0" w:color="auto"/>
        <w:right w:val="none" w:sz="0" w:space="0" w:color="auto"/>
      </w:divBdr>
    </w:div>
    <w:div w:id="306519459">
      <w:bodyDiv w:val="1"/>
      <w:marLeft w:val="0"/>
      <w:marRight w:val="0"/>
      <w:marTop w:val="0"/>
      <w:marBottom w:val="0"/>
      <w:divBdr>
        <w:top w:val="none" w:sz="0" w:space="0" w:color="auto"/>
        <w:left w:val="none" w:sz="0" w:space="0" w:color="auto"/>
        <w:bottom w:val="none" w:sz="0" w:space="0" w:color="auto"/>
        <w:right w:val="none" w:sz="0" w:space="0" w:color="auto"/>
      </w:divBdr>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09869004">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398328943">
      <w:bodyDiv w:val="1"/>
      <w:marLeft w:val="0"/>
      <w:marRight w:val="0"/>
      <w:marTop w:val="0"/>
      <w:marBottom w:val="0"/>
      <w:divBdr>
        <w:top w:val="none" w:sz="0" w:space="0" w:color="auto"/>
        <w:left w:val="none" w:sz="0" w:space="0" w:color="auto"/>
        <w:bottom w:val="none" w:sz="0" w:space="0" w:color="auto"/>
        <w:right w:val="none" w:sz="0" w:space="0" w:color="auto"/>
      </w:divBdr>
    </w:div>
    <w:div w:id="406852973">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30587999">
      <w:bodyDiv w:val="1"/>
      <w:marLeft w:val="0"/>
      <w:marRight w:val="0"/>
      <w:marTop w:val="0"/>
      <w:marBottom w:val="0"/>
      <w:divBdr>
        <w:top w:val="none" w:sz="0" w:space="0" w:color="auto"/>
        <w:left w:val="none" w:sz="0" w:space="0" w:color="auto"/>
        <w:bottom w:val="none" w:sz="0" w:space="0" w:color="auto"/>
        <w:right w:val="none" w:sz="0" w:space="0" w:color="auto"/>
      </w:divBdr>
    </w:div>
    <w:div w:id="431702895">
      <w:bodyDiv w:val="1"/>
      <w:marLeft w:val="0"/>
      <w:marRight w:val="0"/>
      <w:marTop w:val="0"/>
      <w:marBottom w:val="0"/>
      <w:divBdr>
        <w:top w:val="none" w:sz="0" w:space="0" w:color="auto"/>
        <w:left w:val="none" w:sz="0" w:space="0" w:color="auto"/>
        <w:bottom w:val="none" w:sz="0" w:space="0" w:color="auto"/>
        <w:right w:val="none" w:sz="0" w:space="0" w:color="auto"/>
      </w:divBdr>
    </w:div>
    <w:div w:id="434985310">
      <w:bodyDiv w:val="1"/>
      <w:marLeft w:val="0"/>
      <w:marRight w:val="0"/>
      <w:marTop w:val="0"/>
      <w:marBottom w:val="0"/>
      <w:divBdr>
        <w:top w:val="none" w:sz="0" w:space="0" w:color="auto"/>
        <w:left w:val="none" w:sz="0" w:space="0" w:color="auto"/>
        <w:bottom w:val="none" w:sz="0" w:space="0" w:color="auto"/>
        <w:right w:val="none" w:sz="0" w:space="0" w:color="auto"/>
      </w:divBdr>
    </w:div>
    <w:div w:id="444620994">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49326155">
      <w:bodyDiv w:val="1"/>
      <w:marLeft w:val="0"/>
      <w:marRight w:val="0"/>
      <w:marTop w:val="0"/>
      <w:marBottom w:val="0"/>
      <w:divBdr>
        <w:top w:val="none" w:sz="0" w:space="0" w:color="auto"/>
        <w:left w:val="none" w:sz="0" w:space="0" w:color="auto"/>
        <w:bottom w:val="none" w:sz="0" w:space="0" w:color="auto"/>
        <w:right w:val="none" w:sz="0" w:space="0" w:color="auto"/>
      </w:divBdr>
    </w:div>
    <w:div w:id="449512868">
      <w:bodyDiv w:val="1"/>
      <w:marLeft w:val="0"/>
      <w:marRight w:val="0"/>
      <w:marTop w:val="0"/>
      <w:marBottom w:val="0"/>
      <w:divBdr>
        <w:top w:val="none" w:sz="0" w:space="0" w:color="auto"/>
        <w:left w:val="none" w:sz="0" w:space="0" w:color="auto"/>
        <w:bottom w:val="none" w:sz="0" w:space="0" w:color="auto"/>
        <w:right w:val="none" w:sz="0" w:space="0" w:color="auto"/>
      </w:divBdr>
    </w:div>
    <w:div w:id="452141578">
      <w:bodyDiv w:val="1"/>
      <w:marLeft w:val="0"/>
      <w:marRight w:val="0"/>
      <w:marTop w:val="0"/>
      <w:marBottom w:val="0"/>
      <w:divBdr>
        <w:top w:val="none" w:sz="0" w:space="0" w:color="auto"/>
        <w:left w:val="none" w:sz="0" w:space="0" w:color="auto"/>
        <w:bottom w:val="none" w:sz="0" w:space="0" w:color="auto"/>
        <w:right w:val="none" w:sz="0" w:space="0" w:color="auto"/>
      </w:divBdr>
    </w:div>
    <w:div w:id="459374273">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473569707">
      <w:bodyDiv w:val="1"/>
      <w:marLeft w:val="0"/>
      <w:marRight w:val="0"/>
      <w:marTop w:val="0"/>
      <w:marBottom w:val="0"/>
      <w:divBdr>
        <w:top w:val="none" w:sz="0" w:space="0" w:color="auto"/>
        <w:left w:val="none" w:sz="0" w:space="0" w:color="auto"/>
        <w:bottom w:val="none" w:sz="0" w:space="0" w:color="auto"/>
        <w:right w:val="none" w:sz="0" w:space="0" w:color="auto"/>
      </w:divBdr>
    </w:div>
    <w:div w:id="484199555">
      <w:bodyDiv w:val="1"/>
      <w:marLeft w:val="0"/>
      <w:marRight w:val="0"/>
      <w:marTop w:val="0"/>
      <w:marBottom w:val="0"/>
      <w:divBdr>
        <w:top w:val="none" w:sz="0" w:space="0" w:color="auto"/>
        <w:left w:val="none" w:sz="0" w:space="0" w:color="auto"/>
        <w:bottom w:val="none" w:sz="0" w:space="0" w:color="auto"/>
        <w:right w:val="none" w:sz="0" w:space="0" w:color="auto"/>
      </w:divBdr>
    </w:div>
    <w:div w:id="527333002">
      <w:bodyDiv w:val="1"/>
      <w:marLeft w:val="0"/>
      <w:marRight w:val="0"/>
      <w:marTop w:val="0"/>
      <w:marBottom w:val="0"/>
      <w:divBdr>
        <w:top w:val="none" w:sz="0" w:space="0" w:color="auto"/>
        <w:left w:val="none" w:sz="0" w:space="0" w:color="auto"/>
        <w:bottom w:val="none" w:sz="0" w:space="0" w:color="auto"/>
        <w:right w:val="none" w:sz="0" w:space="0" w:color="auto"/>
      </w:divBdr>
    </w:div>
    <w:div w:id="535889918">
      <w:bodyDiv w:val="1"/>
      <w:marLeft w:val="0"/>
      <w:marRight w:val="0"/>
      <w:marTop w:val="0"/>
      <w:marBottom w:val="0"/>
      <w:divBdr>
        <w:top w:val="none" w:sz="0" w:space="0" w:color="auto"/>
        <w:left w:val="none" w:sz="0" w:space="0" w:color="auto"/>
        <w:bottom w:val="none" w:sz="0" w:space="0" w:color="auto"/>
        <w:right w:val="none" w:sz="0" w:space="0" w:color="auto"/>
      </w:divBdr>
    </w:div>
    <w:div w:id="536089486">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567809797">
      <w:bodyDiv w:val="1"/>
      <w:marLeft w:val="0"/>
      <w:marRight w:val="0"/>
      <w:marTop w:val="0"/>
      <w:marBottom w:val="0"/>
      <w:divBdr>
        <w:top w:val="none" w:sz="0" w:space="0" w:color="auto"/>
        <w:left w:val="none" w:sz="0" w:space="0" w:color="auto"/>
        <w:bottom w:val="none" w:sz="0" w:space="0" w:color="auto"/>
        <w:right w:val="none" w:sz="0" w:space="0" w:color="auto"/>
      </w:divBdr>
    </w:div>
    <w:div w:id="568275140">
      <w:bodyDiv w:val="1"/>
      <w:marLeft w:val="0"/>
      <w:marRight w:val="0"/>
      <w:marTop w:val="0"/>
      <w:marBottom w:val="0"/>
      <w:divBdr>
        <w:top w:val="none" w:sz="0" w:space="0" w:color="auto"/>
        <w:left w:val="none" w:sz="0" w:space="0" w:color="auto"/>
        <w:bottom w:val="none" w:sz="0" w:space="0" w:color="auto"/>
        <w:right w:val="none" w:sz="0" w:space="0" w:color="auto"/>
      </w:divBdr>
    </w:div>
    <w:div w:id="572860258">
      <w:bodyDiv w:val="1"/>
      <w:marLeft w:val="0"/>
      <w:marRight w:val="0"/>
      <w:marTop w:val="0"/>
      <w:marBottom w:val="0"/>
      <w:divBdr>
        <w:top w:val="none" w:sz="0" w:space="0" w:color="auto"/>
        <w:left w:val="none" w:sz="0" w:space="0" w:color="auto"/>
        <w:bottom w:val="none" w:sz="0" w:space="0" w:color="auto"/>
        <w:right w:val="none" w:sz="0" w:space="0" w:color="auto"/>
      </w:divBdr>
      <w:divsChild>
        <w:div w:id="966159388">
          <w:marLeft w:val="547"/>
          <w:marRight w:val="0"/>
          <w:marTop w:val="106"/>
          <w:marBottom w:val="0"/>
          <w:divBdr>
            <w:top w:val="none" w:sz="0" w:space="0" w:color="auto"/>
            <w:left w:val="none" w:sz="0" w:space="0" w:color="auto"/>
            <w:bottom w:val="none" w:sz="0" w:space="0" w:color="auto"/>
            <w:right w:val="none" w:sz="0" w:space="0" w:color="auto"/>
          </w:divBdr>
        </w:div>
      </w:divsChild>
    </w:div>
    <w:div w:id="575477426">
      <w:bodyDiv w:val="1"/>
      <w:marLeft w:val="0"/>
      <w:marRight w:val="0"/>
      <w:marTop w:val="0"/>
      <w:marBottom w:val="0"/>
      <w:divBdr>
        <w:top w:val="none" w:sz="0" w:space="0" w:color="auto"/>
        <w:left w:val="none" w:sz="0" w:space="0" w:color="auto"/>
        <w:bottom w:val="none" w:sz="0" w:space="0" w:color="auto"/>
        <w:right w:val="none" w:sz="0" w:space="0" w:color="auto"/>
      </w:divBdr>
    </w:div>
    <w:div w:id="592397824">
      <w:bodyDiv w:val="1"/>
      <w:marLeft w:val="0"/>
      <w:marRight w:val="0"/>
      <w:marTop w:val="0"/>
      <w:marBottom w:val="0"/>
      <w:divBdr>
        <w:top w:val="none" w:sz="0" w:space="0" w:color="auto"/>
        <w:left w:val="none" w:sz="0" w:space="0" w:color="auto"/>
        <w:bottom w:val="none" w:sz="0" w:space="0" w:color="auto"/>
        <w:right w:val="none" w:sz="0" w:space="0" w:color="auto"/>
      </w:divBdr>
      <w:divsChild>
        <w:div w:id="388312638">
          <w:marLeft w:val="547"/>
          <w:marRight w:val="0"/>
          <w:marTop w:val="106"/>
          <w:marBottom w:val="0"/>
          <w:divBdr>
            <w:top w:val="none" w:sz="0" w:space="0" w:color="auto"/>
            <w:left w:val="none" w:sz="0" w:space="0" w:color="auto"/>
            <w:bottom w:val="none" w:sz="0" w:space="0" w:color="auto"/>
            <w:right w:val="none" w:sz="0" w:space="0" w:color="auto"/>
          </w:divBdr>
        </w:div>
      </w:divsChild>
    </w:div>
    <w:div w:id="597904401">
      <w:bodyDiv w:val="1"/>
      <w:marLeft w:val="0"/>
      <w:marRight w:val="0"/>
      <w:marTop w:val="0"/>
      <w:marBottom w:val="0"/>
      <w:divBdr>
        <w:top w:val="none" w:sz="0" w:space="0" w:color="auto"/>
        <w:left w:val="none" w:sz="0" w:space="0" w:color="auto"/>
        <w:bottom w:val="none" w:sz="0" w:space="0" w:color="auto"/>
        <w:right w:val="none" w:sz="0" w:space="0" w:color="auto"/>
      </w:divBdr>
    </w:div>
    <w:div w:id="634339978">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086030">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667291001">
      <w:bodyDiv w:val="1"/>
      <w:marLeft w:val="0"/>
      <w:marRight w:val="0"/>
      <w:marTop w:val="0"/>
      <w:marBottom w:val="0"/>
      <w:divBdr>
        <w:top w:val="none" w:sz="0" w:space="0" w:color="auto"/>
        <w:left w:val="none" w:sz="0" w:space="0" w:color="auto"/>
        <w:bottom w:val="none" w:sz="0" w:space="0" w:color="auto"/>
        <w:right w:val="none" w:sz="0" w:space="0" w:color="auto"/>
      </w:divBdr>
    </w:div>
    <w:div w:id="705180896">
      <w:bodyDiv w:val="1"/>
      <w:marLeft w:val="0"/>
      <w:marRight w:val="0"/>
      <w:marTop w:val="0"/>
      <w:marBottom w:val="0"/>
      <w:divBdr>
        <w:top w:val="none" w:sz="0" w:space="0" w:color="auto"/>
        <w:left w:val="none" w:sz="0" w:space="0" w:color="auto"/>
        <w:bottom w:val="none" w:sz="0" w:space="0" w:color="auto"/>
        <w:right w:val="none" w:sz="0" w:space="0" w:color="auto"/>
      </w:divBdr>
    </w:div>
    <w:div w:id="712078890">
      <w:bodyDiv w:val="1"/>
      <w:marLeft w:val="0"/>
      <w:marRight w:val="0"/>
      <w:marTop w:val="0"/>
      <w:marBottom w:val="0"/>
      <w:divBdr>
        <w:top w:val="none" w:sz="0" w:space="0" w:color="auto"/>
        <w:left w:val="none" w:sz="0" w:space="0" w:color="auto"/>
        <w:bottom w:val="none" w:sz="0" w:space="0" w:color="auto"/>
        <w:right w:val="none" w:sz="0" w:space="0" w:color="auto"/>
      </w:divBdr>
    </w:div>
    <w:div w:id="727412448">
      <w:bodyDiv w:val="1"/>
      <w:marLeft w:val="0"/>
      <w:marRight w:val="0"/>
      <w:marTop w:val="0"/>
      <w:marBottom w:val="0"/>
      <w:divBdr>
        <w:top w:val="none" w:sz="0" w:space="0" w:color="auto"/>
        <w:left w:val="none" w:sz="0" w:space="0" w:color="auto"/>
        <w:bottom w:val="none" w:sz="0" w:space="0" w:color="auto"/>
        <w:right w:val="none" w:sz="0" w:space="0" w:color="auto"/>
      </w:divBdr>
    </w:div>
    <w:div w:id="741485409">
      <w:bodyDiv w:val="1"/>
      <w:marLeft w:val="0"/>
      <w:marRight w:val="0"/>
      <w:marTop w:val="0"/>
      <w:marBottom w:val="0"/>
      <w:divBdr>
        <w:top w:val="none" w:sz="0" w:space="0" w:color="auto"/>
        <w:left w:val="none" w:sz="0" w:space="0" w:color="auto"/>
        <w:bottom w:val="none" w:sz="0" w:space="0" w:color="auto"/>
        <w:right w:val="none" w:sz="0" w:space="0" w:color="auto"/>
      </w:divBdr>
    </w:div>
    <w:div w:id="749959421">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790516621">
      <w:bodyDiv w:val="1"/>
      <w:marLeft w:val="0"/>
      <w:marRight w:val="0"/>
      <w:marTop w:val="0"/>
      <w:marBottom w:val="0"/>
      <w:divBdr>
        <w:top w:val="none" w:sz="0" w:space="0" w:color="auto"/>
        <w:left w:val="none" w:sz="0" w:space="0" w:color="auto"/>
        <w:bottom w:val="none" w:sz="0" w:space="0" w:color="auto"/>
        <w:right w:val="none" w:sz="0" w:space="0" w:color="auto"/>
      </w:divBdr>
    </w:div>
    <w:div w:id="799416466">
      <w:bodyDiv w:val="1"/>
      <w:marLeft w:val="0"/>
      <w:marRight w:val="0"/>
      <w:marTop w:val="0"/>
      <w:marBottom w:val="0"/>
      <w:divBdr>
        <w:top w:val="none" w:sz="0" w:space="0" w:color="auto"/>
        <w:left w:val="none" w:sz="0" w:space="0" w:color="auto"/>
        <w:bottom w:val="none" w:sz="0" w:space="0" w:color="auto"/>
        <w:right w:val="none" w:sz="0" w:space="0" w:color="auto"/>
      </w:divBdr>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832768578">
      <w:bodyDiv w:val="1"/>
      <w:marLeft w:val="0"/>
      <w:marRight w:val="0"/>
      <w:marTop w:val="0"/>
      <w:marBottom w:val="0"/>
      <w:divBdr>
        <w:top w:val="none" w:sz="0" w:space="0" w:color="auto"/>
        <w:left w:val="none" w:sz="0" w:space="0" w:color="auto"/>
        <w:bottom w:val="none" w:sz="0" w:space="0" w:color="auto"/>
        <w:right w:val="none" w:sz="0" w:space="0" w:color="auto"/>
      </w:divBdr>
    </w:div>
    <w:div w:id="841241685">
      <w:bodyDiv w:val="1"/>
      <w:marLeft w:val="0"/>
      <w:marRight w:val="0"/>
      <w:marTop w:val="0"/>
      <w:marBottom w:val="0"/>
      <w:divBdr>
        <w:top w:val="none" w:sz="0" w:space="0" w:color="auto"/>
        <w:left w:val="none" w:sz="0" w:space="0" w:color="auto"/>
        <w:bottom w:val="none" w:sz="0" w:space="0" w:color="auto"/>
        <w:right w:val="none" w:sz="0" w:space="0" w:color="auto"/>
      </w:divBdr>
    </w:div>
    <w:div w:id="848911467">
      <w:bodyDiv w:val="1"/>
      <w:marLeft w:val="0"/>
      <w:marRight w:val="0"/>
      <w:marTop w:val="0"/>
      <w:marBottom w:val="0"/>
      <w:divBdr>
        <w:top w:val="none" w:sz="0" w:space="0" w:color="auto"/>
        <w:left w:val="none" w:sz="0" w:space="0" w:color="auto"/>
        <w:bottom w:val="none" w:sz="0" w:space="0" w:color="auto"/>
        <w:right w:val="none" w:sz="0" w:space="0" w:color="auto"/>
      </w:divBdr>
    </w:div>
    <w:div w:id="892496493">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19680716">
      <w:bodyDiv w:val="1"/>
      <w:marLeft w:val="0"/>
      <w:marRight w:val="0"/>
      <w:marTop w:val="0"/>
      <w:marBottom w:val="0"/>
      <w:divBdr>
        <w:top w:val="none" w:sz="0" w:space="0" w:color="auto"/>
        <w:left w:val="none" w:sz="0" w:space="0" w:color="auto"/>
        <w:bottom w:val="none" w:sz="0" w:space="0" w:color="auto"/>
        <w:right w:val="none" w:sz="0" w:space="0" w:color="auto"/>
      </w:divBdr>
    </w:div>
    <w:div w:id="921328511">
      <w:bodyDiv w:val="1"/>
      <w:marLeft w:val="0"/>
      <w:marRight w:val="0"/>
      <w:marTop w:val="0"/>
      <w:marBottom w:val="0"/>
      <w:divBdr>
        <w:top w:val="none" w:sz="0" w:space="0" w:color="auto"/>
        <w:left w:val="none" w:sz="0" w:space="0" w:color="auto"/>
        <w:bottom w:val="none" w:sz="0" w:space="0" w:color="auto"/>
        <w:right w:val="none" w:sz="0" w:space="0" w:color="auto"/>
      </w:divBdr>
    </w:div>
    <w:div w:id="923077815">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965040945">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13847574">
      <w:bodyDiv w:val="1"/>
      <w:marLeft w:val="0"/>
      <w:marRight w:val="0"/>
      <w:marTop w:val="0"/>
      <w:marBottom w:val="0"/>
      <w:divBdr>
        <w:top w:val="none" w:sz="0" w:space="0" w:color="auto"/>
        <w:left w:val="none" w:sz="0" w:space="0" w:color="auto"/>
        <w:bottom w:val="none" w:sz="0" w:space="0" w:color="auto"/>
        <w:right w:val="none" w:sz="0" w:space="0" w:color="auto"/>
      </w:divBdr>
      <w:divsChild>
        <w:div w:id="102385307">
          <w:marLeft w:val="547"/>
          <w:marRight w:val="0"/>
          <w:marTop w:val="106"/>
          <w:marBottom w:val="0"/>
          <w:divBdr>
            <w:top w:val="none" w:sz="0" w:space="0" w:color="auto"/>
            <w:left w:val="none" w:sz="0" w:space="0" w:color="auto"/>
            <w:bottom w:val="none" w:sz="0" w:space="0" w:color="auto"/>
            <w:right w:val="none" w:sz="0" w:space="0" w:color="auto"/>
          </w:divBdr>
        </w:div>
      </w:divsChild>
    </w:div>
    <w:div w:id="1020202783">
      <w:bodyDiv w:val="1"/>
      <w:marLeft w:val="0"/>
      <w:marRight w:val="0"/>
      <w:marTop w:val="0"/>
      <w:marBottom w:val="0"/>
      <w:divBdr>
        <w:top w:val="none" w:sz="0" w:space="0" w:color="auto"/>
        <w:left w:val="none" w:sz="0" w:space="0" w:color="auto"/>
        <w:bottom w:val="none" w:sz="0" w:space="0" w:color="auto"/>
        <w:right w:val="none" w:sz="0" w:space="0" w:color="auto"/>
      </w:divBdr>
    </w:div>
    <w:div w:id="1063600452">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75586977">
      <w:bodyDiv w:val="1"/>
      <w:marLeft w:val="0"/>
      <w:marRight w:val="0"/>
      <w:marTop w:val="0"/>
      <w:marBottom w:val="0"/>
      <w:divBdr>
        <w:top w:val="none" w:sz="0" w:space="0" w:color="auto"/>
        <w:left w:val="none" w:sz="0" w:space="0" w:color="auto"/>
        <w:bottom w:val="none" w:sz="0" w:space="0" w:color="auto"/>
        <w:right w:val="none" w:sz="0" w:space="0" w:color="auto"/>
      </w:divBdr>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46051539">
      <w:bodyDiv w:val="1"/>
      <w:marLeft w:val="0"/>
      <w:marRight w:val="0"/>
      <w:marTop w:val="0"/>
      <w:marBottom w:val="0"/>
      <w:divBdr>
        <w:top w:val="none" w:sz="0" w:space="0" w:color="auto"/>
        <w:left w:val="none" w:sz="0" w:space="0" w:color="auto"/>
        <w:bottom w:val="none" w:sz="0" w:space="0" w:color="auto"/>
        <w:right w:val="none" w:sz="0" w:space="0" w:color="auto"/>
      </w:divBdr>
    </w:div>
    <w:div w:id="1154837442">
      <w:bodyDiv w:val="1"/>
      <w:marLeft w:val="0"/>
      <w:marRight w:val="0"/>
      <w:marTop w:val="0"/>
      <w:marBottom w:val="0"/>
      <w:divBdr>
        <w:top w:val="none" w:sz="0" w:space="0" w:color="auto"/>
        <w:left w:val="none" w:sz="0" w:space="0" w:color="auto"/>
        <w:bottom w:val="none" w:sz="0" w:space="0" w:color="auto"/>
        <w:right w:val="none" w:sz="0" w:space="0" w:color="auto"/>
      </w:divBdr>
      <w:divsChild>
        <w:div w:id="202402688">
          <w:marLeft w:val="547"/>
          <w:marRight w:val="0"/>
          <w:marTop w:val="106"/>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26647359">
      <w:bodyDiv w:val="1"/>
      <w:marLeft w:val="0"/>
      <w:marRight w:val="0"/>
      <w:marTop w:val="0"/>
      <w:marBottom w:val="0"/>
      <w:divBdr>
        <w:top w:val="none" w:sz="0" w:space="0" w:color="auto"/>
        <w:left w:val="none" w:sz="0" w:space="0" w:color="auto"/>
        <w:bottom w:val="none" w:sz="0" w:space="0" w:color="auto"/>
        <w:right w:val="none" w:sz="0" w:space="0" w:color="auto"/>
      </w:divBdr>
    </w:div>
    <w:div w:id="1240990432">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43640158">
      <w:bodyDiv w:val="1"/>
      <w:marLeft w:val="0"/>
      <w:marRight w:val="0"/>
      <w:marTop w:val="0"/>
      <w:marBottom w:val="0"/>
      <w:divBdr>
        <w:top w:val="none" w:sz="0" w:space="0" w:color="auto"/>
        <w:left w:val="none" w:sz="0" w:space="0" w:color="auto"/>
        <w:bottom w:val="none" w:sz="0" w:space="0" w:color="auto"/>
        <w:right w:val="none" w:sz="0" w:space="0" w:color="auto"/>
      </w:divBdr>
    </w:div>
    <w:div w:id="1244023663">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256091084">
      <w:bodyDiv w:val="1"/>
      <w:marLeft w:val="0"/>
      <w:marRight w:val="0"/>
      <w:marTop w:val="0"/>
      <w:marBottom w:val="0"/>
      <w:divBdr>
        <w:top w:val="none" w:sz="0" w:space="0" w:color="auto"/>
        <w:left w:val="none" w:sz="0" w:space="0" w:color="auto"/>
        <w:bottom w:val="none" w:sz="0" w:space="0" w:color="auto"/>
        <w:right w:val="none" w:sz="0" w:space="0" w:color="auto"/>
      </w:divBdr>
    </w:div>
    <w:div w:id="1270236123">
      <w:bodyDiv w:val="1"/>
      <w:marLeft w:val="0"/>
      <w:marRight w:val="0"/>
      <w:marTop w:val="0"/>
      <w:marBottom w:val="0"/>
      <w:divBdr>
        <w:top w:val="none" w:sz="0" w:space="0" w:color="auto"/>
        <w:left w:val="none" w:sz="0" w:space="0" w:color="auto"/>
        <w:bottom w:val="none" w:sz="0" w:space="0" w:color="auto"/>
        <w:right w:val="none" w:sz="0" w:space="0" w:color="auto"/>
      </w:divBdr>
    </w:div>
    <w:div w:id="1285036663">
      <w:bodyDiv w:val="1"/>
      <w:marLeft w:val="0"/>
      <w:marRight w:val="0"/>
      <w:marTop w:val="0"/>
      <w:marBottom w:val="0"/>
      <w:divBdr>
        <w:top w:val="none" w:sz="0" w:space="0" w:color="auto"/>
        <w:left w:val="none" w:sz="0" w:space="0" w:color="auto"/>
        <w:bottom w:val="none" w:sz="0" w:space="0" w:color="auto"/>
        <w:right w:val="none" w:sz="0" w:space="0" w:color="auto"/>
      </w:divBdr>
    </w:div>
    <w:div w:id="1288974805">
      <w:bodyDiv w:val="1"/>
      <w:marLeft w:val="0"/>
      <w:marRight w:val="0"/>
      <w:marTop w:val="0"/>
      <w:marBottom w:val="0"/>
      <w:divBdr>
        <w:top w:val="none" w:sz="0" w:space="0" w:color="auto"/>
        <w:left w:val="none" w:sz="0" w:space="0" w:color="auto"/>
        <w:bottom w:val="none" w:sz="0" w:space="0" w:color="auto"/>
        <w:right w:val="none" w:sz="0" w:space="0" w:color="auto"/>
      </w:divBdr>
    </w:div>
    <w:div w:id="1291668608">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14527627">
      <w:bodyDiv w:val="1"/>
      <w:marLeft w:val="0"/>
      <w:marRight w:val="0"/>
      <w:marTop w:val="0"/>
      <w:marBottom w:val="0"/>
      <w:divBdr>
        <w:top w:val="none" w:sz="0" w:space="0" w:color="auto"/>
        <w:left w:val="none" w:sz="0" w:space="0" w:color="auto"/>
        <w:bottom w:val="none" w:sz="0" w:space="0" w:color="auto"/>
        <w:right w:val="none" w:sz="0" w:space="0" w:color="auto"/>
      </w:divBdr>
    </w:div>
    <w:div w:id="1322539778">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47513108">
      <w:bodyDiv w:val="1"/>
      <w:marLeft w:val="0"/>
      <w:marRight w:val="0"/>
      <w:marTop w:val="0"/>
      <w:marBottom w:val="0"/>
      <w:divBdr>
        <w:top w:val="none" w:sz="0" w:space="0" w:color="auto"/>
        <w:left w:val="none" w:sz="0" w:space="0" w:color="auto"/>
        <w:bottom w:val="none" w:sz="0" w:space="0" w:color="auto"/>
        <w:right w:val="none" w:sz="0" w:space="0" w:color="auto"/>
      </w:divBdr>
      <w:divsChild>
        <w:div w:id="1335962052">
          <w:marLeft w:val="446"/>
          <w:marRight w:val="0"/>
          <w:marTop w:val="0"/>
          <w:marBottom w:val="160"/>
          <w:divBdr>
            <w:top w:val="none" w:sz="0" w:space="0" w:color="auto"/>
            <w:left w:val="none" w:sz="0" w:space="0" w:color="auto"/>
            <w:bottom w:val="none" w:sz="0" w:space="0" w:color="auto"/>
            <w:right w:val="none" w:sz="0" w:space="0" w:color="auto"/>
          </w:divBdr>
        </w:div>
        <w:div w:id="318537469">
          <w:marLeft w:val="446"/>
          <w:marRight w:val="0"/>
          <w:marTop w:val="0"/>
          <w:marBottom w:val="160"/>
          <w:divBdr>
            <w:top w:val="none" w:sz="0" w:space="0" w:color="auto"/>
            <w:left w:val="none" w:sz="0" w:space="0" w:color="auto"/>
            <w:bottom w:val="none" w:sz="0" w:space="0" w:color="auto"/>
            <w:right w:val="none" w:sz="0" w:space="0" w:color="auto"/>
          </w:divBdr>
        </w:div>
        <w:div w:id="1953659139">
          <w:marLeft w:val="446"/>
          <w:marRight w:val="0"/>
          <w:marTop w:val="0"/>
          <w:marBottom w:val="160"/>
          <w:divBdr>
            <w:top w:val="none" w:sz="0" w:space="0" w:color="auto"/>
            <w:left w:val="none" w:sz="0" w:space="0" w:color="auto"/>
            <w:bottom w:val="none" w:sz="0" w:space="0" w:color="auto"/>
            <w:right w:val="none" w:sz="0" w:space="0" w:color="auto"/>
          </w:divBdr>
        </w:div>
        <w:div w:id="1458600709">
          <w:marLeft w:val="446"/>
          <w:marRight w:val="0"/>
          <w:marTop w:val="0"/>
          <w:marBottom w:val="160"/>
          <w:divBdr>
            <w:top w:val="none" w:sz="0" w:space="0" w:color="auto"/>
            <w:left w:val="none" w:sz="0" w:space="0" w:color="auto"/>
            <w:bottom w:val="none" w:sz="0" w:space="0" w:color="auto"/>
            <w:right w:val="none" w:sz="0" w:space="0" w:color="auto"/>
          </w:divBdr>
        </w:div>
        <w:div w:id="2025593204">
          <w:marLeft w:val="446"/>
          <w:marRight w:val="0"/>
          <w:marTop w:val="0"/>
          <w:marBottom w:val="160"/>
          <w:divBdr>
            <w:top w:val="none" w:sz="0" w:space="0" w:color="auto"/>
            <w:left w:val="none" w:sz="0" w:space="0" w:color="auto"/>
            <w:bottom w:val="none" w:sz="0" w:space="0" w:color="auto"/>
            <w:right w:val="none" w:sz="0" w:space="0" w:color="auto"/>
          </w:divBdr>
        </w:div>
        <w:div w:id="538397029">
          <w:marLeft w:val="446"/>
          <w:marRight w:val="0"/>
          <w:marTop w:val="0"/>
          <w:marBottom w:val="160"/>
          <w:divBdr>
            <w:top w:val="none" w:sz="0" w:space="0" w:color="auto"/>
            <w:left w:val="none" w:sz="0" w:space="0" w:color="auto"/>
            <w:bottom w:val="none" w:sz="0" w:space="0" w:color="auto"/>
            <w:right w:val="none" w:sz="0" w:space="0" w:color="auto"/>
          </w:divBdr>
        </w:div>
      </w:divsChild>
    </w:div>
    <w:div w:id="1374234090">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394429950">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09234114">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30276">
      <w:bodyDiv w:val="1"/>
      <w:marLeft w:val="0"/>
      <w:marRight w:val="0"/>
      <w:marTop w:val="0"/>
      <w:marBottom w:val="0"/>
      <w:divBdr>
        <w:top w:val="none" w:sz="0" w:space="0" w:color="auto"/>
        <w:left w:val="none" w:sz="0" w:space="0" w:color="auto"/>
        <w:bottom w:val="none" w:sz="0" w:space="0" w:color="auto"/>
        <w:right w:val="none" w:sz="0" w:space="0" w:color="auto"/>
      </w:divBdr>
      <w:divsChild>
        <w:div w:id="1910385105">
          <w:marLeft w:val="850"/>
          <w:marRight w:val="0"/>
          <w:marTop w:val="0"/>
          <w:marBottom w:val="0"/>
          <w:divBdr>
            <w:top w:val="none" w:sz="0" w:space="0" w:color="auto"/>
            <w:left w:val="none" w:sz="0" w:space="0" w:color="auto"/>
            <w:bottom w:val="none" w:sz="0" w:space="0" w:color="auto"/>
            <w:right w:val="none" w:sz="0" w:space="0" w:color="auto"/>
          </w:divBdr>
        </w:div>
      </w:divsChild>
    </w:div>
    <w:div w:id="1421218768">
      <w:bodyDiv w:val="1"/>
      <w:marLeft w:val="0"/>
      <w:marRight w:val="0"/>
      <w:marTop w:val="0"/>
      <w:marBottom w:val="0"/>
      <w:divBdr>
        <w:top w:val="none" w:sz="0" w:space="0" w:color="auto"/>
        <w:left w:val="none" w:sz="0" w:space="0" w:color="auto"/>
        <w:bottom w:val="none" w:sz="0" w:space="0" w:color="auto"/>
        <w:right w:val="none" w:sz="0" w:space="0" w:color="auto"/>
      </w:divBdr>
    </w:div>
    <w:div w:id="1424380225">
      <w:bodyDiv w:val="1"/>
      <w:marLeft w:val="0"/>
      <w:marRight w:val="0"/>
      <w:marTop w:val="0"/>
      <w:marBottom w:val="0"/>
      <w:divBdr>
        <w:top w:val="none" w:sz="0" w:space="0" w:color="auto"/>
        <w:left w:val="none" w:sz="0" w:space="0" w:color="auto"/>
        <w:bottom w:val="none" w:sz="0" w:space="0" w:color="auto"/>
        <w:right w:val="none" w:sz="0" w:space="0" w:color="auto"/>
      </w:divBdr>
    </w:div>
    <w:div w:id="1425422443">
      <w:bodyDiv w:val="1"/>
      <w:marLeft w:val="0"/>
      <w:marRight w:val="0"/>
      <w:marTop w:val="0"/>
      <w:marBottom w:val="0"/>
      <w:divBdr>
        <w:top w:val="none" w:sz="0" w:space="0" w:color="auto"/>
        <w:left w:val="none" w:sz="0" w:space="0" w:color="auto"/>
        <w:bottom w:val="none" w:sz="0" w:space="0" w:color="auto"/>
        <w:right w:val="none" w:sz="0" w:space="0" w:color="auto"/>
      </w:divBdr>
    </w:div>
    <w:div w:id="1426530951">
      <w:bodyDiv w:val="1"/>
      <w:marLeft w:val="0"/>
      <w:marRight w:val="0"/>
      <w:marTop w:val="0"/>
      <w:marBottom w:val="0"/>
      <w:divBdr>
        <w:top w:val="none" w:sz="0" w:space="0" w:color="auto"/>
        <w:left w:val="none" w:sz="0" w:space="0" w:color="auto"/>
        <w:bottom w:val="none" w:sz="0" w:space="0" w:color="auto"/>
        <w:right w:val="none" w:sz="0" w:space="0" w:color="auto"/>
      </w:divBdr>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76214857">
      <w:bodyDiv w:val="1"/>
      <w:marLeft w:val="0"/>
      <w:marRight w:val="0"/>
      <w:marTop w:val="0"/>
      <w:marBottom w:val="0"/>
      <w:divBdr>
        <w:top w:val="none" w:sz="0" w:space="0" w:color="auto"/>
        <w:left w:val="none" w:sz="0" w:space="0" w:color="auto"/>
        <w:bottom w:val="none" w:sz="0" w:space="0" w:color="auto"/>
        <w:right w:val="none" w:sz="0" w:space="0" w:color="auto"/>
      </w:divBdr>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493524392">
      <w:bodyDiv w:val="1"/>
      <w:marLeft w:val="0"/>
      <w:marRight w:val="0"/>
      <w:marTop w:val="0"/>
      <w:marBottom w:val="0"/>
      <w:divBdr>
        <w:top w:val="none" w:sz="0" w:space="0" w:color="auto"/>
        <w:left w:val="none" w:sz="0" w:space="0" w:color="auto"/>
        <w:bottom w:val="none" w:sz="0" w:space="0" w:color="auto"/>
        <w:right w:val="none" w:sz="0" w:space="0" w:color="auto"/>
      </w:divBdr>
    </w:div>
    <w:div w:id="1504780928">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33616503">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45040652">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17582583">
      <w:bodyDiv w:val="1"/>
      <w:marLeft w:val="0"/>
      <w:marRight w:val="0"/>
      <w:marTop w:val="0"/>
      <w:marBottom w:val="0"/>
      <w:divBdr>
        <w:top w:val="none" w:sz="0" w:space="0" w:color="auto"/>
        <w:left w:val="none" w:sz="0" w:space="0" w:color="auto"/>
        <w:bottom w:val="none" w:sz="0" w:space="0" w:color="auto"/>
        <w:right w:val="none" w:sz="0" w:space="0" w:color="auto"/>
      </w:divBdr>
    </w:div>
    <w:div w:id="1722249897">
      <w:bodyDiv w:val="1"/>
      <w:marLeft w:val="0"/>
      <w:marRight w:val="0"/>
      <w:marTop w:val="0"/>
      <w:marBottom w:val="0"/>
      <w:divBdr>
        <w:top w:val="none" w:sz="0" w:space="0" w:color="auto"/>
        <w:left w:val="none" w:sz="0" w:space="0" w:color="auto"/>
        <w:bottom w:val="none" w:sz="0" w:space="0" w:color="auto"/>
        <w:right w:val="none" w:sz="0" w:space="0" w:color="auto"/>
      </w:divBdr>
    </w:div>
    <w:div w:id="1732580531">
      <w:bodyDiv w:val="1"/>
      <w:marLeft w:val="0"/>
      <w:marRight w:val="0"/>
      <w:marTop w:val="0"/>
      <w:marBottom w:val="0"/>
      <w:divBdr>
        <w:top w:val="none" w:sz="0" w:space="0" w:color="auto"/>
        <w:left w:val="none" w:sz="0" w:space="0" w:color="auto"/>
        <w:bottom w:val="none" w:sz="0" w:space="0" w:color="auto"/>
        <w:right w:val="none" w:sz="0" w:space="0" w:color="auto"/>
      </w:divBdr>
    </w:div>
    <w:div w:id="1757361548">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2945117">
      <w:bodyDiv w:val="1"/>
      <w:marLeft w:val="0"/>
      <w:marRight w:val="0"/>
      <w:marTop w:val="0"/>
      <w:marBottom w:val="0"/>
      <w:divBdr>
        <w:top w:val="none" w:sz="0" w:space="0" w:color="auto"/>
        <w:left w:val="none" w:sz="0" w:space="0" w:color="auto"/>
        <w:bottom w:val="none" w:sz="0" w:space="0" w:color="auto"/>
        <w:right w:val="none" w:sz="0" w:space="0" w:color="auto"/>
      </w:divBdr>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29904592">
      <w:bodyDiv w:val="1"/>
      <w:marLeft w:val="0"/>
      <w:marRight w:val="0"/>
      <w:marTop w:val="0"/>
      <w:marBottom w:val="0"/>
      <w:divBdr>
        <w:top w:val="none" w:sz="0" w:space="0" w:color="auto"/>
        <w:left w:val="none" w:sz="0" w:space="0" w:color="auto"/>
        <w:bottom w:val="none" w:sz="0" w:space="0" w:color="auto"/>
        <w:right w:val="none" w:sz="0" w:space="0" w:color="auto"/>
      </w:divBdr>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1836262088">
      <w:bodyDiv w:val="1"/>
      <w:marLeft w:val="0"/>
      <w:marRight w:val="0"/>
      <w:marTop w:val="0"/>
      <w:marBottom w:val="0"/>
      <w:divBdr>
        <w:top w:val="none" w:sz="0" w:space="0" w:color="auto"/>
        <w:left w:val="none" w:sz="0" w:space="0" w:color="auto"/>
        <w:bottom w:val="none" w:sz="0" w:space="0" w:color="auto"/>
        <w:right w:val="none" w:sz="0" w:space="0" w:color="auto"/>
      </w:divBdr>
    </w:div>
    <w:div w:id="1842352331">
      <w:bodyDiv w:val="1"/>
      <w:marLeft w:val="0"/>
      <w:marRight w:val="0"/>
      <w:marTop w:val="0"/>
      <w:marBottom w:val="0"/>
      <w:divBdr>
        <w:top w:val="none" w:sz="0" w:space="0" w:color="auto"/>
        <w:left w:val="none" w:sz="0" w:space="0" w:color="auto"/>
        <w:bottom w:val="none" w:sz="0" w:space="0" w:color="auto"/>
        <w:right w:val="none" w:sz="0" w:space="0" w:color="auto"/>
      </w:divBdr>
    </w:div>
    <w:div w:id="1901936609">
      <w:bodyDiv w:val="1"/>
      <w:marLeft w:val="0"/>
      <w:marRight w:val="0"/>
      <w:marTop w:val="0"/>
      <w:marBottom w:val="0"/>
      <w:divBdr>
        <w:top w:val="none" w:sz="0" w:space="0" w:color="auto"/>
        <w:left w:val="none" w:sz="0" w:space="0" w:color="auto"/>
        <w:bottom w:val="none" w:sz="0" w:space="0" w:color="auto"/>
        <w:right w:val="none" w:sz="0" w:space="0" w:color="auto"/>
      </w:divBdr>
    </w:div>
    <w:div w:id="1920673391">
      <w:bodyDiv w:val="1"/>
      <w:marLeft w:val="0"/>
      <w:marRight w:val="0"/>
      <w:marTop w:val="0"/>
      <w:marBottom w:val="0"/>
      <w:divBdr>
        <w:top w:val="none" w:sz="0" w:space="0" w:color="auto"/>
        <w:left w:val="none" w:sz="0" w:space="0" w:color="auto"/>
        <w:bottom w:val="none" w:sz="0" w:space="0" w:color="auto"/>
        <w:right w:val="none" w:sz="0" w:space="0" w:color="auto"/>
      </w:divBdr>
    </w:div>
    <w:div w:id="1928998053">
      <w:bodyDiv w:val="1"/>
      <w:marLeft w:val="0"/>
      <w:marRight w:val="0"/>
      <w:marTop w:val="0"/>
      <w:marBottom w:val="0"/>
      <w:divBdr>
        <w:top w:val="none" w:sz="0" w:space="0" w:color="auto"/>
        <w:left w:val="none" w:sz="0" w:space="0" w:color="auto"/>
        <w:bottom w:val="none" w:sz="0" w:space="0" w:color="auto"/>
        <w:right w:val="none" w:sz="0" w:space="0" w:color="auto"/>
      </w:divBdr>
    </w:div>
    <w:div w:id="1960994266">
      <w:bodyDiv w:val="1"/>
      <w:marLeft w:val="0"/>
      <w:marRight w:val="0"/>
      <w:marTop w:val="0"/>
      <w:marBottom w:val="0"/>
      <w:divBdr>
        <w:top w:val="none" w:sz="0" w:space="0" w:color="auto"/>
        <w:left w:val="none" w:sz="0" w:space="0" w:color="auto"/>
        <w:bottom w:val="none" w:sz="0" w:space="0" w:color="auto"/>
        <w:right w:val="none" w:sz="0" w:space="0" w:color="auto"/>
      </w:divBdr>
    </w:div>
    <w:div w:id="1963532340">
      <w:bodyDiv w:val="1"/>
      <w:marLeft w:val="0"/>
      <w:marRight w:val="0"/>
      <w:marTop w:val="0"/>
      <w:marBottom w:val="0"/>
      <w:divBdr>
        <w:top w:val="none" w:sz="0" w:space="0" w:color="auto"/>
        <w:left w:val="none" w:sz="0" w:space="0" w:color="auto"/>
        <w:bottom w:val="none" w:sz="0" w:space="0" w:color="auto"/>
        <w:right w:val="none" w:sz="0" w:space="0" w:color="auto"/>
      </w:divBdr>
    </w:div>
    <w:div w:id="2006861475">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29215218">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064215348">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 w:id="2115978131">
      <w:bodyDiv w:val="1"/>
      <w:marLeft w:val="0"/>
      <w:marRight w:val="0"/>
      <w:marTop w:val="0"/>
      <w:marBottom w:val="0"/>
      <w:divBdr>
        <w:top w:val="none" w:sz="0" w:space="0" w:color="auto"/>
        <w:left w:val="none" w:sz="0" w:space="0" w:color="auto"/>
        <w:bottom w:val="none" w:sz="0" w:space="0" w:color="auto"/>
        <w:right w:val="none" w:sz="0" w:space="0" w:color="auto"/>
      </w:divBdr>
    </w:div>
    <w:div w:id="214245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1.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K:\03%20Communication\003%20Corporate%20design\02%20Project%20brand%20manual\02%20Word,%20Excel\Word%20templates_Innovation\Word_Fullpage_cover_Innovation.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A1965-69F1-4B20-9A95-02552E3A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Word_Fullpage_cover_Innovation</Template>
  <TotalTime>96</TotalTime>
  <Pages>10</Pages>
  <Words>2839</Words>
  <Characters>17135</Characters>
  <Application>Microsoft Office Word</Application>
  <DocSecurity>0</DocSecurity>
  <Lines>142</Lines>
  <Paragraphs>39</Paragraphs>
  <ScaleCrop>false</ScaleCrop>
  <HeadingPairs>
    <vt:vector size="10" baseType="variant">
      <vt:variant>
        <vt:lpstr>Titolo</vt:lpstr>
      </vt:variant>
      <vt:variant>
        <vt:i4>1</vt:i4>
      </vt:variant>
      <vt:variant>
        <vt:lpstr>Title</vt:lpstr>
      </vt:variant>
      <vt:variant>
        <vt:i4>1</vt:i4>
      </vt:variant>
      <vt:variant>
        <vt:lpstr>Cím</vt:lpstr>
      </vt:variant>
      <vt:variant>
        <vt:i4>1</vt:i4>
      </vt:variant>
      <vt:variant>
        <vt:lpstr>Titel</vt:lpstr>
      </vt:variant>
      <vt:variant>
        <vt:i4>1</vt:i4>
      </vt:variant>
      <vt:variant>
        <vt:lpstr>Název</vt:lpstr>
      </vt:variant>
      <vt:variant>
        <vt:i4>1</vt:i4>
      </vt:variant>
    </vt:vector>
  </HeadingPairs>
  <TitlesOfParts>
    <vt:vector size="5" baseType="lpstr">
      <vt:lpstr>InterregCEWord_template</vt:lpstr>
      <vt:lpstr>InterregCEWord_template</vt:lpstr>
      <vt:lpstr>InterregCEWord_template</vt:lpstr>
      <vt:lpstr>Word Innovation</vt:lpstr>
      <vt:lpstr>Implementation manual</vt:lpstr>
    </vt:vector>
  </TitlesOfParts>
  <Company>Magistrat der Stadt Wien, MA 14 - ADV</Company>
  <LinksUpToDate>false</LinksUpToDate>
  <CharactersWithSpaces>19935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InterregCEWord_template</dc:title>
  <dc:subject>Part A</dc:subject>
  <dc:creator>Matouš Radimec</dc:creator>
  <cp:lastModifiedBy>Elisa Protti</cp:lastModifiedBy>
  <cp:revision>9</cp:revision>
  <cp:lastPrinted>2021-11-15T09:14:00Z</cp:lastPrinted>
  <dcterms:created xsi:type="dcterms:W3CDTF">2022-02-02T07:42:00Z</dcterms:created>
  <dcterms:modified xsi:type="dcterms:W3CDTF">2022-02-02T10:08:00Z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